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70509" w:rsidRDefault="003C3C02">
      <w:pPr>
        <w:pStyle w:val="BodyText"/>
        <w:rPr>
          <w:rFonts w:ascii="Times New Roman"/>
          <w:sz w:val="20"/>
        </w:rPr>
      </w:pPr>
      <w:r>
        <w:rPr>
          <w:noProof/>
        </w:rPr>
        <w:drawing>
          <wp:anchor distT="0" distB="0" distL="114300" distR="114300" simplePos="0" relativeHeight="483612672" behindDoc="1" locked="0" layoutInCell="1" allowOverlap="1" wp14:anchorId="457B6E3F" wp14:editId="2B4136FD">
            <wp:simplePos x="0" y="0"/>
            <wp:positionH relativeFrom="column">
              <wp:posOffset>3975100</wp:posOffset>
            </wp:positionH>
            <wp:positionV relativeFrom="paragraph">
              <wp:posOffset>5715</wp:posOffset>
            </wp:positionV>
            <wp:extent cx="2506980" cy="2539365"/>
            <wp:effectExtent l="0" t="0" r="0" b="0"/>
            <wp:wrapTight wrapText="bothSides">
              <wp:wrapPolygon edited="0">
                <wp:start x="0" y="0"/>
                <wp:lineTo x="0" y="21389"/>
                <wp:lineTo x="21502" y="21389"/>
                <wp:lineTo x="21502"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
                      <a:extLst>
                        <a:ext uri="{28A0092B-C50C-407E-A947-70E740481C1C}">
                          <a14:useLocalDpi xmlns:a14="http://schemas.microsoft.com/office/drawing/2010/main" val="0"/>
                        </a:ext>
                      </a:extLst>
                    </a:blip>
                    <a:srcRect l="1013" t="10294" r="87986" b="69891"/>
                    <a:stretch/>
                  </pic:blipFill>
                  <pic:spPr bwMode="auto">
                    <a:xfrm>
                      <a:off x="0" y="0"/>
                      <a:ext cx="2506980" cy="253936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F70509" w:rsidRDefault="00F70509">
      <w:pPr>
        <w:pStyle w:val="BodyText"/>
        <w:rPr>
          <w:rFonts w:ascii="Times New Roman"/>
          <w:sz w:val="20"/>
        </w:rPr>
      </w:pPr>
    </w:p>
    <w:p w:rsidR="00F70509" w:rsidRDefault="00F70509">
      <w:pPr>
        <w:pStyle w:val="BodyText"/>
        <w:rPr>
          <w:rFonts w:ascii="Times New Roman"/>
          <w:sz w:val="20"/>
        </w:rPr>
      </w:pPr>
    </w:p>
    <w:p w:rsidR="00F70509" w:rsidRDefault="00F70509">
      <w:pPr>
        <w:pStyle w:val="BodyText"/>
        <w:rPr>
          <w:rFonts w:ascii="Times New Roman"/>
          <w:sz w:val="20"/>
        </w:rPr>
      </w:pPr>
    </w:p>
    <w:p w:rsidR="00F70509" w:rsidRDefault="00F70509">
      <w:pPr>
        <w:pStyle w:val="BodyText"/>
        <w:rPr>
          <w:rFonts w:ascii="Times New Roman"/>
          <w:sz w:val="20"/>
        </w:rPr>
      </w:pPr>
    </w:p>
    <w:p w:rsidR="00F70509" w:rsidRDefault="00F70509">
      <w:pPr>
        <w:pStyle w:val="BodyText"/>
        <w:rPr>
          <w:rFonts w:ascii="Times New Roman"/>
          <w:sz w:val="20"/>
        </w:rPr>
      </w:pPr>
    </w:p>
    <w:p w:rsidR="00F70509" w:rsidRDefault="00F70509">
      <w:pPr>
        <w:pStyle w:val="BodyText"/>
        <w:rPr>
          <w:rFonts w:ascii="Times New Roman"/>
          <w:sz w:val="20"/>
        </w:rPr>
      </w:pPr>
    </w:p>
    <w:p w:rsidR="00F70509" w:rsidRDefault="00F70509">
      <w:pPr>
        <w:pStyle w:val="BodyText"/>
        <w:rPr>
          <w:rFonts w:ascii="Times New Roman"/>
          <w:sz w:val="20"/>
        </w:rPr>
      </w:pPr>
    </w:p>
    <w:p w:rsidR="00F70509" w:rsidRDefault="00F70509">
      <w:pPr>
        <w:pStyle w:val="BodyText"/>
        <w:rPr>
          <w:rFonts w:ascii="Times New Roman"/>
          <w:sz w:val="20"/>
        </w:rPr>
      </w:pPr>
    </w:p>
    <w:p w:rsidR="00F70509" w:rsidRDefault="00F70509">
      <w:pPr>
        <w:pStyle w:val="BodyText"/>
        <w:rPr>
          <w:rFonts w:ascii="Times New Roman"/>
          <w:sz w:val="20"/>
        </w:rPr>
      </w:pPr>
    </w:p>
    <w:p w:rsidR="00F70509" w:rsidRDefault="00F70509">
      <w:pPr>
        <w:pStyle w:val="BodyText"/>
        <w:rPr>
          <w:rFonts w:ascii="Times New Roman"/>
          <w:sz w:val="20"/>
        </w:rPr>
      </w:pPr>
    </w:p>
    <w:p w:rsidR="00F70509" w:rsidRDefault="00F70509">
      <w:pPr>
        <w:pStyle w:val="BodyText"/>
        <w:rPr>
          <w:rFonts w:ascii="Times New Roman"/>
          <w:sz w:val="20"/>
        </w:rPr>
      </w:pPr>
    </w:p>
    <w:p w:rsidR="00F70509" w:rsidRDefault="00F70509">
      <w:pPr>
        <w:pStyle w:val="BodyText"/>
        <w:rPr>
          <w:rFonts w:ascii="Times New Roman"/>
          <w:sz w:val="20"/>
        </w:rPr>
      </w:pPr>
    </w:p>
    <w:p w:rsidR="00F70509" w:rsidRDefault="00F70509">
      <w:pPr>
        <w:pStyle w:val="BodyText"/>
        <w:rPr>
          <w:rFonts w:ascii="Times New Roman"/>
          <w:sz w:val="20"/>
        </w:rPr>
      </w:pPr>
    </w:p>
    <w:p w:rsidR="00F70509" w:rsidRDefault="00F70509">
      <w:pPr>
        <w:pStyle w:val="BodyText"/>
        <w:rPr>
          <w:rFonts w:ascii="Times New Roman"/>
          <w:sz w:val="20"/>
        </w:rPr>
      </w:pPr>
    </w:p>
    <w:p w:rsidR="00F70509" w:rsidRDefault="00F70509">
      <w:pPr>
        <w:pStyle w:val="BodyText"/>
        <w:rPr>
          <w:rFonts w:ascii="Times New Roman"/>
          <w:sz w:val="20"/>
        </w:rPr>
      </w:pPr>
    </w:p>
    <w:p w:rsidR="00F70509" w:rsidRDefault="00F70509">
      <w:pPr>
        <w:pStyle w:val="BodyText"/>
        <w:rPr>
          <w:rFonts w:ascii="Times New Roman"/>
          <w:sz w:val="20"/>
        </w:rPr>
      </w:pPr>
    </w:p>
    <w:p w:rsidR="00F70509" w:rsidRDefault="00F70509">
      <w:pPr>
        <w:pStyle w:val="BodyText"/>
        <w:rPr>
          <w:rFonts w:ascii="Times New Roman"/>
          <w:sz w:val="20"/>
        </w:rPr>
      </w:pPr>
    </w:p>
    <w:p w:rsidR="00F70509" w:rsidRDefault="00F70509">
      <w:pPr>
        <w:pStyle w:val="BodyText"/>
        <w:rPr>
          <w:rFonts w:ascii="Times New Roman"/>
          <w:sz w:val="20"/>
        </w:rPr>
      </w:pPr>
    </w:p>
    <w:p w:rsidR="00F70509" w:rsidRDefault="00F70509">
      <w:pPr>
        <w:pStyle w:val="BodyText"/>
        <w:rPr>
          <w:rFonts w:ascii="Times New Roman"/>
          <w:sz w:val="20"/>
        </w:rPr>
      </w:pPr>
    </w:p>
    <w:p w:rsidR="00F70509" w:rsidRDefault="00F70509">
      <w:pPr>
        <w:pStyle w:val="BodyText"/>
        <w:rPr>
          <w:rFonts w:ascii="Times New Roman"/>
          <w:sz w:val="20"/>
        </w:rPr>
      </w:pPr>
    </w:p>
    <w:p w:rsidR="00F70509" w:rsidRDefault="00F70509">
      <w:pPr>
        <w:pStyle w:val="BodyText"/>
        <w:spacing w:before="10"/>
        <w:rPr>
          <w:rFonts w:ascii="Times New Roman"/>
          <w:sz w:val="21"/>
        </w:rPr>
      </w:pPr>
    </w:p>
    <w:p w:rsidR="003E1740" w:rsidRDefault="003C3C02">
      <w:pPr>
        <w:pStyle w:val="Title"/>
      </w:pPr>
      <w:r>
        <w:t>Writin</w:t>
      </w:r>
      <w:r w:rsidR="003E1740">
        <w:t xml:space="preserve">g </w:t>
      </w:r>
    </w:p>
    <w:p w:rsidR="00F70509" w:rsidRDefault="003E1740">
      <w:pPr>
        <w:pStyle w:val="Title"/>
      </w:pPr>
      <w:bookmarkStart w:id="0" w:name="_GoBack"/>
      <w:bookmarkEnd w:id="0"/>
      <w:r>
        <w:t xml:space="preserve">Non- Fiction </w:t>
      </w:r>
      <w:r w:rsidR="003C3C02">
        <w:t>Genres:</w:t>
      </w:r>
    </w:p>
    <w:p w:rsidR="00F70509" w:rsidRDefault="003C3C02">
      <w:pPr>
        <w:pStyle w:val="Heading1"/>
        <w:spacing w:before="267" w:line="307" w:lineRule="auto"/>
        <w:ind w:left="6561"/>
      </w:pPr>
      <w:r>
        <w:rPr>
          <w:w w:val="95"/>
        </w:rPr>
        <w:t>Key</w:t>
      </w:r>
      <w:r>
        <w:rPr>
          <w:spacing w:val="-71"/>
          <w:w w:val="95"/>
        </w:rPr>
        <w:t xml:space="preserve"> </w:t>
      </w:r>
      <w:r>
        <w:rPr>
          <w:w w:val="95"/>
        </w:rPr>
        <w:t>Features</w:t>
      </w:r>
      <w:r>
        <w:rPr>
          <w:spacing w:val="-71"/>
          <w:w w:val="95"/>
        </w:rPr>
        <w:t xml:space="preserve"> </w:t>
      </w:r>
      <w:r>
        <w:rPr>
          <w:w w:val="95"/>
        </w:rPr>
        <w:t>and</w:t>
      </w:r>
      <w:r>
        <w:rPr>
          <w:spacing w:val="-70"/>
          <w:w w:val="95"/>
        </w:rPr>
        <w:t xml:space="preserve"> </w:t>
      </w:r>
      <w:r>
        <w:rPr>
          <w:w w:val="95"/>
        </w:rPr>
        <w:t xml:space="preserve">Grammar </w:t>
      </w:r>
      <w:r>
        <w:t>Progression</w:t>
      </w:r>
    </w:p>
    <w:p w:rsidR="00F70509" w:rsidRDefault="00F70509">
      <w:pPr>
        <w:spacing w:line="307" w:lineRule="auto"/>
        <w:sectPr w:rsidR="00F70509">
          <w:type w:val="continuous"/>
          <w:pgSz w:w="16840" w:h="11910" w:orient="landscape"/>
          <w:pgMar w:top="920" w:right="120" w:bottom="280" w:left="140" w:header="720" w:footer="720" w:gutter="0"/>
          <w:cols w:space="720"/>
        </w:sectPr>
      </w:pPr>
    </w:p>
    <w:p w:rsidR="00F70509" w:rsidRDefault="003C3C02">
      <w:pPr>
        <w:spacing w:before="86"/>
        <w:ind w:left="721"/>
        <w:rPr>
          <w:rFonts w:ascii="Gothic Uralic"/>
          <w:b/>
          <w:sz w:val="36"/>
        </w:rPr>
      </w:pPr>
      <w:r>
        <w:rPr>
          <w:noProof/>
        </w:rPr>
        <w:lastRenderedPageBreak/>
        <mc:AlternateContent>
          <mc:Choice Requires="wps">
            <w:drawing>
              <wp:anchor distT="0" distB="0" distL="114300" distR="114300" simplePos="0" relativeHeight="483603456" behindDoc="1" locked="0" layoutInCell="1" allowOverlap="1">
                <wp:simplePos x="0" y="0"/>
                <wp:positionH relativeFrom="page">
                  <wp:posOffset>448945</wp:posOffset>
                </wp:positionH>
                <wp:positionV relativeFrom="page">
                  <wp:posOffset>309880</wp:posOffset>
                </wp:positionV>
                <wp:extent cx="9798685" cy="6788150"/>
                <wp:effectExtent l="0" t="0" r="0" b="0"/>
                <wp:wrapNone/>
                <wp:docPr id="16"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798685" cy="6788150"/>
                        </a:xfrm>
                        <a:prstGeom prst="rect">
                          <a:avLst/>
                        </a:prstGeom>
                        <a:noFill/>
                        <a:ln w="6350">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BEAC1F8" id="Rectangle 8" o:spid="_x0000_s1026" style="position:absolute;margin-left:35.35pt;margin-top:24.4pt;width:771.55pt;height:534.5pt;z-index:-1971302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" filled="f" strokeweight=".5pt">
                <w10:wrap anchorx="page" anchory="page"/>
              </v:rect>
            </w:pict>
          </mc:Fallback>
        </mc:AlternateContent>
      </w:r>
      <w:r>
        <w:rPr>
          <w:rFonts w:ascii="Gothic Uralic"/>
          <w:b/>
          <w:sz w:val="36"/>
          <w:u w:val="thick"/>
        </w:rPr>
        <w:t>Contents</w:t>
      </w:r>
    </w:p>
    <w:p w:rsidR="00F70509" w:rsidRDefault="003C3C02" w:rsidP="003C3C02">
      <w:pPr>
        <w:pStyle w:val="ListParagraph"/>
        <w:numPr>
          <w:ilvl w:val="0"/>
          <w:numId w:val="174"/>
        </w:numPr>
        <w:tabs>
          <w:tab w:val="left" w:pos="2114"/>
        </w:tabs>
        <w:spacing w:before="196" w:line="459" w:lineRule="exact"/>
        <w:rPr>
          <w:rFonts w:ascii="Gothic Uralic"/>
          <w:b/>
          <w:sz w:val="32"/>
        </w:rPr>
      </w:pPr>
      <w:r>
        <w:rPr>
          <w:rFonts w:ascii="Gothic Uralic"/>
          <w:b/>
          <w:sz w:val="32"/>
          <w:u w:val="thick"/>
        </w:rPr>
        <w:t>Non fiction text</w:t>
      </w:r>
      <w:r>
        <w:rPr>
          <w:rFonts w:ascii="Gothic Uralic"/>
          <w:b/>
          <w:spacing w:val="2"/>
          <w:sz w:val="32"/>
          <w:u w:val="thick"/>
        </w:rPr>
        <w:t xml:space="preserve"> </w:t>
      </w:r>
      <w:r>
        <w:rPr>
          <w:rFonts w:ascii="Gothic Uralic"/>
          <w:b/>
          <w:sz w:val="32"/>
          <w:u w:val="thick"/>
        </w:rPr>
        <w:t>types</w:t>
      </w:r>
    </w:p>
    <w:p w:rsidR="00F70509" w:rsidRDefault="003C3C02" w:rsidP="003C3C02">
      <w:pPr>
        <w:pStyle w:val="ListParagraph"/>
        <w:numPr>
          <w:ilvl w:val="1"/>
          <w:numId w:val="174"/>
        </w:numPr>
        <w:tabs>
          <w:tab w:val="left" w:pos="2842"/>
        </w:tabs>
        <w:ind w:hanging="371"/>
        <w:rPr>
          <w:sz w:val="28"/>
        </w:rPr>
      </w:pPr>
      <w:r>
        <w:rPr>
          <w:sz w:val="28"/>
        </w:rPr>
        <w:t>Explanation</w:t>
      </w:r>
      <w:r>
        <w:rPr>
          <w:spacing w:val="-3"/>
          <w:sz w:val="28"/>
        </w:rPr>
        <w:t xml:space="preserve"> </w:t>
      </w:r>
      <w:r>
        <w:rPr>
          <w:sz w:val="28"/>
        </w:rPr>
        <w:t>texts</w:t>
      </w:r>
    </w:p>
    <w:p w:rsidR="00F70509" w:rsidRDefault="003C3C02" w:rsidP="003C3C02">
      <w:pPr>
        <w:pStyle w:val="ListParagraph"/>
        <w:numPr>
          <w:ilvl w:val="1"/>
          <w:numId w:val="174"/>
        </w:numPr>
        <w:tabs>
          <w:tab w:val="left" w:pos="2842"/>
        </w:tabs>
        <w:ind w:hanging="371"/>
        <w:rPr>
          <w:sz w:val="28"/>
        </w:rPr>
      </w:pPr>
      <w:r>
        <w:rPr>
          <w:spacing w:val="2"/>
          <w:sz w:val="28"/>
        </w:rPr>
        <w:t>Persuasion</w:t>
      </w:r>
    </w:p>
    <w:p w:rsidR="00F70509" w:rsidRDefault="003C3C02" w:rsidP="003C3C02">
      <w:pPr>
        <w:pStyle w:val="ListParagraph"/>
        <w:numPr>
          <w:ilvl w:val="1"/>
          <w:numId w:val="174"/>
        </w:numPr>
        <w:tabs>
          <w:tab w:val="left" w:pos="2842"/>
        </w:tabs>
        <w:ind w:hanging="371"/>
        <w:rPr>
          <w:sz w:val="28"/>
        </w:rPr>
      </w:pPr>
      <w:r>
        <w:rPr>
          <w:sz w:val="28"/>
        </w:rPr>
        <w:t>Discussion</w:t>
      </w:r>
    </w:p>
    <w:p w:rsidR="00F70509" w:rsidRDefault="003C3C02" w:rsidP="003C3C02">
      <w:pPr>
        <w:pStyle w:val="ListParagraph"/>
        <w:numPr>
          <w:ilvl w:val="1"/>
          <w:numId w:val="174"/>
        </w:numPr>
        <w:tabs>
          <w:tab w:val="left" w:pos="2842"/>
        </w:tabs>
        <w:ind w:hanging="371"/>
        <w:rPr>
          <w:sz w:val="28"/>
        </w:rPr>
      </w:pPr>
      <w:r>
        <w:rPr>
          <w:sz w:val="28"/>
        </w:rPr>
        <w:t>Non-chronological/ information</w:t>
      </w:r>
      <w:r>
        <w:rPr>
          <w:spacing w:val="-6"/>
          <w:sz w:val="28"/>
        </w:rPr>
        <w:t xml:space="preserve"> </w:t>
      </w:r>
      <w:r>
        <w:rPr>
          <w:sz w:val="28"/>
        </w:rPr>
        <w:t>texts</w:t>
      </w:r>
    </w:p>
    <w:p w:rsidR="00F70509" w:rsidRDefault="003C3C02" w:rsidP="003C3C02">
      <w:pPr>
        <w:pStyle w:val="ListParagraph"/>
        <w:numPr>
          <w:ilvl w:val="1"/>
          <w:numId w:val="174"/>
        </w:numPr>
        <w:tabs>
          <w:tab w:val="left" w:pos="2842"/>
        </w:tabs>
        <w:ind w:hanging="371"/>
        <w:rPr>
          <w:sz w:val="28"/>
        </w:rPr>
      </w:pPr>
      <w:r>
        <w:rPr>
          <w:sz w:val="28"/>
        </w:rPr>
        <w:t>Recounts</w:t>
      </w:r>
    </w:p>
    <w:p w:rsidR="00F70509" w:rsidRDefault="003C3C02" w:rsidP="003C3C02">
      <w:pPr>
        <w:pStyle w:val="ListParagraph"/>
        <w:numPr>
          <w:ilvl w:val="1"/>
          <w:numId w:val="174"/>
        </w:numPr>
        <w:tabs>
          <w:tab w:val="left" w:pos="2842"/>
        </w:tabs>
        <w:spacing w:line="402" w:lineRule="exact"/>
        <w:ind w:hanging="371"/>
        <w:rPr>
          <w:sz w:val="28"/>
        </w:rPr>
      </w:pPr>
      <w:r>
        <w:rPr>
          <w:sz w:val="28"/>
        </w:rPr>
        <w:t>Instructions</w:t>
      </w:r>
    </w:p>
    <w:p w:rsidR="00F70509" w:rsidRDefault="00F70509">
      <w:pPr>
        <w:pStyle w:val="BodyText"/>
        <w:spacing w:before="11" w:after="1"/>
        <w:rPr>
          <w:sz w:val="29"/>
        </w:rPr>
      </w:pPr>
    </w:p>
    <w:tbl>
      <w:tblPr>
        <w:tblW w:w="0" w:type="auto"/>
        <w:tblInd w:w="1551" w:type="dxa"/>
        <w:tblLayout w:type="fixed"/>
        <w:tblCellMar>
          <w:left w:w="0" w:type="dxa"/>
          <w:right w:w="0" w:type="dxa"/>
        </w:tblCellMar>
        <w:tblLook w:val="01E0" w:firstRow="1" w:lastRow="1" w:firstColumn="1" w:lastColumn="1" w:noHBand="0" w:noVBand="0"/>
      </w:tblPr>
      <w:tblGrid>
        <w:gridCol w:w="5245"/>
      </w:tblGrid>
      <w:tr w:rsidR="00F70509">
        <w:trPr>
          <w:trHeight w:val="3633"/>
        </w:trPr>
        <w:tc>
          <w:tcPr>
            <w:tcW w:w="5245" w:type="dxa"/>
          </w:tcPr>
          <w:p w:rsidR="00F70509" w:rsidRDefault="003C3C02" w:rsidP="003C3C02">
            <w:pPr>
              <w:pStyle w:val="TableParagraph"/>
              <w:numPr>
                <w:ilvl w:val="0"/>
                <w:numId w:val="173"/>
              </w:numPr>
              <w:tabs>
                <w:tab w:val="left" w:pos="570"/>
              </w:tabs>
              <w:spacing w:line="409" w:lineRule="exact"/>
              <w:rPr>
                <w:rFonts w:ascii="Gothic Uralic"/>
                <w:b/>
                <w:sz w:val="32"/>
              </w:rPr>
            </w:pPr>
            <w:r>
              <w:rPr>
                <w:rFonts w:ascii="Gothic Uralic"/>
                <w:b/>
                <w:sz w:val="32"/>
                <w:u w:val="thick"/>
              </w:rPr>
              <w:t>Poetry</w:t>
            </w:r>
          </w:p>
          <w:p w:rsidR="00F70509" w:rsidRDefault="003C3C02" w:rsidP="003C3C02">
            <w:pPr>
              <w:pStyle w:val="TableParagraph"/>
              <w:numPr>
                <w:ilvl w:val="1"/>
                <w:numId w:val="173"/>
              </w:numPr>
              <w:tabs>
                <w:tab w:val="left" w:pos="1309"/>
              </w:tabs>
              <w:spacing w:line="394" w:lineRule="exact"/>
              <w:rPr>
                <w:sz w:val="28"/>
              </w:rPr>
            </w:pPr>
            <w:r>
              <w:rPr>
                <w:sz w:val="28"/>
              </w:rPr>
              <w:t>Free</w:t>
            </w:r>
            <w:r>
              <w:rPr>
                <w:spacing w:val="-4"/>
                <w:sz w:val="28"/>
              </w:rPr>
              <w:t xml:space="preserve"> </w:t>
            </w:r>
            <w:r>
              <w:rPr>
                <w:sz w:val="28"/>
              </w:rPr>
              <w:t>verse</w:t>
            </w:r>
          </w:p>
          <w:p w:rsidR="00F70509" w:rsidRDefault="003C3C02" w:rsidP="003C3C02">
            <w:pPr>
              <w:pStyle w:val="TableParagraph"/>
              <w:numPr>
                <w:ilvl w:val="1"/>
                <w:numId w:val="173"/>
              </w:numPr>
              <w:tabs>
                <w:tab w:val="left" w:pos="1309"/>
              </w:tabs>
              <w:spacing w:line="395" w:lineRule="exact"/>
              <w:rPr>
                <w:sz w:val="28"/>
              </w:rPr>
            </w:pPr>
            <w:r>
              <w:rPr>
                <w:sz w:val="28"/>
              </w:rPr>
              <w:t>Visual</w:t>
            </w:r>
            <w:r>
              <w:rPr>
                <w:spacing w:val="-1"/>
                <w:sz w:val="28"/>
              </w:rPr>
              <w:t xml:space="preserve"> </w:t>
            </w:r>
            <w:r>
              <w:rPr>
                <w:sz w:val="28"/>
              </w:rPr>
              <w:t>poetry</w:t>
            </w:r>
          </w:p>
          <w:p w:rsidR="00F70509" w:rsidRDefault="003C3C02" w:rsidP="003C3C02">
            <w:pPr>
              <w:pStyle w:val="TableParagraph"/>
              <w:numPr>
                <w:ilvl w:val="1"/>
                <w:numId w:val="173"/>
              </w:numPr>
              <w:tabs>
                <w:tab w:val="left" w:pos="1309"/>
              </w:tabs>
              <w:spacing w:line="402" w:lineRule="exact"/>
              <w:rPr>
                <w:sz w:val="28"/>
              </w:rPr>
            </w:pPr>
            <w:r>
              <w:rPr>
                <w:sz w:val="28"/>
              </w:rPr>
              <w:t>Structured</w:t>
            </w:r>
            <w:r>
              <w:rPr>
                <w:spacing w:val="-3"/>
                <w:sz w:val="28"/>
              </w:rPr>
              <w:t xml:space="preserve"> </w:t>
            </w:r>
            <w:r>
              <w:rPr>
                <w:sz w:val="28"/>
              </w:rPr>
              <w:t>poetry</w:t>
            </w:r>
          </w:p>
          <w:p w:rsidR="00F70509" w:rsidRDefault="00F70509">
            <w:pPr>
              <w:pStyle w:val="TableParagraph"/>
              <w:spacing w:before="2"/>
              <w:rPr>
                <w:sz w:val="26"/>
              </w:rPr>
            </w:pPr>
          </w:p>
          <w:p w:rsidR="00F70509" w:rsidRDefault="00F70509" w:rsidP="003E1740">
            <w:pPr>
              <w:pStyle w:val="TableParagraph"/>
              <w:tabs>
                <w:tab w:val="left" w:pos="1309"/>
              </w:tabs>
              <w:spacing w:line="385" w:lineRule="exact"/>
              <w:rPr>
                <w:sz w:val="28"/>
              </w:rPr>
            </w:pPr>
          </w:p>
        </w:tc>
      </w:tr>
      <w:tr w:rsidR="00F70509">
        <w:trPr>
          <w:trHeight w:val="2968"/>
        </w:trPr>
        <w:tc>
          <w:tcPr>
            <w:tcW w:w="5245" w:type="dxa"/>
          </w:tcPr>
          <w:p w:rsidR="00F70509" w:rsidRPr="003E1740" w:rsidRDefault="00F70509" w:rsidP="003E1740">
            <w:pPr>
              <w:pStyle w:val="TableParagraph"/>
              <w:tabs>
                <w:tab w:val="left" w:pos="1309"/>
              </w:tabs>
              <w:spacing w:line="385" w:lineRule="exact"/>
              <w:rPr>
                <w:sz w:val="28"/>
              </w:rPr>
            </w:pPr>
          </w:p>
        </w:tc>
      </w:tr>
    </w:tbl>
    <w:p w:rsidR="00F70509" w:rsidRDefault="00F70509">
      <w:pPr>
        <w:spacing w:line="401" w:lineRule="exact"/>
        <w:rPr>
          <w:sz w:val="28"/>
        </w:rPr>
        <w:sectPr w:rsidR="00F70509">
          <w:pgSz w:w="16840" w:h="11910" w:orient="landscape"/>
          <w:pgMar w:top="580" w:right="120" w:bottom="280" w:left="140" w:header="720" w:footer="720" w:gutter="0"/>
          <w:cols w:space="720"/>
        </w:sectPr>
      </w:pPr>
    </w:p>
    <w:tbl>
      <w:tblPr>
        <w:tblW w:w="0" w:type="auto"/>
        <w:tblInd w:w="5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746"/>
        <w:gridCol w:w="3171"/>
        <w:gridCol w:w="4760"/>
        <w:gridCol w:w="4753"/>
      </w:tblGrid>
      <w:tr w:rsidR="00F70509">
        <w:trPr>
          <w:trHeight w:val="503"/>
        </w:trPr>
        <w:tc>
          <w:tcPr>
            <w:tcW w:w="15430" w:type="dxa"/>
            <w:gridSpan w:val="4"/>
          </w:tcPr>
          <w:p w:rsidR="00F70509" w:rsidRDefault="003C3C02">
            <w:pPr>
              <w:pStyle w:val="TableParagraph"/>
              <w:spacing w:before="42"/>
              <w:ind w:left="3924" w:right="3956"/>
              <w:jc w:val="center"/>
              <w:rPr>
                <w:i/>
              </w:rPr>
            </w:pPr>
            <w:r>
              <w:rPr>
                <w:rFonts w:ascii="Gothic Uralic"/>
                <w:b/>
                <w:sz w:val="36"/>
              </w:rPr>
              <w:lastRenderedPageBreak/>
              <w:t xml:space="preserve">Explanation texts </w:t>
            </w:r>
            <w:r>
              <w:rPr>
                <w:i/>
                <w:sz w:val="24"/>
              </w:rPr>
              <w:t xml:space="preserve">(Based on </w:t>
            </w:r>
            <w:r>
              <w:rPr>
                <w:i/>
              </w:rPr>
              <w:t>National Strategy</w:t>
            </w:r>
            <w:r>
              <w:rPr>
                <w:i/>
                <w:spacing w:val="-12"/>
              </w:rPr>
              <w:t xml:space="preserve"> </w:t>
            </w:r>
            <w:r>
              <w:rPr>
                <w:i/>
              </w:rPr>
              <w:t>Documents)</w:t>
            </w:r>
          </w:p>
        </w:tc>
      </w:tr>
      <w:tr w:rsidR="00F70509">
        <w:trPr>
          <w:trHeight w:val="1098"/>
        </w:trPr>
        <w:tc>
          <w:tcPr>
            <w:tcW w:w="15430" w:type="dxa"/>
            <w:gridSpan w:val="4"/>
          </w:tcPr>
          <w:p w:rsidR="00F70509" w:rsidRDefault="003C3C02">
            <w:pPr>
              <w:pStyle w:val="TableParagraph"/>
              <w:spacing w:before="17"/>
              <w:ind w:left="62" w:right="1557" w:hanging="56"/>
              <w:rPr>
                <w:rFonts w:ascii="Verdana" w:hAnsi="Verdana"/>
                <w:sz w:val="20"/>
              </w:rPr>
            </w:pPr>
            <w:r>
              <w:rPr>
                <w:rFonts w:ascii="Gothic Uralic" w:hAnsi="Gothic Uralic"/>
                <w:b/>
                <w:sz w:val="20"/>
                <w:u w:val="single"/>
              </w:rPr>
              <w:t>Purpose</w:t>
            </w:r>
            <w:r>
              <w:rPr>
                <w:rFonts w:ascii="Gothic Uralic" w:hAnsi="Gothic Uralic"/>
                <w:b/>
                <w:sz w:val="20"/>
              </w:rPr>
              <w:t xml:space="preserve">: </w:t>
            </w:r>
            <w:r>
              <w:rPr>
                <w:sz w:val="20"/>
              </w:rPr>
              <w:t xml:space="preserve">To explain how or why, e.g. to explain the processes involved in natural/social phenomena or to explain why something is the way it is. </w:t>
            </w:r>
            <w:r>
              <w:rPr>
                <w:rFonts w:ascii="Verdana" w:hAnsi="Verdana"/>
                <w:sz w:val="20"/>
              </w:rPr>
              <w:t>Explanatory texts generally go beyond simple ‘description’ in that they include information about causes, motives or reasons.</w:t>
            </w:r>
          </w:p>
          <w:p w:rsidR="00F70509" w:rsidRDefault="003C3C02">
            <w:pPr>
              <w:pStyle w:val="TableParagraph"/>
              <w:spacing w:before="8" w:line="266" w:lineRule="exact"/>
              <w:ind w:left="6"/>
              <w:rPr>
                <w:sz w:val="20"/>
              </w:rPr>
            </w:pPr>
            <w:r>
              <w:rPr>
                <w:rFonts w:ascii="Verdana" w:hAnsi="Verdana"/>
                <w:sz w:val="20"/>
              </w:rPr>
              <w:t>Explanations</w:t>
            </w:r>
            <w:r>
              <w:rPr>
                <w:rFonts w:ascii="Verdana" w:hAnsi="Verdana"/>
                <w:spacing w:val="-26"/>
                <w:sz w:val="20"/>
              </w:rPr>
              <w:t xml:space="preserve"> </w:t>
            </w:r>
            <w:r>
              <w:rPr>
                <w:rFonts w:ascii="Verdana" w:hAnsi="Verdana"/>
                <w:sz w:val="20"/>
              </w:rPr>
              <w:t>and</w:t>
            </w:r>
            <w:r>
              <w:rPr>
                <w:rFonts w:ascii="Verdana" w:hAnsi="Verdana"/>
                <w:spacing w:val="-25"/>
                <w:sz w:val="20"/>
              </w:rPr>
              <w:t xml:space="preserve"> </w:t>
            </w:r>
            <w:r>
              <w:rPr>
                <w:rFonts w:ascii="Verdana" w:hAnsi="Verdana"/>
                <w:sz w:val="20"/>
              </w:rPr>
              <w:t>reports</w:t>
            </w:r>
            <w:r>
              <w:rPr>
                <w:rFonts w:ascii="Verdana" w:hAnsi="Verdana"/>
                <w:spacing w:val="-26"/>
                <w:sz w:val="20"/>
              </w:rPr>
              <w:t xml:space="preserve"> </w:t>
            </w:r>
            <w:r>
              <w:rPr>
                <w:rFonts w:ascii="Verdana" w:hAnsi="Verdana"/>
                <w:sz w:val="20"/>
              </w:rPr>
              <w:t>are</w:t>
            </w:r>
            <w:r>
              <w:rPr>
                <w:rFonts w:ascii="Verdana" w:hAnsi="Verdana"/>
                <w:spacing w:val="-25"/>
                <w:sz w:val="20"/>
              </w:rPr>
              <w:t xml:space="preserve"> </w:t>
            </w:r>
            <w:r>
              <w:rPr>
                <w:rFonts w:ascii="Verdana" w:hAnsi="Verdana"/>
                <w:sz w:val="20"/>
              </w:rPr>
              <w:t>sometimes</w:t>
            </w:r>
            <w:r>
              <w:rPr>
                <w:rFonts w:ascii="Verdana" w:hAnsi="Verdana"/>
                <w:spacing w:val="-26"/>
                <w:sz w:val="20"/>
              </w:rPr>
              <w:t xml:space="preserve"> </w:t>
            </w:r>
            <w:r>
              <w:rPr>
                <w:rFonts w:ascii="Verdana" w:hAnsi="Verdana"/>
                <w:sz w:val="20"/>
              </w:rPr>
              <w:t>confused</w:t>
            </w:r>
            <w:r>
              <w:rPr>
                <w:rFonts w:ascii="Verdana" w:hAnsi="Verdana"/>
                <w:spacing w:val="-24"/>
                <w:sz w:val="20"/>
              </w:rPr>
              <w:t xml:space="preserve"> </w:t>
            </w:r>
            <w:r>
              <w:rPr>
                <w:rFonts w:ascii="Verdana" w:hAnsi="Verdana"/>
                <w:sz w:val="20"/>
              </w:rPr>
              <w:t>when</w:t>
            </w:r>
            <w:r>
              <w:rPr>
                <w:rFonts w:ascii="Verdana" w:hAnsi="Verdana"/>
                <w:spacing w:val="-24"/>
                <w:sz w:val="20"/>
              </w:rPr>
              <w:t xml:space="preserve"> </w:t>
            </w:r>
            <w:r>
              <w:rPr>
                <w:rFonts w:ascii="Verdana" w:hAnsi="Verdana"/>
                <w:sz w:val="20"/>
              </w:rPr>
              <w:t>children</w:t>
            </w:r>
            <w:r>
              <w:rPr>
                <w:rFonts w:ascii="Verdana" w:hAnsi="Verdana"/>
                <w:spacing w:val="-24"/>
                <w:sz w:val="20"/>
              </w:rPr>
              <w:t xml:space="preserve"> </w:t>
            </w:r>
            <w:r>
              <w:rPr>
                <w:rFonts w:ascii="Verdana" w:hAnsi="Verdana"/>
                <w:sz w:val="20"/>
              </w:rPr>
              <w:t>are</w:t>
            </w:r>
            <w:r>
              <w:rPr>
                <w:rFonts w:ascii="Verdana" w:hAnsi="Verdana"/>
                <w:spacing w:val="-26"/>
                <w:sz w:val="20"/>
              </w:rPr>
              <w:t xml:space="preserve"> </w:t>
            </w:r>
            <w:r>
              <w:rPr>
                <w:rFonts w:ascii="Verdana" w:hAnsi="Verdana"/>
                <w:sz w:val="20"/>
              </w:rPr>
              <w:t>asked</w:t>
            </w:r>
            <w:r>
              <w:rPr>
                <w:rFonts w:ascii="Verdana" w:hAnsi="Verdana"/>
                <w:spacing w:val="-25"/>
                <w:sz w:val="20"/>
              </w:rPr>
              <w:t xml:space="preserve"> </w:t>
            </w:r>
            <w:r>
              <w:rPr>
                <w:rFonts w:ascii="Verdana" w:hAnsi="Verdana"/>
                <w:sz w:val="20"/>
              </w:rPr>
              <w:t>to</w:t>
            </w:r>
            <w:r>
              <w:rPr>
                <w:rFonts w:ascii="Verdana" w:hAnsi="Verdana"/>
                <w:spacing w:val="-25"/>
                <w:sz w:val="20"/>
              </w:rPr>
              <w:t xml:space="preserve"> </w:t>
            </w:r>
            <w:r>
              <w:rPr>
                <w:rFonts w:ascii="Verdana" w:hAnsi="Verdana"/>
                <w:sz w:val="20"/>
              </w:rPr>
              <w:t>‘explain’</w:t>
            </w:r>
            <w:r>
              <w:rPr>
                <w:rFonts w:ascii="Verdana" w:hAnsi="Verdana"/>
                <w:spacing w:val="-26"/>
                <w:sz w:val="20"/>
              </w:rPr>
              <w:t xml:space="preserve"> </w:t>
            </w:r>
            <w:r>
              <w:rPr>
                <w:rFonts w:ascii="Verdana" w:hAnsi="Verdana"/>
                <w:sz w:val="20"/>
              </w:rPr>
              <w:t>and</w:t>
            </w:r>
            <w:r>
              <w:rPr>
                <w:rFonts w:ascii="Verdana" w:hAnsi="Verdana"/>
                <w:spacing w:val="-25"/>
                <w:sz w:val="20"/>
              </w:rPr>
              <w:t xml:space="preserve"> </w:t>
            </w:r>
            <w:r>
              <w:rPr>
                <w:rFonts w:ascii="Verdana" w:hAnsi="Verdana"/>
                <w:sz w:val="20"/>
              </w:rPr>
              <w:t>they</w:t>
            </w:r>
            <w:r>
              <w:rPr>
                <w:rFonts w:ascii="Verdana" w:hAnsi="Verdana"/>
                <w:spacing w:val="-26"/>
                <w:sz w:val="20"/>
              </w:rPr>
              <w:t xml:space="preserve"> </w:t>
            </w:r>
            <w:r>
              <w:rPr>
                <w:rFonts w:ascii="Verdana" w:hAnsi="Verdana"/>
                <w:sz w:val="20"/>
              </w:rPr>
              <w:t>actually</w:t>
            </w:r>
            <w:r>
              <w:rPr>
                <w:rFonts w:ascii="Verdana" w:hAnsi="Verdana"/>
                <w:spacing w:val="-27"/>
                <w:sz w:val="20"/>
              </w:rPr>
              <w:t xml:space="preserve"> </w:t>
            </w:r>
            <w:r>
              <w:rPr>
                <w:rFonts w:ascii="Verdana" w:hAnsi="Verdana"/>
                <w:sz w:val="20"/>
              </w:rPr>
              <w:t>provide</w:t>
            </w:r>
            <w:r>
              <w:rPr>
                <w:rFonts w:ascii="Verdana" w:hAnsi="Verdana"/>
                <w:spacing w:val="-25"/>
                <w:sz w:val="20"/>
              </w:rPr>
              <w:t xml:space="preserve"> </w:t>
            </w:r>
            <w:r>
              <w:rPr>
                <w:rFonts w:ascii="Verdana" w:hAnsi="Verdana"/>
                <w:sz w:val="20"/>
              </w:rPr>
              <w:t>a</w:t>
            </w:r>
            <w:r>
              <w:rPr>
                <w:rFonts w:ascii="Verdana" w:hAnsi="Verdana"/>
                <w:spacing w:val="-25"/>
                <w:sz w:val="20"/>
              </w:rPr>
              <w:t xml:space="preserve"> </w:t>
            </w:r>
            <w:r>
              <w:rPr>
                <w:rFonts w:ascii="Verdana" w:hAnsi="Verdana"/>
                <w:sz w:val="20"/>
              </w:rPr>
              <w:t>report,</w:t>
            </w:r>
            <w:r>
              <w:rPr>
                <w:rFonts w:ascii="Verdana" w:hAnsi="Verdana"/>
                <w:spacing w:val="-25"/>
                <w:sz w:val="20"/>
              </w:rPr>
              <w:t xml:space="preserve"> </w:t>
            </w:r>
            <w:r>
              <w:rPr>
                <w:rFonts w:ascii="Verdana" w:hAnsi="Verdana"/>
                <w:sz w:val="20"/>
              </w:rPr>
              <w:t>e.g.</w:t>
            </w:r>
            <w:r>
              <w:rPr>
                <w:rFonts w:ascii="Verdana" w:hAnsi="Verdana"/>
                <w:spacing w:val="-18"/>
                <w:sz w:val="20"/>
              </w:rPr>
              <w:t xml:space="preserve"> </w:t>
            </w:r>
            <w:r>
              <w:rPr>
                <w:sz w:val="20"/>
              </w:rPr>
              <w:t>what</w:t>
            </w:r>
            <w:r>
              <w:rPr>
                <w:spacing w:val="-9"/>
                <w:sz w:val="20"/>
              </w:rPr>
              <w:t xml:space="preserve"> </w:t>
            </w:r>
            <w:r>
              <w:rPr>
                <w:sz w:val="20"/>
              </w:rPr>
              <w:t>they</w:t>
            </w:r>
            <w:r>
              <w:rPr>
                <w:spacing w:val="-12"/>
                <w:sz w:val="20"/>
              </w:rPr>
              <w:t xml:space="preserve"> </w:t>
            </w:r>
            <w:r>
              <w:rPr>
                <w:sz w:val="20"/>
              </w:rPr>
              <w:t>did</w:t>
            </w:r>
            <w:r>
              <w:rPr>
                <w:spacing w:val="-10"/>
                <w:sz w:val="20"/>
              </w:rPr>
              <w:t xml:space="preserve"> </w:t>
            </w:r>
            <w:r>
              <w:rPr>
                <w:sz w:val="20"/>
              </w:rPr>
              <w:t>(or</w:t>
            </w:r>
            <w:r>
              <w:rPr>
                <w:spacing w:val="-11"/>
                <w:sz w:val="20"/>
              </w:rPr>
              <w:t xml:space="preserve"> </w:t>
            </w:r>
            <w:r>
              <w:rPr>
                <w:sz w:val="20"/>
              </w:rPr>
              <w:t xml:space="preserve">what happened) but not </w:t>
            </w:r>
            <w:r>
              <w:rPr>
                <w:i/>
                <w:sz w:val="20"/>
              </w:rPr>
              <w:t>how and why</w:t>
            </w:r>
            <w:r>
              <w:rPr>
                <w:sz w:val="20"/>
              </w:rPr>
              <w:t>. Like all text types, explanatory texts vary widely and are often found combined with other text</w:t>
            </w:r>
            <w:r>
              <w:rPr>
                <w:spacing w:val="-37"/>
                <w:sz w:val="20"/>
              </w:rPr>
              <w:t xml:space="preserve"> </w:t>
            </w:r>
            <w:r>
              <w:rPr>
                <w:sz w:val="20"/>
              </w:rPr>
              <w:t>types.</w:t>
            </w:r>
          </w:p>
        </w:tc>
      </w:tr>
      <w:tr w:rsidR="00F70509">
        <w:trPr>
          <w:trHeight w:val="767"/>
        </w:trPr>
        <w:tc>
          <w:tcPr>
            <w:tcW w:w="2746" w:type="dxa"/>
          </w:tcPr>
          <w:p w:rsidR="00F70509" w:rsidRDefault="003C3C02">
            <w:pPr>
              <w:pStyle w:val="TableParagraph"/>
              <w:spacing w:before="40"/>
              <w:ind w:left="129"/>
              <w:rPr>
                <w:rFonts w:ascii="Gothic Uralic"/>
                <w:b/>
                <w:sz w:val="28"/>
              </w:rPr>
            </w:pPr>
            <w:r>
              <w:rPr>
                <w:rFonts w:ascii="Gothic Uralic"/>
                <w:b/>
                <w:sz w:val="28"/>
              </w:rPr>
              <w:t>Generic structure</w:t>
            </w:r>
          </w:p>
        </w:tc>
        <w:tc>
          <w:tcPr>
            <w:tcW w:w="3171" w:type="dxa"/>
          </w:tcPr>
          <w:p w:rsidR="00F70509" w:rsidRDefault="003C3C02">
            <w:pPr>
              <w:pStyle w:val="TableParagraph"/>
              <w:spacing w:before="40"/>
              <w:ind w:left="184"/>
              <w:rPr>
                <w:rFonts w:ascii="Gothic Uralic"/>
                <w:b/>
                <w:sz w:val="28"/>
              </w:rPr>
            </w:pPr>
            <w:r>
              <w:rPr>
                <w:rFonts w:ascii="Gothic Uralic"/>
                <w:b/>
                <w:sz w:val="28"/>
              </w:rPr>
              <w:t>Language features</w:t>
            </w:r>
          </w:p>
        </w:tc>
        <w:tc>
          <w:tcPr>
            <w:tcW w:w="4760" w:type="dxa"/>
          </w:tcPr>
          <w:p w:rsidR="00F70509" w:rsidRDefault="003C3C02">
            <w:pPr>
              <w:pStyle w:val="TableParagraph"/>
              <w:spacing w:before="40"/>
              <w:ind w:left="683"/>
              <w:rPr>
                <w:rFonts w:ascii="Gothic Uralic"/>
                <w:b/>
                <w:sz w:val="28"/>
              </w:rPr>
            </w:pPr>
            <w:r>
              <w:rPr>
                <w:rFonts w:ascii="Gothic Uralic"/>
                <w:b/>
                <w:sz w:val="28"/>
              </w:rPr>
              <w:t>Knowledge for the writer</w:t>
            </w:r>
          </w:p>
        </w:tc>
        <w:tc>
          <w:tcPr>
            <w:tcW w:w="4753" w:type="dxa"/>
          </w:tcPr>
          <w:p w:rsidR="00F70509" w:rsidRDefault="003C3C02">
            <w:pPr>
              <w:pStyle w:val="TableParagraph"/>
              <w:spacing w:before="11" w:line="370" w:lineRule="atLeast"/>
              <w:ind w:left="76" w:right="1275"/>
              <w:rPr>
                <w:rFonts w:ascii="Gothic Uralic"/>
                <w:b/>
                <w:sz w:val="28"/>
              </w:rPr>
            </w:pPr>
            <w:r>
              <w:rPr>
                <w:rFonts w:ascii="Gothic Uralic"/>
                <w:b/>
                <w:sz w:val="28"/>
              </w:rPr>
              <w:t>Key elements to achieve progression</w:t>
            </w:r>
          </w:p>
        </w:tc>
      </w:tr>
      <w:tr w:rsidR="00F70509">
        <w:trPr>
          <w:trHeight w:val="6889"/>
        </w:trPr>
        <w:tc>
          <w:tcPr>
            <w:tcW w:w="2746" w:type="dxa"/>
          </w:tcPr>
          <w:p w:rsidR="00F70509" w:rsidRDefault="003C3C02" w:rsidP="003C3C02">
            <w:pPr>
              <w:pStyle w:val="TableParagraph"/>
              <w:numPr>
                <w:ilvl w:val="0"/>
                <w:numId w:val="171"/>
              </w:numPr>
              <w:tabs>
                <w:tab w:val="left" w:pos="366"/>
                <w:tab w:val="left" w:pos="367"/>
              </w:tabs>
              <w:spacing w:before="38" w:line="199" w:lineRule="auto"/>
              <w:ind w:left="366" w:right="124"/>
              <w:rPr>
                <w:sz w:val="18"/>
              </w:rPr>
            </w:pPr>
            <w:r>
              <w:rPr>
                <w:sz w:val="18"/>
              </w:rPr>
              <w:t>A general statement to introduce the topic being explained. (In the winter some animals</w:t>
            </w:r>
            <w:r>
              <w:rPr>
                <w:spacing w:val="-10"/>
                <w:sz w:val="18"/>
              </w:rPr>
              <w:t xml:space="preserve"> </w:t>
            </w:r>
            <w:r>
              <w:rPr>
                <w:sz w:val="18"/>
              </w:rPr>
              <w:t>hibernate.)</w:t>
            </w:r>
          </w:p>
          <w:p w:rsidR="00F70509" w:rsidRDefault="003C3C02" w:rsidP="003C3C02">
            <w:pPr>
              <w:pStyle w:val="TableParagraph"/>
              <w:numPr>
                <w:ilvl w:val="0"/>
                <w:numId w:val="171"/>
              </w:numPr>
              <w:tabs>
                <w:tab w:val="left" w:pos="366"/>
                <w:tab w:val="left" w:pos="367"/>
              </w:tabs>
              <w:spacing w:before="19" w:line="228" w:lineRule="auto"/>
              <w:ind w:left="366" w:right="79"/>
              <w:rPr>
                <w:sz w:val="18"/>
              </w:rPr>
            </w:pPr>
            <w:r>
              <w:rPr>
                <w:sz w:val="18"/>
              </w:rPr>
              <w:t xml:space="preserve">The steps or phases in a process are explained logically, in order. (When </w:t>
            </w:r>
            <w:r>
              <w:rPr>
                <w:rFonts w:ascii="Verdana" w:hAnsi="Verdana"/>
                <w:sz w:val="18"/>
              </w:rPr>
              <w:t xml:space="preserve">the nights get longer… </w:t>
            </w:r>
            <w:r>
              <w:rPr>
                <w:sz w:val="18"/>
              </w:rPr>
              <w:t xml:space="preserve">because the temperature </w:t>
            </w:r>
            <w:r>
              <w:rPr>
                <w:rFonts w:ascii="Verdana" w:hAnsi="Verdana"/>
                <w:sz w:val="18"/>
              </w:rPr>
              <w:t xml:space="preserve">begins to drop… so the </w:t>
            </w:r>
            <w:r>
              <w:rPr>
                <w:sz w:val="18"/>
              </w:rPr>
              <w:t>hedgehog looks for a safe place to</w:t>
            </w:r>
            <w:r>
              <w:rPr>
                <w:spacing w:val="-2"/>
                <w:sz w:val="18"/>
              </w:rPr>
              <w:t xml:space="preserve"> </w:t>
            </w:r>
            <w:r>
              <w:rPr>
                <w:sz w:val="18"/>
              </w:rPr>
              <w:t>hide.)</w:t>
            </w:r>
          </w:p>
        </w:tc>
        <w:tc>
          <w:tcPr>
            <w:tcW w:w="3171" w:type="dxa"/>
          </w:tcPr>
          <w:p w:rsidR="00F70509" w:rsidRDefault="003C3C02" w:rsidP="003C3C02">
            <w:pPr>
              <w:pStyle w:val="TableParagraph"/>
              <w:numPr>
                <w:ilvl w:val="0"/>
                <w:numId w:val="170"/>
              </w:numPr>
              <w:tabs>
                <w:tab w:val="left" w:pos="364"/>
                <w:tab w:val="left" w:pos="365"/>
              </w:tabs>
              <w:spacing w:before="36" w:line="199" w:lineRule="auto"/>
              <w:ind w:right="120"/>
              <w:rPr>
                <w:sz w:val="18"/>
              </w:rPr>
            </w:pPr>
            <w:r>
              <w:rPr>
                <w:sz w:val="18"/>
              </w:rPr>
              <w:t xml:space="preserve">Generally (but not always) written in </w:t>
            </w:r>
            <w:r>
              <w:rPr>
                <w:rFonts w:ascii="Gothic Uralic" w:hAnsi="Gothic Uralic"/>
                <w:b/>
                <w:sz w:val="18"/>
              </w:rPr>
              <w:t>simple present tense</w:t>
            </w:r>
            <w:r>
              <w:rPr>
                <w:sz w:val="18"/>
              </w:rPr>
              <w:t>. (Hedgehogs wake</w:t>
            </w:r>
            <w:r>
              <w:rPr>
                <w:spacing w:val="-2"/>
                <w:sz w:val="18"/>
              </w:rPr>
              <w:t xml:space="preserve"> </w:t>
            </w:r>
            <w:r>
              <w:rPr>
                <w:sz w:val="18"/>
              </w:rPr>
              <w:t>up</w:t>
            </w:r>
          </w:p>
          <w:p w:rsidR="00F70509" w:rsidRDefault="003C3C02">
            <w:pPr>
              <w:pStyle w:val="TableParagraph"/>
              <w:spacing w:line="234" w:lineRule="exact"/>
              <w:ind w:left="355"/>
              <w:rPr>
                <w:sz w:val="18"/>
              </w:rPr>
            </w:pPr>
            <w:r>
              <w:rPr>
                <w:sz w:val="18"/>
              </w:rPr>
              <w:t>again in the spring.)</w:t>
            </w:r>
          </w:p>
          <w:p w:rsidR="00F70509" w:rsidRDefault="003C3C02" w:rsidP="003C3C02">
            <w:pPr>
              <w:pStyle w:val="TableParagraph"/>
              <w:numPr>
                <w:ilvl w:val="0"/>
                <w:numId w:val="170"/>
              </w:numPr>
              <w:tabs>
                <w:tab w:val="left" w:pos="364"/>
                <w:tab w:val="left" w:pos="365"/>
              </w:tabs>
              <w:spacing w:before="24" w:line="204" w:lineRule="auto"/>
              <w:ind w:right="669"/>
              <w:rPr>
                <w:sz w:val="18"/>
              </w:rPr>
            </w:pPr>
            <w:r>
              <w:rPr>
                <w:sz w:val="18"/>
              </w:rPr>
              <w:t xml:space="preserve">Use of </w:t>
            </w:r>
            <w:r>
              <w:rPr>
                <w:rFonts w:ascii="Gothic Uralic" w:hAnsi="Gothic Uralic"/>
                <w:b/>
                <w:sz w:val="18"/>
              </w:rPr>
              <w:t>time/ sequencing adverbs</w:t>
            </w:r>
            <w:r>
              <w:rPr>
                <w:sz w:val="18"/>
              </w:rPr>
              <w:t>,</w:t>
            </w:r>
          </w:p>
          <w:p w:rsidR="00F70509" w:rsidRDefault="003C3C02">
            <w:pPr>
              <w:pStyle w:val="TableParagraph"/>
              <w:spacing w:line="240" w:lineRule="exact"/>
              <w:ind w:left="364"/>
              <w:rPr>
                <w:sz w:val="18"/>
              </w:rPr>
            </w:pPr>
            <w:r>
              <w:rPr>
                <w:sz w:val="18"/>
              </w:rPr>
              <w:t>e.g. first, then, after that, finally.</w:t>
            </w:r>
          </w:p>
          <w:p w:rsidR="00F70509" w:rsidRDefault="003C3C02">
            <w:pPr>
              <w:pStyle w:val="TableParagraph"/>
              <w:tabs>
                <w:tab w:val="left" w:pos="364"/>
              </w:tabs>
              <w:spacing w:before="38" w:line="216" w:lineRule="auto"/>
              <w:ind w:left="364" w:right="88" w:hanging="360"/>
              <w:rPr>
                <w:sz w:val="18"/>
              </w:rPr>
            </w:pPr>
            <w:r>
              <w:rPr>
                <w:rFonts w:ascii="Courier New"/>
              </w:rPr>
              <w:t>o</w:t>
            </w:r>
            <w:r>
              <w:rPr>
                <w:rFonts w:ascii="Courier New"/>
              </w:rPr>
              <w:tab/>
            </w:r>
            <w:r>
              <w:rPr>
                <w:rFonts w:ascii="Gothic Uralic"/>
                <w:b/>
                <w:sz w:val="18"/>
              </w:rPr>
              <w:t xml:space="preserve">Use of reinforcing and opposing adverbs </w:t>
            </w:r>
            <w:r>
              <w:rPr>
                <w:sz w:val="18"/>
              </w:rPr>
              <w:t xml:space="preserve">to link ideas between sentences and </w:t>
            </w:r>
            <w:r>
              <w:rPr>
                <w:rFonts w:ascii="Gothic Uralic"/>
                <w:b/>
                <w:sz w:val="18"/>
              </w:rPr>
              <w:t>paragraphs</w:t>
            </w:r>
            <w:r>
              <w:rPr>
                <w:sz w:val="18"/>
              </w:rPr>
              <w:t>: e.g. in addition</w:t>
            </w:r>
            <w:r>
              <w:rPr>
                <w:spacing w:val="-12"/>
                <w:sz w:val="18"/>
              </w:rPr>
              <w:t xml:space="preserve"> </w:t>
            </w:r>
            <w:r>
              <w:rPr>
                <w:sz w:val="18"/>
              </w:rPr>
              <w:t>to, because of</w:t>
            </w:r>
            <w:r>
              <w:rPr>
                <w:spacing w:val="-3"/>
                <w:sz w:val="18"/>
              </w:rPr>
              <w:t xml:space="preserve"> </w:t>
            </w:r>
            <w:r>
              <w:rPr>
                <w:sz w:val="18"/>
              </w:rPr>
              <w:t>this.</w:t>
            </w:r>
          </w:p>
        </w:tc>
        <w:tc>
          <w:tcPr>
            <w:tcW w:w="4760" w:type="dxa"/>
          </w:tcPr>
          <w:p w:rsidR="00F70509" w:rsidRDefault="003C3C02" w:rsidP="003C3C02">
            <w:pPr>
              <w:pStyle w:val="TableParagraph"/>
              <w:numPr>
                <w:ilvl w:val="0"/>
                <w:numId w:val="169"/>
              </w:numPr>
              <w:tabs>
                <w:tab w:val="left" w:pos="508"/>
                <w:tab w:val="left" w:pos="509"/>
              </w:tabs>
              <w:spacing w:before="36" w:line="201" w:lineRule="auto"/>
              <w:ind w:right="128"/>
              <w:rPr>
                <w:sz w:val="18"/>
              </w:rPr>
            </w:pPr>
            <w:r>
              <w:rPr>
                <w:sz w:val="18"/>
              </w:rPr>
              <w:t>Choose a title that shows what you are explaining, perhaps using why or how. (How</w:t>
            </w:r>
            <w:r>
              <w:rPr>
                <w:spacing w:val="-21"/>
                <w:sz w:val="18"/>
              </w:rPr>
              <w:t xml:space="preserve"> </w:t>
            </w:r>
            <w:r>
              <w:rPr>
                <w:sz w:val="18"/>
              </w:rPr>
              <w:t xml:space="preserve">do hedgehogs survive the winter? </w:t>
            </w:r>
            <w:r>
              <w:rPr>
                <w:spacing w:val="-3"/>
                <w:sz w:val="18"/>
              </w:rPr>
              <w:t xml:space="preserve">Why </w:t>
            </w:r>
            <w:r>
              <w:rPr>
                <w:sz w:val="18"/>
              </w:rPr>
              <w:t>does it get dark at</w:t>
            </w:r>
            <w:r>
              <w:rPr>
                <w:spacing w:val="-3"/>
                <w:sz w:val="18"/>
              </w:rPr>
              <w:t xml:space="preserve"> </w:t>
            </w:r>
            <w:r>
              <w:rPr>
                <w:sz w:val="18"/>
              </w:rPr>
              <w:t>night?)</w:t>
            </w:r>
          </w:p>
          <w:p w:rsidR="00F70509" w:rsidRDefault="003C3C02" w:rsidP="003C3C02">
            <w:pPr>
              <w:pStyle w:val="TableParagraph"/>
              <w:numPr>
                <w:ilvl w:val="0"/>
                <w:numId w:val="169"/>
              </w:numPr>
              <w:tabs>
                <w:tab w:val="left" w:pos="508"/>
                <w:tab w:val="left" w:pos="509"/>
              </w:tabs>
              <w:spacing w:before="32" w:line="201" w:lineRule="auto"/>
              <w:ind w:right="106"/>
              <w:rPr>
                <w:sz w:val="18"/>
              </w:rPr>
            </w:pPr>
            <w:r>
              <w:rPr>
                <w:sz w:val="18"/>
              </w:rPr>
              <w:t>Decide whether you need to include images</w:t>
            </w:r>
            <w:r>
              <w:rPr>
                <w:spacing w:val="-22"/>
                <w:sz w:val="18"/>
              </w:rPr>
              <w:t xml:space="preserve"> </w:t>
            </w:r>
            <w:r>
              <w:rPr>
                <w:sz w:val="18"/>
              </w:rPr>
              <w:t>or other features to help your reader, e.g. diagrams, photographs, a flow chart, a text box, captions, a list or a</w:t>
            </w:r>
            <w:r>
              <w:rPr>
                <w:spacing w:val="-8"/>
                <w:sz w:val="18"/>
              </w:rPr>
              <w:t xml:space="preserve"> </w:t>
            </w:r>
            <w:r>
              <w:rPr>
                <w:sz w:val="18"/>
              </w:rPr>
              <w:t>glossary.</w:t>
            </w:r>
          </w:p>
          <w:p w:rsidR="00F70509" w:rsidRDefault="003C3C02" w:rsidP="003C3C02">
            <w:pPr>
              <w:pStyle w:val="TableParagraph"/>
              <w:numPr>
                <w:ilvl w:val="0"/>
                <w:numId w:val="169"/>
              </w:numPr>
              <w:tabs>
                <w:tab w:val="left" w:pos="508"/>
                <w:tab w:val="left" w:pos="509"/>
              </w:tabs>
              <w:spacing w:before="28" w:line="206" w:lineRule="auto"/>
              <w:ind w:right="279"/>
              <w:rPr>
                <w:sz w:val="18"/>
              </w:rPr>
            </w:pPr>
            <w:r>
              <w:rPr>
                <w:sz w:val="18"/>
              </w:rPr>
              <w:t>Use the first paragraph to introduce what</w:t>
            </w:r>
            <w:r>
              <w:rPr>
                <w:spacing w:val="-24"/>
                <w:sz w:val="18"/>
              </w:rPr>
              <w:t xml:space="preserve"> </w:t>
            </w:r>
            <w:r>
              <w:rPr>
                <w:sz w:val="18"/>
              </w:rPr>
              <w:t>you will be</w:t>
            </w:r>
            <w:r>
              <w:rPr>
                <w:spacing w:val="-2"/>
                <w:sz w:val="18"/>
              </w:rPr>
              <w:t xml:space="preserve"> </w:t>
            </w:r>
            <w:r>
              <w:rPr>
                <w:sz w:val="18"/>
              </w:rPr>
              <w:t>explaining.</w:t>
            </w:r>
          </w:p>
          <w:p w:rsidR="00F70509" w:rsidRDefault="003C3C02" w:rsidP="003C3C02">
            <w:pPr>
              <w:pStyle w:val="TableParagraph"/>
              <w:numPr>
                <w:ilvl w:val="0"/>
                <w:numId w:val="169"/>
              </w:numPr>
              <w:tabs>
                <w:tab w:val="left" w:pos="508"/>
                <w:tab w:val="left" w:pos="509"/>
              </w:tabs>
              <w:spacing w:before="28" w:line="201" w:lineRule="auto"/>
              <w:ind w:right="114"/>
              <w:rPr>
                <w:sz w:val="18"/>
              </w:rPr>
            </w:pPr>
            <w:r>
              <w:rPr>
                <w:sz w:val="18"/>
              </w:rPr>
              <w:t>Plan the steps in your explanation and check that you have included any necessary information about how and why things happen as they</w:t>
            </w:r>
            <w:r>
              <w:rPr>
                <w:spacing w:val="-3"/>
                <w:sz w:val="18"/>
              </w:rPr>
              <w:t xml:space="preserve"> </w:t>
            </w:r>
            <w:r>
              <w:rPr>
                <w:sz w:val="18"/>
              </w:rPr>
              <w:t>do.</w:t>
            </w:r>
          </w:p>
          <w:p w:rsidR="00F70509" w:rsidRDefault="003C3C02">
            <w:pPr>
              <w:pStyle w:val="TableParagraph"/>
              <w:spacing w:line="226" w:lineRule="exact"/>
              <w:ind w:left="508"/>
              <w:rPr>
                <w:sz w:val="18"/>
              </w:rPr>
            </w:pPr>
            <w:r>
              <w:rPr>
                <w:sz w:val="18"/>
              </w:rPr>
              <w:t>Add a few interesting details.</w:t>
            </w:r>
          </w:p>
          <w:p w:rsidR="00F70509" w:rsidRDefault="003C3C02" w:rsidP="003C3C02">
            <w:pPr>
              <w:pStyle w:val="TableParagraph"/>
              <w:numPr>
                <w:ilvl w:val="0"/>
                <w:numId w:val="169"/>
              </w:numPr>
              <w:tabs>
                <w:tab w:val="left" w:pos="508"/>
                <w:tab w:val="left" w:pos="509"/>
              </w:tabs>
              <w:spacing w:line="235" w:lineRule="auto"/>
              <w:ind w:right="200"/>
              <w:rPr>
                <w:sz w:val="18"/>
              </w:rPr>
            </w:pPr>
            <w:r>
              <w:rPr>
                <w:sz w:val="18"/>
              </w:rPr>
              <w:t xml:space="preserve">Interest the reader by talking directly to them </w:t>
            </w:r>
            <w:r>
              <w:rPr>
                <w:rFonts w:ascii="Verdana" w:hAnsi="Verdana"/>
                <w:sz w:val="18"/>
              </w:rPr>
              <w:t>(You’ll</w:t>
            </w:r>
            <w:r>
              <w:rPr>
                <w:rFonts w:ascii="Verdana" w:hAnsi="Verdana"/>
                <w:spacing w:val="-22"/>
                <w:sz w:val="18"/>
              </w:rPr>
              <w:t xml:space="preserve"> </w:t>
            </w:r>
            <w:r>
              <w:rPr>
                <w:rFonts w:ascii="Verdana" w:hAnsi="Verdana"/>
                <w:sz w:val="18"/>
              </w:rPr>
              <w:t>be</w:t>
            </w:r>
            <w:r>
              <w:rPr>
                <w:rFonts w:ascii="Verdana" w:hAnsi="Verdana"/>
                <w:spacing w:val="-21"/>
                <w:sz w:val="18"/>
              </w:rPr>
              <w:t xml:space="preserve"> </w:t>
            </w:r>
            <w:r>
              <w:rPr>
                <w:rFonts w:ascii="Verdana" w:hAnsi="Verdana"/>
                <w:sz w:val="18"/>
              </w:rPr>
              <w:t>surprised</w:t>
            </w:r>
            <w:r>
              <w:rPr>
                <w:rFonts w:ascii="Verdana" w:hAnsi="Verdana"/>
                <w:spacing w:val="-23"/>
                <w:sz w:val="18"/>
              </w:rPr>
              <w:t xml:space="preserve"> </w:t>
            </w:r>
            <w:r>
              <w:rPr>
                <w:rFonts w:ascii="Verdana" w:hAnsi="Verdana"/>
                <w:sz w:val="18"/>
              </w:rPr>
              <w:t>to</w:t>
            </w:r>
            <w:r>
              <w:rPr>
                <w:rFonts w:ascii="Verdana" w:hAnsi="Verdana"/>
                <w:spacing w:val="-22"/>
                <w:sz w:val="18"/>
              </w:rPr>
              <w:t xml:space="preserve"> </w:t>
            </w:r>
            <w:r>
              <w:rPr>
                <w:rFonts w:ascii="Verdana" w:hAnsi="Verdana"/>
                <w:sz w:val="18"/>
              </w:rPr>
              <w:t>know</w:t>
            </w:r>
            <w:r>
              <w:rPr>
                <w:rFonts w:ascii="Verdana" w:hAnsi="Verdana"/>
                <w:spacing w:val="-23"/>
                <w:sz w:val="18"/>
              </w:rPr>
              <w:t xml:space="preserve"> </w:t>
            </w:r>
            <w:r>
              <w:rPr>
                <w:rFonts w:ascii="Verdana" w:hAnsi="Verdana"/>
                <w:sz w:val="18"/>
              </w:rPr>
              <w:t>that</w:t>
            </w:r>
            <w:r>
              <w:rPr>
                <w:rFonts w:ascii="Verdana" w:hAnsi="Verdana"/>
                <w:spacing w:val="-23"/>
                <w:sz w:val="18"/>
              </w:rPr>
              <w:t xml:space="preserve"> </w:t>
            </w:r>
            <w:r>
              <w:rPr>
                <w:rFonts w:ascii="Verdana" w:hAnsi="Verdana"/>
                <w:sz w:val="18"/>
              </w:rPr>
              <w:t>…</w:t>
            </w:r>
            <w:r>
              <w:rPr>
                <w:rFonts w:ascii="Verdana" w:hAnsi="Verdana"/>
                <w:spacing w:val="-21"/>
                <w:sz w:val="18"/>
              </w:rPr>
              <w:t xml:space="preserve"> </w:t>
            </w:r>
            <w:r>
              <w:rPr>
                <w:rFonts w:ascii="Verdana" w:hAnsi="Verdana"/>
                <w:sz w:val="18"/>
              </w:rPr>
              <w:t>Have</w:t>
            </w:r>
            <w:r>
              <w:rPr>
                <w:rFonts w:ascii="Verdana" w:hAnsi="Verdana"/>
                <w:spacing w:val="-22"/>
                <w:sz w:val="18"/>
              </w:rPr>
              <w:t xml:space="preserve"> </w:t>
            </w:r>
            <w:r>
              <w:rPr>
                <w:rFonts w:ascii="Verdana" w:hAnsi="Verdana"/>
                <w:sz w:val="18"/>
              </w:rPr>
              <w:t xml:space="preserve">you ever thought about the way that …?) or by </w:t>
            </w:r>
            <w:r>
              <w:rPr>
                <w:sz w:val="18"/>
              </w:rPr>
              <w:t xml:space="preserve">relating the subject to their own experience at the end </w:t>
            </w:r>
            <w:r>
              <w:rPr>
                <w:spacing w:val="-3"/>
                <w:sz w:val="18"/>
              </w:rPr>
              <w:t xml:space="preserve">(So </w:t>
            </w:r>
            <w:r>
              <w:rPr>
                <w:sz w:val="18"/>
              </w:rPr>
              <w:t>next time you see a pile of</w:t>
            </w:r>
            <w:r>
              <w:rPr>
                <w:spacing w:val="-6"/>
                <w:sz w:val="18"/>
              </w:rPr>
              <w:t xml:space="preserve"> </w:t>
            </w:r>
            <w:r>
              <w:rPr>
                <w:sz w:val="18"/>
              </w:rPr>
              <w:t>dead</w:t>
            </w:r>
          </w:p>
          <w:p w:rsidR="00F70509" w:rsidRDefault="003C3C02">
            <w:pPr>
              <w:pStyle w:val="TableParagraph"/>
              <w:spacing w:line="234" w:lineRule="exact"/>
              <w:ind w:left="508"/>
              <w:rPr>
                <w:sz w:val="18"/>
              </w:rPr>
            </w:pPr>
            <w:r>
              <w:rPr>
                <w:rFonts w:ascii="Verdana" w:hAnsi="Verdana"/>
                <w:sz w:val="18"/>
              </w:rPr>
              <w:t xml:space="preserve">leaves in the autumn …). </w:t>
            </w:r>
            <w:r>
              <w:rPr>
                <w:rFonts w:ascii="Courier New" w:hAnsi="Courier New"/>
                <w:sz w:val="18"/>
              </w:rPr>
              <w:t>o</w:t>
            </w:r>
            <w:r>
              <w:rPr>
                <w:rFonts w:ascii="Courier New" w:hAnsi="Courier New"/>
                <w:spacing w:val="-60"/>
                <w:sz w:val="18"/>
              </w:rPr>
              <w:t xml:space="preserve"> </w:t>
            </w:r>
            <w:r>
              <w:rPr>
                <w:sz w:val="18"/>
              </w:rPr>
              <w:t>Re-read your</w:t>
            </w:r>
          </w:p>
          <w:p w:rsidR="00F70509" w:rsidRDefault="003C3C02">
            <w:pPr>
              <w:pStyle w:val="TableParagraph"/>
              <w:spacing w:before="11" w:line="218" w:lineRule="auto"/>
              <w:ind w:left="508" w:right="125"/>
              <w:rPr>
                <w:sz w:val="18"/>
              </w:rPr>
            </w:pPr>
            <w:r>
              <w:rPr>
                <w:sz w:val="18"/>
              </w:rPr>
              <w:t>explanation as if you know nothing at all about the subject. Check that there are no gaps in the information.</w:t>
            </w:r>
          </w:p>
          <w:p w:rsidR="00F70509" w:rsidRDefault="003C3C02" w:rsidP="003C3C02">
            <w:pPr>
              <w:pStyle w:val="TableParagraph"/>
              <w:numPr>
                <w:ilvl w:val="0"/>
                <w:numId w:val="169"/>
              </w:numPr>
              <w:tabs>
                <w:tab w:val="left" w:pos="508"/>
                <w:tab w:val="left" w:pos="509"/>
              </w:tabs>
              <w:spacing w:before="6" w:line="213" w:lineRule="auto"/>
              <w:ind w:right="206"/>
              <w:rPr>
                <w:sz w:val="18"/>
              </w:rPr>
            </w:pPr>
            <w:r>
              <w:rPr>
                <w:sz w:val="18"/>
              </w:rPr>
              <w:t>Remember that you can adapt explanatory texts or combine them with other text types to make them work effectively for your</w:t>
            </w:r>
            <w:r>
              <w:rPr>
                <w:spacing w:val="-22"/>
                <w:sz w:val="18"/>
              </w:rPr>
              <w:t xml:space="preserve"> </w:t>
            </w:r>
            <w:r>
              <w:rPr>
                <w:sz w:val="18"/>
              </w:rPr>
              <w:t>audience and</w:t>
            </w:r>
            <w:r>
              <w:rPr>
                <w:spacing w:val="-2"/>
                <w:sz w:val="18"/>
              </w:rPr>
              <w:t xml:space="preserve"> </w:t>
            </w:r>
            <w:r>
              <w:rPr>
                <w:sz w:val="18"/>
              </w:rPr>
              <w:t>purpose.</w:t>
            </w:r>
          </w:p>
        </w:tc>
        <w:tc>
          <w:tcPr>
            <w:tcW w:w="4753" w:type="dxa"/>
          </w:tcPr>
          <w:p w:rsidR="00F70509" w:rsidRDefault="003C3C02" w:rsidP="003C3C02">
            <w:pPr>
              <w:pStyle w:val="TableParagraph"/>
              <w:numPr>
                <w:ilvl w:val="0"/>
                <w:numId w:val="168"/>
              </w:numPr>
              <w:tabs>
                <w:tab w:val="left" w:pos="508"/>
                <w:tab w:val="left" w:pos="509"/>
              </w:tabs>
              <w:spacing w:before="34" w:line="204" w:lineRule="auto"/>
              <w:ind w:right="496"/>
              <w:rPr>
                <w:sz w:val="18"/>
              </w:rPr>
            </w:pPr>
            <w:r>
              <w:rPr>
                <w:sz w:val="18"/>
              </w:rPr>
              <w:t>Speaking and listening before reading</w:t>
            </w:r>
            <w:r>
              <w:rPr>
                <w:spacing w:val="-20"/>
                <w:sz w:val="18"/>
              </w:rPr>
              <w:t xml:space="preserve"> </w:t>
            </w:r>
            <w:r>
              <w:rPr>
                <w:sz w:val="18"/>
              </w:rPr>
              <w:t>and writing.</w:t>
            </w:r>
          </w:p>
          <w:p w:rsidR="00F70509" w:rsidRDefault="003C3C02" w:rsidP="003C3C02">
            <w:pPr>
              <w:pStyle w:val="TableParagraph"/>
              <w:numPr>
                <w:ilvl w:val="0"/>
                <w:numId w:val="168"/>
              </w:numPr>
              <w:tabs>
                <w:tab w:val="left" w:pos="508"/>
                <w:tab w:val="left" w:pos="509"/>
              </w:tabs>
              <w:spacing w:before="32" w:line="199" w:lineRule="auto"/>
              <w:ind w:right="168"/>
              <w:rPr>
                <w:sz w:val="18"/>
              </w:rPr>
            </w:pPr>
            <w:r>
              <w:rPr>
                <w:sz w:val="18"/>
              </w:rPr>
              <w:t>Teacher modelling, scribing and shared</w:t>
            </w:r>
            <w:r>
              <w:rPr>
                <w:spacing w:val="-20"/>
                <w:sz w:val="18"/>
              </w:rPr>
              <w:t xml:space="preserve"> </w:t>
            </w:r>
            <w:r>
              <w:rPr>
                <w:sz w:val="18"/>
              </w:rPr>
              <w:t>writing before children's independent</w:t>
            </w:r>
            <w:r>
              <w:rPr>
                <w:spacing w:val="-10"/>
                <w:sz w:val="18"/>
              </w:rPr>
              <w:t xml:space="preserve"> </w:t>
            </w:r>
            <w:r>
              <w:rPr>
                <w:sz w:val="18"/>
              </w:rPr>
              <w:t>attempt.</w:t>
            </w:r>
          </w:p>
          <w:p w:rsidR="00F70509" w:rsidRDefault="003C3C02" w:rsidP="003C3C02">
            <w:pPr>
              <w:pStyle w:val="TableParagraph"/>
              <w:numPr>
                <w:ilvl w:val="0"/>
                <w:numId w:val="168"/>
              </w:numPr>
              <w:tabs>
                <w:tab w:val="left" w:pos="508"/>
                <w:tab w:val="left" w:pos="509"/>
              </w:tabs>
              <w:spacing w:before="30" w:line="201" w:lineRule="auto"/>
              <w:ind w:right="52"/>
              <w:rPr>
                <w:sz w:val="18"/>
              </w:rPr>
            </w:pPr>
            <w:r>
              <w:rPr>
                <w:sz w:val="18"/>
              </w:rPr>
              <w:t>Increased understanding by the children of the form and features of discussion writing and then increasing ability to manipulate elements of writing to present a balanced argument, with</w:t>
            </w:r>
            <w:r>
              <w:rPr>
                <w:spacing w:val="-24"/>
                <w:sz w:val="18"/>
              </w:rPr>
              <w:t xml:space="preserve"> </w:t>
            </w:r>
            <w:r>
              <w:rPr>
                <w:sz w:val="18"/>
              </w:rPr>
              <w:t>or without a personal</w:t>
            </w:r>
            <w:r>
              <w:rPr>
                <w:spacing w:val="-5"/>
                <w:sz w:val="18"/>
              </w:rPr>
              <w:t xml:space="preserve"> </w:t>
            </w:r>
            <w:r>
              <w:rPr>
                <w:sz w:val="18"/>
              </w:rPr>
              <w:t>conclusion</w:t>
            </w:r>
          </w:p>
          <w:p w:rsidR="00F70509" w:rsidRDefault="003C3C02" w:rsidP="003C3C02">
            <w:pPr>
              <w:pStyle w:val="TableParagraph"/>
              <w:numPr>
                <w:ilvl w:val="0"/>
                <w:numId w:val="168"/>
              </w:numPr>
              <w:tabs>
                <w:tab w:val="left" w:pos="508"/>
                <w:tab w:val="left" w:pos="509"/>
              </w:tabs>
              <w:spacing w:before="35" w:line="201" w:lineRule="auto"/>
              <w:ind w:right="112"/>
              <w:rPr>
                <w:sz w:val="18"/>
              </w:rPr>
            </w:pPr>
            <w:r>
              <w:rPr>
                <w:sz w:val="18"/>
              </w:rPr>
              <w:t>Increasing complexity, subtlety, challenge of task (for example, moving from simple for-and- against arguments to those with multiple viewpoints; moving from clear cut issues into those eliciting more subtle differences in</w:t>
            </w:r>
            <w:r>
              <w:rPr>
                <w:spacing w:val="-28"/>
                <w:sz w:val="18"/>
              </w:rPr>
              <w:t xml:space="preserve"> </w:t>
            </w:r>
            <w:r>
              <w:rPr>
                <w:sz w:val="18"/>
              </w:rPr>
              <w:t>views).</w:t>
            </w:r>
          </w:p>
          <w:p w:rsidR="00F70509" w:rsidRDefault="003C3C02" w:rsidP="003C3C02">
            <w:pPr>
              <w:pStyle w:val="TableParagraph"/>
              <w:numPr>
                <w:ilvl w:val="0"/>
                <w:numId w:val="168"/>
              </w:numPr>
              <w:tabs>
                <w:tab w:val="left" w:pos="508"/>
                <w:tab w:val="left" w:pos="509"/>
              </w:tabs>
              <w:spacing w:before="32" w:line="201" w:lineRule="auto"/>
              <w:ind w:right="154"/>
              <w:rPr>
                <w:sz w:val="18"/>
              </w:rPr>
            </w:pPr>
            <w:r>
              <w:rPr>
                <w:sz w:val="18"/>
              </w:rPr>
              <w:t>Increasing ability to recognise discussion and understand the devices used in the writing of others; in their own writing to discuss</w:t>
            </w:r>
            <w:r>
              <w:rPr>
                <w:spacing w:val="-25"/>
                <w:sz w:val="18"/>
              </w:rPr>
              <w:t xml:space="preserve"> </w:t>
            </w:r>
            <w:r>
              <w:rPr>
                <w:sz w:val="18"/>
              </w:rPr>
              <w:t>effectively as appropriate to their purpose and</w:t>
            </w:r>
            <w:r>
              <w:rPr>
                <w:spacing w:val="-18"/>
                <w:sz w:val="18"/>
              </w:rPr>
              <w:t xml:space="preserve"> </w:t>
            </w:r>
            <w:r>
              <w:rPr>
                <w:sz w:val="18"/>
              </w:rPr>
              <w:t>audience.</w:t>
            </w:r>
          </w:p>
        </w:tc>
      </w:tr>
    </w:tbl>
    <w:p w:rsidR="00F70509" w:rsidRDefault="00F70509">
      <w:pPr>
        <w:spacing w:line="201" w:lineRule="auto"/>
        <w:rPr>
          <w:sz w:val="18"/>
        </w:rPr>
        <w:sectPr w:rsidR="00F70509">
          <w:pgSz w:w="16840" w:h="11910" w:orient="landscape"/>
          <w:pgMar w:top="1100" w:right="120" w:bottom="280" w:left="140" w:header="720" w:footer="720" w:gutter="0"/>
          <w:cols w:space="720"/>
        </w:sectPr>
      </w:pPr>
    </w:p>
    <w:p w:rsidR="00F70509" w:rsidRDefault="00F70509">
      <w:pPr>
        <w:pStyle w:val="BodyText"/>
        <w:spacing w:before="9"/>
        <w:rPr>
          <w:sz w:val="4"/>
        </w:rPr>
      </w:pPr>
    </w:p>
    <w:tbl>
      <w:tblPr>
        <w:tblW w:w="0" w:type="auto"/>
        <w:tblInd w:w="5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162"/>
        <w:gridCol w:w="14150"/>
      </w:tblGrid>
      <w:tr w:rsidR="00F70509">
        <w:trPr>
          <w:trHeight w:val="319"/>
        </w:trPr>
        <w:tc>
          <w:tcPr>
            <w:tcW w:w="1162" w:type="dxa"/>
            <w:tcBorders>
              <w:right w:val="single" w:sz="6" w:space="0" w:color="000000"/>
            </w:tcBorders>
          </w:tcPr>
          <w:p w:rsidR="00F70509" w:rsidRDefault="00F70509">
            <w:pPr>
              <w:pStyle w:val="TableParagraph"/>
              <w:rPr>
                <w:rFonts w:ascii="Times New Roman"/>
              </w:rPr>
            </w:pPr>
          </w:p>
        </w:tc>
        <w:tc>
          <w:tcPr>
            <w:tcW w:w="14150" w:type="dxa"/>
            <w:tcBorders>
              <w:left w:val="single" w:sz="6" w:space="0" w:color="000000"/>
            </w:tcBorders>
          </w:tcPr>
          <w:p w:rsidR="00F70509" w:rsidRDefault="003C3C02">
            <w:pPr>
              <w:pStyle w:val="TableParagraph"/>
              <w:spacing w:line="299" w:lineRule="exact"/>
              <w:ind w:left="2"/>
              <w:rPr>
                <w:i/>
                <w:sz w:val="24"/>
              </w:rPr>
            </w:pPr>
            <w:r>
              <w:rPr>
                <w:rFonts w:ascii="Gothic Uralic"/>
                <w:b/>
                <w:sz w:val="24"/>
              </w:rPr>
              <w:t xml:space="preserve">Suggested approaches to show progression in </w:t>
            </w:r>
            <w:r>
              <w:rPr>
                <w:b/>
                <w:i/>
                <w:sz w:val="24"/>
                <w:u w:val="thick"/>
              </w:rPr>
              <w:t>Explanation texts</w:t>
            </w:r>
            <w:r>
              <w:rPr>
                <w:b/>
                <w:i/>
                <w:sz w:val="24"/>
              </w:rPr>
              <w:t xml:space="preserve"> </w:t>
            </w:r>
            <w:r>
              <w:rPr>
                <w:i/>
                <w:sz w:val="24"/>
              </w:rPr>
              <w:t>(from Herts for Learning)</w:t>
            </w:r>
          </w:p>
        </w:tc>
      </w:tr>
      <w:tr w:rsidR="00F70509">
        <w:trPr>
          <w:trHeight w:val="3549"/>
        </w:trPr>
        <w:tc>
          <w:tcPr>
            <w:tcW w:w="1162" w:type="dxa"/>
            <w:tcBorders>
              <w:right w:val="single" w:sz="6" w:space="0" w:color="000000"/>
            </w:tcBorders>
          </w:tcPr>
          <w:p w:rsidR="00F70509" w:rsidRDefault="003C3C02">
            <w:pPr>
              <w:pStyle w:val="TableParagraph"/>
              <w:spacing w:line="288" w:lineRule="exact"/>
              <w:ind w:left="6"/>
            </w:pPr>
            <w:r>
              <w:t>Reception</w:t>
            </w:r>
          </w:p>
        </w:tc>
        <w:tc>
          <w:tcPr>
            <w:tcW w:w="14150" w:type="dxa"/>
            <w:tcBorders>
              <w:left w:val="single" w:sz="6" w:space="0" w:color="000000"/>
            </w:tcBorders>
          </w:tcPr>
          <w:p w:rsidR="00F70509" w:rsidRDefault="003C3C02" w:rsidP="003C3C02">
            <w:pPr>
              <w:pStyle w:val="TableParagraph"/>
              <w:numPr>
                <w:ilvl w:val="0"/>
                <w:numId w:val="167"/>
              </w:numPr>
              <w:tabs>
                <w:tab w:val="left" w:pos="362"/>
                <w:tab w:val="left" w:pos="363"/>
              </w:tabs>
              <w:spacing w:line="273" w:lineRule="exact"/>
              <w:ind w:hanging="361"/>
            </w:pPr>
            <w:r>
              <w:t>Talk about why things happen and how things work; ask questions and</w:t>
            </w:r>
            <w:r>
              <w:rPr>
                <w:spacing w:val="-22"/>
              </w:rPr>
              <w:t xml:space="preserve"> </w:t>
            </w:r>
            <w:r>
              <w:t>speculate</w:t>
            </w:r>
          </w:p>
          <w:p w:rsidR="00F70509" w:rsidRDefault="003C3C02" w:rsidP="003C3C02">
            <w:pPr>
              <w:pStyle w:val="TableParagraph"/>
              <w:numPr>
                <w:ilvl w:val="0"/>
                <w:numId w:val="167"/>
              </w:numPr>
              <w:tabs>
                <w:tab w:val="left" w:pos="362"/>
                <w:tab w:val="left" w:pos="363"/>
              </w:tabs>
              <w:spacing w:line="305" w:lineRule="exact"/>
              <w:ind w:hanging="361"/>
            </w:pPr>
            <w:r>
              <w:t>Listen to someone explain a process and ask</w:t>
            </w:r>
            <w:r>
              <w:rPr>
                <w:spacing w:val="-15"/>
              </w:rPr>
              <w:t xml:space="preserve"> </w:t>
            </w:r>
            <w:r>
              <w:t>questions</w:t>
            </w:r>
          </w:p>
          <w:p w:rsidR="00F70509" w:rsidRDefault="003C3C02" w:rsidP="003C3C02">
            <w:pPr>
              <w:pStyle w:val="TableParagraph"/>
              <w:numPr>
                <w:ilvl w:val="0"/>
                <w:numId w:val="167"/>
              </w:numPr>
              <w:tabs>
                <w:tab w:val="left" w:pos="362"/>
                <w:tab w:val="left" w:pos="363"/>
              </w:tabs>
              <w:spacing w:before="4" w:line="264" w:lineRule="exact"/>
              <w:ind w:hanging="361"/>
              <w:rPr>
                <w:rFonts w:ascii="Verdana" w:hAnsi="Verdana"/>
              </w:rPr>
            </w:pPr>
            <w:r>
              <w:rPr>
                <w:rFonts w:ascii="Verdana" w:hAnsi="Verdana"/>
              </w:rPr>
              <w:t>Give</w:t>
            </w:r>
            <w:r>
              <w:rPr>
                <w:rFonts w:ascii="Verdana" w:hAnsi="Verdana"/>
                <w:spacing w:val="-21"/>
              </w:rPr>
              <w:t xml:space="preserve"> </w:t>
            </w:r>
            <w:r>
              <w:rPr>
                <w:rFonts w:ascii="Verdana" w:hAnsi="Verdana"/>
              </w:rPr>
              <w:t>oral</w:t>
            </w:r>
            <w:r>
              <w:rPr>
                <w:rFonts w:ascii="Verdana" w:hAnsi="Verdana"/>
                <w:spacing w:val="-19"/>
              </w:rPr>
              <w:t xml:space="preserve"> </w:t>
            </w:r>
            <w:r>
              <w:rPr>
                <w:rFonts w:ascii="Verdana" w:hAnsi="Verdana"/>
              </w:rPr>
              <w:t>explanations</w:t>
            </w:r>
            <w:r>
              <w:rPr>
                <w:rFonts w:ascii="Verdana" w:hAnsi="Verdana"/>
                <w:spacing w:val="-23"/>
              </w:rPr>
              <w:t xml:space="preserve"> </w:t>
            </w:r>
            <w:r>
              <w:rPr>
                <w:rFonts w:ascii="Verdana" w:hAnsi="Verdana"/>
              </w:rPr>
              <w:t>e.g.</w:t>
            </w:r>
            <w:r>
              <w:rPr>
                <w:rFonts w:ascii="Verdana" w:hAnsi="Verdana"/>
                <w:spacing w:val="-22"/>
              </w:rPr>
              <w:t xml:space="preserve"> </w:t>
            </w:r>
            <w:r>
              <w:rPr>
                <w:rFonts w:ascii="Verdana" w:hAnsi="Verdana"/>
              </w:rPr>
              <w:t>their</w:t>
            </w:r>
            <w:r>
              <w:rPr>
                <w:rFonts w:ascii="Verdana" w:hAnsi="Verdana"/>
                <w:spacing w:val="-20"/>
              </w:rPr>
              <w:t xml:space="preserve"> </w:t>
            </w:r>
            <w:r>
              <w:rPr>
                <w:rFonts w:ascii="Verdana" w:hAnsi="Verdana"/>
              </w:rPr>
              <w:t>own</w:t>
            </w:r>
            <w:r>
              <w:rPr>
                <w:rFonts w:ascii="Verdana" w:hAnsi="Verdana"/>
                <w:spacing w:val="-21"/>
              </w:rPr>
              <w:t xml:space="preserve"> </w:t>
            </w:r>
            <w:r>
              <w:rPr>
                <w:rFonts w:ascii="Verdana" w:hAnsi="Verdana"/>
              </w:rPr>
              <w:t>or</w:t>
            </w:r>
            <w:r>
              <w:rPr>
                <w:rFonts w:ascii="Verdana" w:hAnsi="Verdana"/>
                <w:spacing w:val="-21"/>
              </w:rPr>
              <w:t xml:space="preserve"> </w:t>
            </w:r>
            <w:r>
              <w:rPr>
                <w:rFonts w:ascii="Verdana" w:hAnsi="Verdana"/>
              </w:rPr>
              <w:t>another’s</w:t>
            </w:r>
            <w:r>
              <w:rPr>
                <w:rFonts w:ascii="Verdana" w:hAnsi="Verdana"/>
                <w:spacing w:val="-20"/>
              </w:rPr>
              <w:t xml:space="preserve"> </w:t>
            </w:r>
            <w:r>
              <w:rPr>
                <w:rFonts w:ascii="Verdana" w:hAnsi="Verdana"/>
              </w:rPr>
              <w:t>motives;</w:t>
            </w:r>
            <w:r>
              <w:rPr>
                <w:rFonts w:ascii="Verdana" w:hAnsi="Verdana"/>
                <w:spacing w:val="-22"/>
              </w:rPr>
              <w:t xml:space="preserve"> </w:t>
            </w:r>
            <w:r>
              <w:rPr>
                <w:rFonts w:ascii="Verdana" w:hAnsi="Verdana"/>
              </w:rPr>
              <w:t>why</w:t>
            </w:r>
            <w:r>
              <w:rPr>
                <w:rFonts w:ascii="Verdana" w:hAnsi="Verdana"/>
                <w:spacing w:val="-22"/>
              </w:rPr>
              <w:t xml:space="preserve"> </w:t>
            </w:r>
            <w:r>
              <w:rPr>
                <w:rFonts w:ascii="Verdana" w:hAnsi="Verdana"/>
              </w:rPr>
              <w:t>and</w:t>
            </w:r>
            <w:r>
              <w:rPr>
                <w:rFonts w:ascii="Verdana" w:hAnsi="Verdana"/>
                <w:spacing w:val="-22"/>
              </w:rPr>
              <w:t xml:space="preserve"> </w:t>
            </w:r>
            <w:r>
              <w:rPr>
                <w:rFonts w:ascii="Verdana" w:hAnsi="Verdana"/>
              </w:rPr>
              <w:t>how</w:t>
            </w:r>
            <w:r>
              <w:rPr>
                <w:rFonts w:ascii="Verdana" w:hAnsi="Verdana"/>
                <w:spacing w:val="-22"/>
              </w:rPr>
              <w:t xml:space="preserve"> </w:t>
            </w:r>
            <w:r>
              <w:rPr>
                <w:rFonts w:ascii="Verdana" w:hAnsi="Verdana"/>
              </w:rPr>
              <w:t>they</w:t>
            </w:r>
            <w:r>
              <w:rPr>
                <w:rFonts w:ascii="Verdana" w:hAnsi="Verdana"/>
                <w:spacing w:val="-21"/>
              </w:rPr>
              <w:t xml:space="preserve"> </w:t>
            </w:r>
            <w:r>
              <w:rPr>
                <w:rFonts w:ascii="Verdana" w:hAnsi="Verdana"/>
              </w:rPr>
              <w:t>made</w:t>
            </w:r>
            <w:r>
              <w:rPr>
                <w:rFonts w:ascii="Verdana" w:hAnsi="Verdana"/>
                <w:spacing w:val="-20"/>
              </w:rPr>
              <w:t xml:space="preserve"> </w:t>
            </w:r>
            <w:r>
              <w:rPr>
                <w:rFonts w:ascii="Verdana" w:hAnsi="Verdana"/>
              </w:rPr>
              <w:t>a</w:t>
            </w:r>
            <w:r>
              <w:rPr>
                <w:rFonts w:ascii="Verdana" w:hAnsi="Verdana"/>
                <w:spacing w:val="-20"/>
              </w:rPr>
              <w:t xml:space="preserve"> </w:t>
            </w:r>
            <w:r>
              <w:rPr>
                <w:rFonts w:ascii="Verdana" w:hAnsi="Verdana"/>
              </w:rPr>
              <w:t>construction</w:t>
            </w:r>
          </w:p>
          <w:p w:rsidR="00F70509" w:rsidRDefault="003C3C02" w:rsidP="003C3C02">
            <w:pPr>
              <w:pStyle w:val="TableParagraph"/>
              <w:numPr>
                <w:ilvl w:val="0"/>
                <w:numId w:val="167"/>
              </w:numPr>
              <w:tabs>
                <w:tab w:val="left" w:pos="362"/>
                <w:tab w:val="left" w:pos="363"/>
              </w:tabs>
              <w:spacing w:line="301" w:lineRule="exact"/>
              <w:ind w:hanging="361"/>
            </w:pPr>
            <w:r>
              <w:t>Explain own knowledge and understanding, and asks appropriate questions of</w:t>
            </w:r>
            <w:r>
              <w:rPr>
                <w:spacing w:val="-18"/>
              </w:rPr>
              <w:t xml:space="preserve"> </w:t>
            </w:r>
            <w:r>
              <w:t>others</w:t>
            </w:r>
          </w:p>
          <w:p w:rsidR="00F70509" w:rsidRDefault="003C3C02" w:rsidP="003C3C02">
            <w:pPr>
              <w:pStyle w:val="TableParagraph"/>
              <w:numPr>
                <w:ilvl w:val="0"/>
                <w:numId w:val="167"/>
              </w:numPr>
              <w:tabs>
                <w:tab w:val="left" w:pos="362"/>
                <w:tab w:val="left" w:pos="363"/>
              </w:tabs>
              <w:spacing w:line="290" w:lineRule="exact"/>
              <w:ind w:hanging="361"/>
            </w:pPr>
            <w:r>
              <w:t>They develop their own explanations by connecting ideas and</w:t>
            </w:r>
            <w:r>
              <w:rPr>
                <w:spacing w:val="-14"/>
              </w:rPr>
              <w:t xml:space="preserve"> </w:t>
            </w:r>
            <w:r>
              <w:t>events</w:t>
            </w:r>
          </w:p>
          <w:p w:rsidR="00F70509" w:rsidRDefault="003C3C02" w:rsidP="003C3C02">
            <w:pPr>
              <w:pStyle w:val="TableParagraph"/>
              <w:numPr>
                <w:ilvl w:val="0"/>
                <w:numId w:val="167"/>
              </w:numPr>
              <w:tabs>
                <w:tab w:val="left" w:pos="362"/>
                <w:tab w:val="left" w:pos="363"/>
              </w:tabs>
              <w:spacing w:line="305" w:lineRule="exact"/>
              <w:ind w:hanging="361"/>
            </w:pPr>
            <w:r>
              <w:t>Use labels and captions on simple diagrams e.g. parts of the</w:t>
            </w:r>
            <w:r>
              <w:rPr>
                <w:spacing w:val="-15"/>
              </w:rPr>
              <w:t xml:space="preserve"> </w:t>
            </w:r>
            <w:r>
              <w:t>body</w:t>
            </w:r>
          </w:p>
          <w:p w:rsidR="00F70509" w:rsidRDefault="00F70509">
            <w:pPr>
              <w:pStyle w:val="TableParagraph"/>
              <w:spacing w:before="10"/>
            </w:pPr>
          </w:p>
          <w:p w:rsidR="00F70509" w:rsidRDefault="003C3C02">
            <w:pPr>
              <w:pStyle w:val="TableParagraph"/>
              <w:ind w:left="362"/>
              <w:rPr>
                <w:rFonts w:ascii="Gothic Uralic"/>
                <w:b/>
              </w:rPr>
            </w:pPr>
            <w:r>
              <w:rPr>
                <w:rFonts w:ascii="Gothic Uralic"/>
                <w:b/>
              </w:rPr>
              <w:t>Grammar opportunities:</w:t>
            </w:r>
          </w:p>
          <w:p w:rsidR="00F70509" w:rsidRDefault="003C3C02" w:rsidP="003C3C02">
            <w:pPr>
              <w:pStyle w:val="TableParagraph"/>
              <w:numPr>
                <w:ilvl w:val="0"/>
                <w:numId w:val="167"/>
              </w:numPr>
              <w:tabs>
                <w:tab w:val="left" w:pos="362"/>
                <w:tab w:val="left" w:pos="363"/>
              </w:tabs>
              <w:spacing w:before="6" w:line="309" w:lineRule="exact"/>
              <w:ind w:hanging="361"/>
            </w:pPr>
            <w:r>
              <w:t xml:space="preserve">Communicate ideas through simple sentences </w:t>
            </w:r>
            <w:r>
              <w:rPr>
                <w:noProof/>
                <w:spacing w:val="1"/>
                <w:position w:val="-5"/>
              </w:rPr>
              <w:drawing>
                <wp:inline distT="0" distB="0" distL="0" distR="0">
                  <wp:extent cx="179832" cy="185927"/>
                  <wp:effectExtent l="0" t="0" r="0" b="0"/>
                  <wp:docPr id="1" name="image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4.png"/>
                          <pic:cNvPicPr/>
                        </pic:nvPicPr>
                        <pic:blipFill>
                          <a:blip r:embed="rId6" cstate="print"/>
                          <a:stretch>
                            <a:fillRect/>
                          </a:stretch>
                        </pic:blipFill>
                        <pic:spPr>
                          <a:xfrm>
                            <a:off x="0" y="0"/>
                            <a:ext cx="179832" cy="185927"/>
                          </a:xfrm>
                          <a:prstGeom prst="rect">
                            <a:avLst/>
                          </a:prstGeom>
                        </pic:spPr>
                      </pic:pic>
                    </a:graphicData>
                  </a:graphic>
                </wp:inline>
              </w:drawing>
            </w:r>
            <w:r>
              <w:rPr>
                <w:rFonts w:ascii="Times New Roman" w:hAnsi="Times New Roman"/>
                <w:spacing w:val="1"/>
              </w:rPr>
              <w:t xml:space="preserve">  </w:t>
            </w:r>
            <w:r>
              <w:rPr>
                <w:rFonts w:ascii="Times New Roman" w:hAnsi="Times New Roman"/>
                <w:spacing w:val="-22"/>
              </w:rPr>
              <w:t xml:space="preserve"> </w:t>
            </w:r>
            <w:r>
              <w:t>Show awareness of</w:t>
            </w:r>
            <w:r>
              <w:rPr>
                <w:spacing w:val="-17"/>
              </w:rPr>
              <w:t xml:space="preserve"> </w:t>
            </w:r>
            <w:r>
              <w:t>listener.</w:t>
            </w:r>
          </w:p>
          <w:p w:rsidR="00F70509" w:rsidRDefault="003C3C02" w:rsidP="003C3C02">
            <w:pPr>
              <w:pStyle w:val="TableParagraph"/>
              <w:numPr>
                <w:ilvl w:val="0"/>
                <w:numId w:val="167"/>
              </w:numPr>
              <w:tabs>
                <w:tab w:val="left" w:pos="363"/>
              </w:tabs>
              <w:spacing w:line="230" w:lineRule="auto"/>
              <w:ind w:right="489"/>
              <w:jc w:val="both"/>
              <w:rPr>
                <w:rFonts w:ascii="Verdana" w:hAnsi="Verdana"/>
              </w:rPr>
            </w:pPr>
            <w:r>
              <w:t xml:space="preserve">Orally use joining words such as and, but, because, if e.g. explaining what happens if different fabric is put down a car ramp. </w:t>
            </w:r>
            <w:r>
              <w:rPr>
                <w:rFonts w:ascii="Verdana" w:hAnsi="Verdana"/>
                <w:spacing w:val="-3"/>
                <w:w w:val="108"/>
              </w:rPr>
              <w:t>A</w:t>
            </w:r>
            <w:r>
              <w:rPr>
                <w:rFonts w:ascii="Verdana" w:hAnsi="Verdana"/>
                <w:spacing w:val="-1"/>
                <w:w w:val="97"/>
              </w:rPr>
              <w:t>du</w:t>
            </w:r>
            <w:r>
              <w:rPr>
                <w:rFonts w:ascii="Verdana" w:hAnsi="Verdana"/>
                <w:spacing w:val="1"/>
                <w:w w:val="97"/>
              </w:rPr>
              <w:t>l</w:t>
            </w:r>
            <w:r>
              <w:rPr>
                <w:rFonts w:ascii="Verdana" w:hAnsi="Verdana"/>
                <w:w w:val="86"/>
              </w:rPr>
              <w:t>t</w:t>
            </w:r>
            <w:r>
              <w:rPr>
                <w:rFonts w:ascii="Verdana" w:hAnsi="Verdana"/>
                <w:spacing w:val="-18"/>
              </w:rPr>
              <w:t xml:space="preserve"> </w:t>
            </w:r>
            <w:r>
              <w:rPr>
                <w:rFonts w:ascii="Verdana" w:hAnsi="Verdana"/>
                <w:spacing w:val="-1"/>
                <w:w w:val="95"/>
              </w:rPr>
              <w:t>a</w:t>
            </w:r>
            <w:r>
              <w:rPr>
                <w:rFonts w:ascii="Verdana" w:hAnsi="Verdana"/>
                <w:w w:val="95"/>
              </w:rPr>
              <w:t>s</w:t>
            </w:r>
            <w:r>
              <w:rPr>
                <w:rFonts w:ascii="Verdana" w:hAnsi="Verdana"/>
                <w:w w:val="80"/>
              </w:rPr>
              <w:t>ks</w:t>
            </w:r>
            <w:r>
              <w:rPr>
                <w:rFonts w:ascii="Verdana" w:hAnsi="Verdana"/>
                <w:spacing w:val="-18"/>
              </w:rPr>
              <w:t xml:space="preserve"> </w:t>
            </w:r>
            <w:r>
              <w:rPr>
                <w:rFonts w:ascii="Verdana" w:hAnsi="Verdana"/>
                <w:spacing w:val="-4"/>
                <w:w w:val="131"/>
              </w:rPr>
              <w:t>‘</w:t>
            </w:r>
            <w:r>
              <w:rPr>
                <w:rFonts w:ascii="Verdana" w:hAnsi="Verdana"/>
                <w:spacing w:val="2"/>
                <w:w w:val="53"/>
              </w:rPr>
              <w:t>I</w:t>
            </w:r>
            <w:r>
              <w:rPr>
                <w:rFonts w:ascii="Verdana" w:hAnsi="Verdana"/>
                <w:w w:val="89"/>
              </w:rPr>
              <w:t>f</w:t>
            </w:r>
            <w:r>
              <w:rPr>
                <w:rFonts w:ascii="Verdana" w:hAnsi="Verdana"/>
                <w:spacing w:val="-20"/>
              </w:rPr>
              <w:t xml:space="preserve"> </w:t>
            </w:r>
            <w:r>
              <w:rPr>
                <w:rFonts w:ascii="Verdana" w:hAnsi="Verdana"/>
                <w:w w:val="53"/>
              </w:rPr>
              <w:t>I</w:t>
            </w:r>
            <w:r>
              <w:rPr>
                <w:rFonts w:ascii="Verdana" w:hAnsi="Verdana"/>
                <w:spacing w:val="-15"/>
              </w:rPr>
              <w:t xml:space="preserve"> </w:t>
            </w:r>
            <w:r>
              <w:rPr>
                <w:rFonts w:ascii="Verdana" w:hAnsi="Verdana"/>
                <w:spacing w:val="-1"/>
                <w:w w:val="103"/>
              </w:rPr>
              <w:t>p</w:t>
            </w:r>
            <w:r>
              <w:rPr>
                <w:rFonts w:ascii="Verdana" w:hAnsi="Verdana"/>
                <w:w w:val="103"/>
              </w:rPr>
              <w:t>u</w:t>
            </w:r>
            <w:r>
              <w:rPr>
                <w:rFonts w:ascii="Verdana" w:hAnsi="Verdana"/>
                <w:w w:val="86"/>
              </w:rPr>
              <w:t>t</w:t>
            </w:r>
            <w:r>
              <w:rPr>
                <w:rFonts w:ascii="Verdana" w:hAnsi="Verdana"/>
                <w:spacing w:val="-18"/>
              </w:rPr>
              <w:t xml:space="preserve"> </w:t>
            </w:r>
            <w:r>
              <w:rPr>
                <w:rFonts w:ascii="Verdana" w:hAnsi="Verdana"/>
                <w:w w:val="105"/>
              </w:rPr>
              <w:t>f</w:t>
            </w:r>
            <w:r>
              <w:rPr>
                <w:rFonts w:ascii="Verdana" w:hAnsi="Verdana"/>
                <w:spacing w:val="-2"/>
                <w:w w:val="105"/>
              </w:rPr>
              <w:t>a</w:t>
            </w:r>
            <w:r>
              <w:rPr>
                <w:rFonts w:ascii="Verdana" w:hAnsi="Verdana"/>
                <w:spacing w:val="-1"/>
                <w:w w:val="93"/>
              </w:rPr>
              <w:t>b</w:t>
            </w:r>
            <w:r>
              <w:rPr>
                <w:rFonts w:ascii="Verdana" w:hAnsi="Verdana"/>
                <w:spacing w:val="-2"/>
                <w:w w:val="93"/>
              </w:rPr>
              <w:t>r</w:t>
            </w:r>
            <w:r>
              <w:rPr>
                <w:rFonts w:ascii="Verdana" w:hAnsi="Verdana"/>
                <w:spacing w:val="-1"/>
                <w:w w:val="73"/>
              </w:rPr>
              <w:t>i</w:t>
            </w:r>
            <w:r>
              <w:rPr>
                <w:rFonts w:ascii="Verdana" w:hAnsi="Verdana"/>
                <w:w w:val="124"/>
              </w:rPr>
              <w:t>c</w:t>
            </w:r>
            <w:r>
              <w:rPr>
                <w:rFonts w:ascii="Verdana" w:hAnsi="Verdana"/>
                <w:spacing w:val="-17"/>
              </w:rPr>
              <w:t xml:space="preserve"> </w:t>
            </w:r>
            <w:r>
              <w:rPr>
                <w:rFonts w:ascii="Verdana" w:hAnsi="Verdana"/>
                <w:spacing w:val="-1"/>
                <w:w w:val="109"/>
              </w:rPr>
              <w:t>do</w:t>
            </w:r>
            <w:r>
              <w:rPr>
                <w:rFonts w:ascii="Verdana" w:hAnsi="Verdana"/>
                <w:spacing w:val="-2"/>
                <w:w w:val="101"/>
              </w:rPr>
              <w:t>w</w:t>
            </w:r>
            <w:r>
              <w:rPr>
                <w:rFonts w:ascii="Verdana" w:hAnsi="Verdana"/>
                <w:w w:val="96"/>
              </w:rPr>
              <w:t>n</w:t>
            </w:r>
            <w:r>
              <w:rPr>
                <w:rFonts w:ascii="Verdana" w:hAnsi="Verdana"/>
                <w:spacing w:val="-18"/>
              </w:rPr>
              <w:t xml:space="preserve"> </w:t>
            </w:r>
            <w:r>
              <w:rPr>
                <w:rFonts w:ascii="Verdana" w:hAnsi="Verdana"/>
                <w:w w:val="92"/>
              </w:rPr>
              <w:t>t</w:t>
            </w:r>
            <w:r>
              <w:rPr>
                <w:rFonts w:ascii="Verdana" w:hAnsi="Verdana"/>
                <w:spacing w:val="-1"/>
                <w:w w:val="92"/>
              </w:rPr>
              <w:t>h</w:t>
            </w:r>
            <w:r>
              <w:rPr>
                <w:rFonts w:ascii="Verdana" w:hAnsi="Verdana"/>
                <w:w w:val="109"/>
              </w:rPr>
              <w:t>e</w:t>
            </w:r>
            <w:r>
              <w:rPr>
                <w:rFonts w:ascii="Verdana" w:hAnsi="Verdana"/>
                <w:spacing w:val="-17"/>
              </w:rPr>
              <w:t xml:space="preserve"> </w:t>
            </w:r>
            <w:r>
              <w:rPr>
                <w:rFonts w:ascii="Verdana" w:hAnsi="Verdana"/>
                <w:w w:val="70"/>
              </w:rPr>
              <w:t>r</w:t>
            </w:r>
            <w:r>
              <w:rPr>
                <w:rFonts w:ascii="Verdana" w:hAnsi="Verdana"/>
                <w:spacing w:val="-1"/>
                <w:w w:val="101"/>
              </w:rPr>
              <w:t>amp</w:t>
            </w:r>
            <w:r>
              <w:rPr>
                <w:rFonts w:ascii="Verdana" w:hAnsi="Verdana"/>
                <w:w w:val="101"/>
              </w:rPr>
              <w:t>,</w:t>
            </w:r>
            <w:r>
              <w:rPr>
                <w:rFonts w:ascii="Verdana" w:hAnsi="Verdana"/>
                <w:spacing w:val="-19"/>
              </w:rPr>
              <w:t xml:space="preserve"> </w:t>
            </w:r>
            <w:r>
              <w:rPr>
                <w:rFonts w:ascii="Verdana" w:hAnsi="Verdana"/>
                <w:spacing w:val="-2"/>
                <w:w w:val="101"/>
              </w:rPr>
              <w:t>w</w:t>
            </w:r>
            <w:r>
              <w:rPr>
                <w:rFonts w:ascii="Verdana" w:hAnsi="Verdana"/>
                <w:w w:val="105"/>
              </w:rPr>
              <w:t>h</w:t>
            </w:r>
            <w:r>
              <w:rPr>
                <w:rFonts w:ascii="Verdana" w:hAnsi="Verdana"/>
                <w:spacing w:val="-3"/>
                <w:w w:val="105"/>
              </w:rPr>
              <w:t>a</w:t>
            </w:r>
            <w:r>
              <w:rPr>
                <w:rFonts w:ascii="Verdana" w:hAnsi="Verdana"/>
                <w:w w:val="86"/>
              </w:rPr>
              <w:t>t</w:t>
            </w:r>
            <w:r>
              <w:rPr>
                <w:rFonts w:ascii="Verdana" w:hAnsi="Verdana"/>
                <w:spacing w:val="-18"/>
              </w:rPr>
              <w:t xml:space="preserve"> </w:t>
            </w:r>
            <w:r>
              <w:rPr>
                <w:rFonts w:ascii="Verdana" w:hAnsi="Verdana"/>
                <w:spacing w:val="-2"/>
                <w:w w:val="101"/>
              </w:rPr>
              <w:t>w</w:t>
            </w:r>
            <w:r>
              <w:rPr>
                <w:rFonts w:ascii="Verdana" w:hAnsi="Verdana"/>
                <w:spacing w:val="1"/>
                <w:w w:val="73"/>
              </w:rPr>
              <w:t>il</w:t>
            </w:r>
            <w:r>
              <w:rPr>
                <w:rFonts w:ascii="Verdana" w:hAnsi="Verdana"/>
                <w:w w:val="73"/>
              </w:rPr>
              <w:t>l</w:t>
            </w:r>
            <w:r>
              <w:rPr>
                <w:rFonts w:ascii="Verdana" w:hAnsi="Verdana"/>
                <w:spacing w:val="-16"/>
              </w:rPr>
              <w:t xml:space="preserve"> </w:t>
            </w:r>
            <w:r>
              <w:rPr>
                <w:rFonts w:ascii="Verdana" w:hAnsi="Verdana"/>
                <w:w w:val="105"/>
              </w:rPr>
              <w:t>h</w:t>
            </w:r>
            <w:r>
              <w:rPr>
                <w:rFonts w:ascii="Verdana" w:hAnsi="Verdana"/>
                <w:spacing w:val="-3"/>
                <w:w w:val="105"/>
              </w:rPr>
              <w:t>a</w:t>
            </w:r>
            <w:r>
              <w:rPr>
                <w:rFonts w:ascii="Verdana" w:hAnsi="Verdana"/>
                <w:spacing w:val="-1"/>
                <w:w w:val="109"/>
              </w:rPr>
              <w:t>p</w:t>
            </w:r>
            <w:r>
              <w:rPr>
                <w:rFonts w:ascii="Verdana" w:hAnsi="Verdana"/>
                <w:spacing w:val="-2"/>
                <w:w w:val="109"/>
              </w:rPr>
              <w:t>p</w:t>
            </w:r>
            <w:r>
              <w:rPr>
                <w:rFonts w:ascii="Verdana" w:hAnsi="Verdana"/>
                <w:w w:val="102"/>
              </w:rPr>
              <w:t>en</w:t>
            </w:r>
            <w:r>
              <w:rPr>
                <w:rFonts w:ascii="Verdana" w:hAnsi="Verdana"/>
                <w:spacing w:val="-18"/>
              </w:rPr>
              <w:t xml:space="preserve"> </w:t>
            </w:r>
            <w:r>
              <w:rPr>
                <w:rFonts w:ascii="Verdana" w:hAnsi="Verdana"/>
                <w:w w:val="99"/>
              </w:rPr>
              <w:t>to</w:t>
            </w:r>
            <w:r>
              <w:rPr>
                <w:rFonts w:ascii="Verdana" w:hAnsi="Verdana"/>
                <w:spacing w:val="-19"/>
              </w:rPr>
              <w:t xml:space="preserve"> </w:t>
            </w:r>
            <w:r>
              <w:rPr>
                <w:rFonts w:ascii="Verdana" w:hAnsi="Verdana"/>
                <w:w w:val="92"/>
              </w:rPr>
              <w:t>t</w:t>
            </w:r>
            <w:r>
              <w:rPr>
                <w:rFonts w:ascii="Verdana" w:hAnsi="Verdana"/>
                <w:spacing w:val="-1"/>
                <w:w w:val="92"/>
              </w:rPr>
              <w:t>h</w:t>
            </w:r>
            <w:r>
              <w:rPr>
                <w:rFonts w:ascii="Verdana" w:hAnsi="Verdana"/>
                <w:w w:val="109"/>
              </w:rPr>
              <w:t>e</w:t>
            </w:r>
            <w:r>
              <w:rPr>
                <w:rFonts w:ascii="Verdana" w:hAnsi="Verdana"/>
                <w:spacing w:val="-17"/>
              </w:rPr>
              <w:t xml:space="preserve"> </w:t>
            </w:r>
            <w:r>
              <w:rPr>
                <w:rFonts w:ascii="Verdana" w:hAnsi="Verdana"/>
                <w:w w:val="124"/>
              </w:rPr>
              <w:t>c</w:t>
            </w:r>
            <w:r>
              <w:rPr>
                <w:rFonts w:ascii="Verdana" w:hAnsi="Verdana"/>
                <w:spacing w:val="-3"/>
                <w:w w:val="114"/>
              </w:rPr>
              <w:t>a</w:t>
            </w:r>
            <w:r>
              <w:rPr>
                <w:rFonts w:ascii="Verdana" w:hAnsi="Verdana"/>
                <w:w w:val="70"/>
              </w:rPr>
              <w:t>r</w:t>
            </w:r>
            <w:r>
              <w:rPr>
                <w:rFonts w:ascii="Verdana" w:hAnsi="Verdana"/>
                <w:w w:val="108"/>
              </w:rPr>
              <w:t>?</w:t>
            </w:r>
            <w:r>
              <w:rPr>
                <w:rFonts w:ascii="Verdana" w:hAnsi="Verdana"/>
                <w:spacing w:val="-19"/>
              </w:rPr>
              <w:t xml:space="preserve"> </w:t>
            </w:r>
            <w:r>
              <w:rPr>
                <w:rFonts w:ascii="Verdana" w:hAnsi="Verdana"/>
                <w:w w:val="101"/>
              </w:rPr>
              <w:t>Ch</w:t>
            </w:r>
            <w:r>
              <w:rPr>
                <w:rFonts w:ascii="Verdana" w:hAnsi="Verdana"/>
                <w:spacing w:val="-1"/>
                <w:w w:val="101"/>
              </w:rPr>
              <w:t>i</w:t>
            </w:r>
            <w:r>
              <w:rPr>
                <w:rFonts w:ascii="Verdana" w:hAnsi="Verdana"/>
                <w:spacing w:val="1"/>
                <w:w w:val="73"/>
              </w:rPr>
              <w:t>l</w:t>
            </w:r>
            <w:r>
              <w:rPr>
                <w:rFonts w:ascii="Verdana" w:hAnsi="Verdana"/>
                <w:w w:val="110"/>
              </w:rPr>
              <w:t>d</w:t>
            </w:r>
            <w:r>
              <w:rPr>
                <w:rFonts w:ascii="Verdana" w:hAnsi="Verdana"/>
                <w:spacing w:val="-18"/>
              </w:rPr>
              <w:t xml:space="preserve"> </w:t>
            </w:r>
            <w:r>
              <w:rPr>
                <w:rFonts w:ascii="Verdana" w:hAnsi="Verdana"/>
                <w:w w:val="70"/>
              </w:rPr>
              <w:t>r</w:t>
            </w:r>
            <w:r>
              <w:rPr>
                <w:rFonts w:ascii="Verdana" w:hAnsi="Verdana"/>
                <w:spacing w:val="-2"/>
                <w:w w:val="109"/>
              </w:rPr>
              <w:t>e</w:t>
            </w:r>
            <w:r>
              <w:rPr>
                <w:rFonts w:ascii="Verdana" w:hAnsi="Verdana"/>
                <w:w w:val="74"/>
              </w:rPr>
              <w:t>s</w:t>
            </w:r>
            <w:r>
              <w:rPr>
                <w:rFonts w:ascii="Verdana" w:hAnsi="Verdana"/>
                <w:spacing w:val="-1"/>
                <w:w w:val="104"/>
              </w:rPr>
              <w:t>po</w:t>
            </w:r>
            <w:r>
              <w:rPr>
                <w:rFonts w:ascii="Verdana" w:hAnsi="Verdana"/>
                <w:spacing w:val="-3"/>
                <w:w w:val="104"/>
              </w:rPr>
              <w:t>n</w:t>
            </w:r>
            <w:r>
              <w:rPr>
                <w:rFonts w:ascii="Verdana" w:hAnsi="Verdana"/>
                <w:spacing w:val="-1"/>
                <w:w w:val="94"/>
              </w:rPr>
              <w:t>d</w:t>
            </w:r>
            <w:r>
              <w:rPr>
                <w:rFonts w:ascii="Verdana" w:hAnsi="Verdana"/>
                <w:w w:val="94"/>
              </w:rPr>
              <w:t>s</w:t>
            </w:r>
            <w:r>
              <w:rPr>
                <w:rFonts w:ascii="Verdana" w:hAnsi="Verdana"/>
                <w:spacing w:val="-17"/>
              </w:rPr>
              <w:t xml:space="preserve"> </w:t>
            </w:r>
            <w:r>
              <w:rPr>
                <w:rFonts w:ascii="Verdana" w:hAnsi="Verdana"/>
                <w:spacing w:val="-4"/>
                <w:w w:val="131"/>
              </w:rPr>
              <w:t>‘</w:t>
            </w:r>
            <w:r>
              <w:rPr>
                <w:rFonts w:ascii="Verdana" w:hAnsi="Verdana"/>
                <w:spacing w:val="2"/>
                <w:w w:val="53"/>
              </w:rPr>
              <w:t>I</w:t>
            </w:r>
            <w:r>
              <w:rPr>
                <w:rFonts w:ascii="Verdana" w:hAnsi="Verdana"/>
                <w:w w:val="86"/>
              </w:rPr>
              <w:t>t</w:t>
            </w:r>
            <w:r>
              <w:rPr>
                <w:rFonts w:ascii="Verdana" w:hAnsi="Verdana"/>
                <w:spacing w:val="-18"/>
              </w:rPr>
              <w:t xml:space="preserve"> </w:t>
            </w:r>
            <w:r>
              <w:rPr>
                <w:rFonts w:ascii="Verdana" w:hAnsi="Verdana"/>
                <w:spacing w:val="-2"/>
                <w:w w:val="101"/>
              </w:rPr>
              <w:t>w</w:t>
            </w:r>
            <w:r>
              <w:rPr>
                <w:rFonts w:ascii="Verdana" w:hAnsi="Verdana"/>
                <w:spacing w:val="1"/>
                <w:w w:val="73"/>
              </w:rPr>
              <w:t>i</w:t>
            </w:r>
            <w:r>
              <w:rPr>
                <w:rFonts w:ascii="Verdana" w:hAnsi="Verdana"/>
                <w:spacing w:val="-1"/>
                <w:w w:val="73"/>
              </w:rPr>
              <w:t>l</w:t>
            </w:r>
            <w:r>
              <w:rPr>
                <w:rFonts w:ascii="Verdana" w:hAnsi="Verdana"/>
                <w:w w:val="73"/>
              </w:rPr>
              <w:t>l</w:t>
            </w:r>
            <w:r>
              <w:rPr>
                <w:rFonts w:ascii="Verdana" w:hAnsi="Verdana"/>
                <w:spacing w:val="-16"/>
              </w:rPr>
              <w:t xml:space="preserve"> </w:t>
            </w:r>
            <w:r>
              <w:rPr>
                <w:rFonts w:ascii="Verdana" w:hAnsi="Verdana"/>
                <w:w w:val="108"/>
              </w:rPr>
              <w:t>go</w:t>
            </w:r>
            <w:r>
              <w:rPr>
                <w:rFonts w:ascii="Verdana" w:hAnsi="Verdana"/>
                <w:spacing w:val="-18"/>
              </w:rPr>
              <w:t xml:space="preserve"> </w:t>
            </w:r>
            <w:r>
              <w:rPr>
                <w:rFonts w:ascii="Verdana" w:hAnsi="Verdana"/>
                <w:w w:val="74"/>
              </w:rPr>
              <w:t>s</w:t>
            </w:r>
            <w:r>
              <w:rPr>
                <w:rFonts w:ascii="Verdana" w:hAnsi="Verdana"/>
                <w:spacing w:val="1"/>
                <w:w w:val="73"/>
              </w:rPr>
              <w:t>l</w:t>
            </w:r>
            <w:r>
              <w:rPr>
                <w:rFonts w:ascii="Verdana" w:hAnsi="Verdana"/>
                <w:w w:val="104"/>
              </w:rPr>
              <w:t>ow</w:t>
            </w:r>
            <w:r>
              <w:rPr>
                <w:rFonts w:ascii="Verdana" w:hAnsi="Verdana"/>
                <w:spacing w:val="-19"/>
              </w:rPr>
              <w:t xml:space="preserve"> </w:t>
            </w:r>
            <w:r>
              <w:rPr>
                <w:rFonts w:ascii="Verdana" w:hAnsi="Verdana"/>
                <w:spacing w:val="-2"/>
                <w:w w:val="109"/>
              </w:rPr>
              <w:t>b</w:t>
            </w:r>
            <w:r>
              <w:rPr>
                <w:rFonts w:ascii="Verdana" w:hAnsi="Verdana"/>
                <w:w w:val="116"/>
              </w:rPr>
              <w:t>e</w:t>
            </w:r>
            <w:r>
              <w:rPr>
                <w:rFonts w:ascii="Verdana" w:hAnsi="Verdana"/>
                <w:spacing w:val="-1"/>
                <w:w w:val="116"/>
              </w:rPr>
              <w:t>c</w:t>
            </w:r>
            <w:r>
              <w:rPr>
                <w:rFonts w:ascii="Verdana" w:hAnsi="Verdana"/>
                <w:spacing w:val="-1"/>
                <w:w w:val="96"/>
              </w:rPr>
              <w:t>au</w:t>
            </w:r>
            <w:r>
              <w:rPr>
                <w:rFonts w:ascii="Verdana" w:hAnsi="Verdana"/>
                <w:spacing w:val="-2"/>
                <w:w w:val="96"/>
              </w:rPr>
              <w:t>s</w:t>
            </w:r>
            <w:r>
              <w:rPr>
                <w:rFonts w:ascii="Verdana" w:hAnsi="Verdana"/>
                <w:w w:val="109"/>
              </w:rPr>
              <w:t>e</w:t>
            </w:r>
            <w:r>
              <w:rPr>
                <w:rFonts w:ascii="Verdana" w:hAnsi="Verdana"/>
                <w:spacing w:val="-17"/>
              </w:rPr>
              <w:t xml:space="preserve"> </w:t>
            </w:r>
            <w:r>
              <w:rPr>
                <w:rFonts w:ascii="Verdana" w:hAnsi="Verdana"/>
                <w:spacing w:val="1"/>
                <w:w w:val="73"/>
              </w:rPr>
              <w:t>i</w:t>
            </w:r>
            <w:r>
              <w:rPr>
                <w:rFonts w:ascii="Verdana" w:hAnsi="Verdana"/>
                <w:w w:val="86"/>
              </w:rPr>
              <w:t>t</w:t>
            </w:r>
            <w:r>
              <w:rPr>
                <w:rFonts w:ascii="Verdana" w:hAnsi="Verdana"/>
                <w:spacing w:val="-18"/>
              </w:rPr>
              <w:t xml:space="preserve"> </w:t>
            </w:r>
            <w:r>
              <w:rPr>
                <w:rFonts w:ascii="Verdana" w:hAnsi="Verdana"/>
                <w:spacing w:val="-2"/>
                <w:w w:val="101"/>
              </w:rPr>
              <w:t>w</w:t>
            </w:r>
            <w:r>
              <w:rPr>
                <w:rFonts w:ascii="Verdana" w:hAnsi="Verdana"/>
                <w:spacing w:val="-1"/>
                <w:w w:val="73"/>
              </w:rPr>
              <w:t>il</w:t>
            </w:r>
            <w:r>
              <w:rPr>
                <w:rFonts w:ascii="Verdana" w:hAnsi="Verdana"/>
                <w:w w:val="73"/>
              </w:rPr>
              <w:t>l</w:t>
            </w:r>
            <w:r>
              <w:rPr>
                <w:rFonts w:ascii="Verdana" w:hAnsi="Verdana"/>
                <w:spacing w:val="-16"/>
              </w:rPr>
              <w:t xml:space="preserve"> </w:t>
            </w:r>
            <w:r>
              <w:rPr>
                <w:rFonts w:ascii="Verdana" w:hAnsi="Verdana"/>
                <w:w w:val="108"/>
              </w:rPr>
              <w:t>ge</w:t>
            </w:r>
            <w:r>
              <w:rPr>
                <w:rFonts w:ascii="Verdana" w:hAnsi="Verdana"/>
                <w:w w:val="86"/>
              </w:rPr>
              <w:t>t</w:t>
            </w:r>
            <w:r>
              <w:rPr>
                <w:rFonts w:ascii="Verdana" w:hAnsi="Verdana"/>
                <w:spacing w:val="-18"/>
              </w:rPr>
              <w:t xml:space="preserve"> </w:t>
            </w:r>
            <w:r>
              <w:rPr>
                <w:rFonts w:ascii="Verdana" w:hAnsi="Verdana"/>
                <w:spacing w:val="6"/>
                <w:w w:val="73"/>
              </w:rPr>
              <w:t>i</w:t>
            </w:r>
            <w:r>
              <w:t>n</w:t>
            </w:r>
            <w:r>
              <w:rPr>
                <w:spacing w:val="-2"/>
              </w:rPr>
              <w:t xml:space="preserve"> </w:t>
            </w:r>
            <w:r>
              <w:rPr>
                <w:spacing w:val="-1"/>
              </w:rPr>
              <w:t>t</w:t>
            </w:r>
            <w:r>
              <w:t xml:space="preserve">he </w:t>
            </w:r>
            <w:r>
              <w:rPr>
                <w:rFonts w:ascii="Verdana" w:hAnsi="Verdana"/>
              </w:rPr>
              <w:t>way of the</w:t>
            </w:r>
            <w:r>
              <w:rPr>
                <w:rFonts w:ascii="Verdana" w:hAnsi="Verdana"/>
                <w:spacing w:val="-54"/>
              </w:rPr>
              <w:t xml:space="preserve"> </w:t>
            </w:r>
            <w:r>
              <w:rPr>
                <w:rFonts w:ascii="Verdana" w:hAnsi="Verdana"/>
              </w:rPr>
              <w:t>wheels’.</w:t>
            </w:r>
          </w:p>
        </w:tc>
      </w:tr>
      <w:tr w:rsidR="00F70509">
        <w:trPr>
          <w:trHeight w:val="1166"/>
        </w:trPr>
        <w:tc>
          <w:tcPr>
            <w:tcW w:w="1162" w:type="dxa"/>
            <w:tcBorders>
              <w:right w:val="single" w:sz="6" w:space="0" w:color="000000"/>
            </w:tcBorders>
          </w:tcPr>
          <w:p w:rsidR="00F70509" w:rsidRDefault="003C3C02">
            <w:pPr>
              <w:pStyle w:val="TableParagraph"/>
              <w:spacing w:line="288" w:lineRule="exact"/>
              <w:ind w:left="6"/>
            </w:pPr>
            <w:r>
              <w:t>Year 1</w:t>
            </w:r>
          </w:p>
        </w:tc>
        <w:tc>
          <w:tcPr>
            <w:tcW w:w="14150" w:type="dxa"/>
            <w:tcBorders>
              <w:left w:val="single" w:sz="6" w:space="0" w:color="000000"/>
            </w:tcBorders>
          </w:tcPr>
          <w:p w:rsidR="00F70509" w:rsidRDefault="003C3C02" w:rsidP="003C3C02">
            <w:pPr>
              <w:pStyle w:val="TableParagraph"/>
              <w:numPr>
                <w:ilvl w:val="0"/>
                <w:numId w:val="166"/>
              </w:numPr>
              <w:tabs>
                <w:tab w:val="left" w:pos="424"/>
                <w:tab w:val="left" w:pos="425"/>
              </w:tabs>
              <w:spacing w:line="275" w:lineRule="exact"/>
            </w:pPr>
            <w:r>
              <w:t>Read captions, pictures and diagrams on wall displays and in simple books that explain a</w:t>
            </w:r>
            <w:r>
              <w:rPr>
                <w:spacing w:val="-30"/>
              </w:rPr>
              <w:t xml:space="preserve"> </w:t>
            </w:r>
            <w:r>
              <w:t>process</w:t>
            </w:r>
          </w:p>
          <w:p w:rsidR="00F70509" w:rsidRDefault="003C3C02" w:rsidP="003C3C02">
            <w:pPr>
              <w:pStyle w:val="TableParagraph"/>
              <w:numPr>
                <w:ilvl w:val="0"/>
                <w:numId w:val="166"/>
              </w:numPr>
              <w:tabs>
                <w:tab w:val="left" w:pos="424"/>
                <w:tab w:val="left" w:pos="425"/>
              </w:tabs>
              <w:spacing w:line="292" w:lineRule="exact"/>
            </w:pPr>
            <w:r>
              <w:t>Draw pictures to illustrate a process and use the picture to explain the process</w:t>
            </w:r>
            <w:r>
              <w:rPr>
                <w:spacing w:val="-19"/>
              </w:rPr>
              <w:t xml:space="preserve"> </w:t>
            </w:r>
            <w:r>
              <w:t>orally</w:t>
            </w:r>
          </w:p>
          <w:p w:rsidR="00F70509" w:rsidRDefault="003C3C02" w:rsidP="003C3C02">
            <w:pPr>
              <w:pStyle w:val="TableParagraph"/>
              <w:numPr>
                <w:ilvl w:val="0"/>
                <w:numId w:val="166"/>
              </w:numPr>
              <w:tabs>
                <w:tab w:val="left" w:pos="424"/>
                <w:tab w:val="left" w:pos="425"/>
              </w:tabs>
              <w:spacing w:line="290" w:lineRule="exact"/>
            </w:pPr>
            <w:r>
              <w:t>Asks questions to extend their understanding and</w:t>
            </w:r>
            <w:r>
              <w:rPr>
                <w:spacing w:val="-12"/>
              </w:rPr>
              <w:t xml:space="preserve"> </w:t>
            </w:r>
            <w:r>
              <w:t>knowledge</w:t>
            </w:r>
          </w:p>
          <w:p w:rsidR="00F70509" w:rsidRDefault="003C3C02" w:rsidP="003C3C02">
            <w:pPr>
              <w:pStyle w:val="TableParagraph"/>
              <w:numPr>
                <w:ilvl w:val="0"/>
                <w:numId w:val="166"/>
              </w:numPr>
              <w:tabs>
                <w:tab w:val="left" w:pos="424"/>
                <w:tab w:val="left" w:pos="425"/>
              </w:tabs>
              <w:spacing w:line="289" w:lineRule="exact"/>
            </w:pPr>
            <w:r>
              <w:t>Write a series of sentences to explain a simple, process based on first-hand experience e.g. chicks hatching, life cycle of a</w:t>
            </w:r>
            <w:r>
              <w:rPr>
                <w:spacing w:val="-38"/>
              </w:rPr>
              <w:t xml:space="preserve"> </w:t>
            </w:r>
            <w:r>
              <w:t>frog</w:t>
            </w:r>
          </w:p>
        </w:tc>
      </w:tr>
      <w:tr w:rsidR="00F70509">
        <w:trPr>
          <w:trHeight w:val="2606"/>
        </w:trPr>
        <w:tc>
          <w:tcPr>
            <w:tcW w:w="1162" w:type="dxa"/>
            <w:tcBorders>
              <w:right w:val="single" w:sz="6" w:space="0" w:color="000000"/>
            </w:tcBorders>
          </w:tcPr>
          <w:p w:rsidR="00F70509" w:rsidRDefault="003C3C02">
            <w:pPr>
              <w:pStyle w:val="TableParagraph"/>
              <w:spacing w:line="288" w:lineRule="exact"/>
              <w:ind w:left="6"/>
            </w:pPr>
            <w:r>
              <w:t>Year 2</w:t>
            </w:r>
          </w:p>
        </w:tc>
        <w:tc>
          <w:tcPr>
            <w:tcW w:w="14150" w:type="dxa"/>
            <w:tcBorders>
              <w:left w:val="single" w:sz="6" w:space="0" w:color="000000"/>
            </w:tcBorders>
          </w:tcPr>
          <w:p w:rsidR="00F70509" w:rsidRDefault="003C3C02" w:rsidP="003C3C02">
            <w:pPr>
              <w:pStyle w:val="TableParagraph"/>
              <w:numPr>
                <w:ilvl w:val="0"/>
                <w:numId w:val="165"/>
              </w:numPr>
              <w:tabs>
                <w:tab w:val="left" w:pos="422"/>
                <w:tab w:val="left" w:pos="423"/>
              </w:tabs>
              <w:spacing w:line="274" w:lineRule="exact"/>
              <w:ind w:hanging="421"/>
            </w:pPr>
            <w:r>
              <w:t>Listen to and discuss a wide range of explanatory</w:t>
            </w:r>
            <w:r>
              <w:rPr>
                <w:spacing w:val="-14"/>
              </w:rPr>
              <w:t xml:space="preserve"> </w:t>
            </w:r>
            <w:r>
              <w:t>texts</w:t>
            </w:r>
          </w:p>
          <w:p w:rsidR="00F70509" w:rsidRDefault="003C3C02" w:rsidP="003C3C02">
            <w:pPr>
              <w:pStyle w:val="TableParagraph"/>
              <w:numPr>
                <w:ilvl w:val="0"/>
                <w:numId w:val="165"/>
              </w:numPr>
              <w:tabs>
                <w:tab w:val="left" w:pos="422"/>
                <w:tab w:val="left" w:pos="423"/>
              </w:tabs>
              <w:spacing w:line="291" w:lineRule="exact"/>
              <w:ind w:hanging="421"/>
            </w:pPr>
            <w:r>
              <w:t>Draw on and use new vocabulary from reading explanatory</w:t>
            </w:r>
            <w:r>
              <w:rPr>
                <w:spacing w:val="-21"/>
              </w:rPr>
              <w:t xml:space="preserve"> </w:t>
            </w:r>
            <w:r>
              <w:t>texts</w:t>
            </w:r>
          </w:p>
          <w:p w:rsidR="00F70509" w:rsidRDefault="003C3C02" w:rsidP="003C3C02">
            <w:pPr>
              <w:pStyle w:val="TableParagraph"/>
              <w:numPr>
                <w:ilvl w:val="0"/>
                <w:numId w:val="165"/>
              </w:numPr>
              <w:tabs>
                <w:tab w:val="left" w:pos="422"/>
                <w:tab w:val="left" w:pos="423"/>
              </w:tabs>
              <w:spacing w:before="18" w:line="208" w:lineRule="auto"/>
              <w:ind w:right="629"/>
            </w:pPr>
            <w:r>
              <w:t>After carrying out a practical activity e.g. experiment, investigation, construction task, contribute to creating a flowchart or cyclical diagram to explain the</w:t>
            </w:r>
            <w:r>
              <w:rPr>
                <w:spacing w:val="-8"/>
              </w:rPr>
              <w:t xml:space="preserve"> </w:t>
            </w:r>
            <w:r>
              <w:t>process</w:t>
            </w:r>
          </w:p>
          <w:p w:rsidR="00F70509" w:rsidRDefault="003C3C02" w:rsidP="003C3C02">
            <w:pPr>
              <w:pStyle w:val="TableParagraph"/>
              <w:numPr>
                <w:ilvl w:val="0"/>
                <w:numId w:val="165"/>
              </w:numPr>
              <w:tabs>
                <w:tab w:val="left" w:pos="422"/>
                <w:tab w:val="left" w:pos="423"/>
              </w:tabs>
              <w:spacing w:before="22" w:line="206" w:lineRule="auto"/>
              <w:ind w:right="267"/>
            </w:pPr>
            <w:r>
              <w:t>After seeing and hearing an oral explanation of a process, explain the same process orally also using flowchart, language and gestures</w:t>
            </w:r>
            <w:r>
              <w:rPr>
                <w:spacing w:val="-2"/>
              </w:rPr>
              <w:t xml:space="preserve"> </w:t>
            </w:r>
            <w:r>
              <w:t>appropriately</w:t>
            </w:r>
          </w:p>
          <w:p w:rsidR="00F70509" w:rsidRDefault="003C3C02" w:rsidP="003C3C02">
            <w:pPr>
              <w:pStyle w:val="TableParagraph"/>
              <w:numPr>
                <w:ilvl w:val="0"/>
                <w:numId w:val="165"/>
              </w:numPr>
              <w:tabs>
                <w:tab w:val="left" w:pos="422"/>
                <w:tab w:val="left" w:pos="423"/>
              </w:tabs>
              <w:spacing w:line="295" w:lineRule="exact"/>
              <w:ind w:hanging="421"/>
            </w:pPr>
            <w:r>
              <w:t>Read flowcharts or cyclical diagrams explaining other</w:t>
            </w:r>
            <w:r>
              <w:rPr>
                <w:spacing w:val="-9"/>
              </w:rPr>
              <w:t xml:space="preserve"> </w:t>
            </w:r>
            <w:r>
              <w:t>processes</w:t>
            </w:r>
          </w:p>
          <w:p w:rsidR="00F70509" w:rsidRDefault="003C3C02" w:rsidP="003C3C02">
            <w:pPr>
              <w:pStyle w:val="TableParagraph"/>
              <w:numPr>
                <w:ilvl w:val="0"/>
                <w:numId w:val="165"/>
              </w:numPr>
              <w:tabs>
                <w:tab w:val="left" w:pos="422"/>
                <w:tab w:val="left" w:pos="423"/>
              </w:tabs>
              <w:spacing w:line="290" w:lineRule="exact"/>
              <w:ind w:hanging="421"/>
            </w:pPr>
            <w:r>
              <w:t>Following other practical tasks, produce a flowchart or cyclical diagram independently ensuring content is clearly</w:t>
            </w:r>
            <w:r>
              <w:rPr>
                <w:spacing w:val="-39"/>
              </w:rPr>
              <w:t xml:space="preserve"> </w:t>
            </w:r>
            <w:r>
              <w:t>sequenced</w:t>
            </w:r>
          </w:p>
          <w:p w:rsidR="00F70509" w:rsidRDefault="003C3C02" w:rsidP="003C3C02">
            <w:pPr>
              <w:pStyle w:val="TableParagraph"/>
              <w:numPr>
                <w:ilvl w:val="0"/>
                <w:numId w:val="165"/>
              </w:numPr>
              <w:tabs>
                <w:tab w:val="left" w:pos="1458"/>
                <w:tab w:val="left" w:pos="1459"/>
              </w:tabs>
              <w:spacing w:line="289" w:lineRule="exact"/>
              <w:ind w:left="1458" w:hanging="1457"/>
            </w:pPr>
            <w:r>
              <w:t>Write a series of sentences to explain the</w:t>
            </w:r>
            <w:r>
              <w:rPr>
                <w:spacing w:val="-12"/>
              </w:rPr>
              <w:t xml:space="preserve"> </w:t>
            </w:r>
            <w:r>
              <w:t>flowchart</w:t>
            </w:r>
          </w:p>
        </w:tc>
      </w:tr>
    </w:tbl>
    <w:p w:rsidR="00F70509" w:rsidRDefault="00F70509">
      <w:pPr>
        <w:spacing w:line="289" w:lineRule="exact"/>
        <w:sectPr w:rsidR="00F70509">
          <w:pgSz w:w="16840" w:h="11910" w:orient="landscape"/>
          <w:pgMar w:top="1100" w:right="120" w:bottom="280" w:left="140" w:header="720" w:footer="720" w:gutter="0"/>
          <w:cols w:space="720"/>
        </w:sectPr>
      </w:pPr>
    </w:p>
    <w:tbl>
      <w:tblPr>
        <w:tblW w:w="0" w:type="auto"/>
        <w:tblInd w:w="5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162"/>
        <w:gridCol w:w="430"/>
        <w:gridCol w:w="13720"/>
      </w:tblGrid>
      <w:tr w:rsidR="00F70509">
        <w:trPr>
          <w:trHeight w:val="2323"/>
        </w:trPr>
        <w:tc>
          <w:tcPr>
            <w:tcW w:w="1162" w:type="dxa"/>
            <w:tcBorders>
              <w:right w:val="single" w:sz="6" w:space="0" w:color="000000"/>
            </w:tcBorders>
          </w:tcPr>
          <w:p w:rsidR="00F70509" w:rsidRDefault="003C3C02">
            <w:pPr>
              <w:pStyle w:val="TableParagraph"/>
              <w:spacing w:line="288" w:lineRule="exact"/>
              <w:ind w:left="6"/>
            </w:pPr>
            <w:r>
              <w:lastRenderedPageBreak/>
              <w:t>Year 3</w:t>
            </w:r>
          </w:p>
        </w:tc>
        <w:tc>
          <w:tcPr>
            <w:tcW w:w="14150" w:type="dxa"/>
            <w:gridSpan w:val="2"/>
            <w:tcBorders>
              <w:left w:val="single" w:sz="6" w:space="0" w:color="000000"/>
            </w:tcBorders>
          </w:tcPr>
          <w:p w:rsidR="00F70509" w:rsidRDefault="003C3C02" w:rsidP="003C3C02">
            <w:pPr>
              <w:pStyle w:val="TableParagraph"/>
              <w:numPr>
                <w:ilvl w:val="0"/>
                <w:numId w:val="164"/>
              </w:numPr>
              <w:tabs>
                <w:tab w:val="left" w:pos="362"/>
                <w:tab w:val="left" w:pos="363"/>
              </w:tabs>
              <w:spacing w:line="276" w:lineRule="exact"/>
              <w:ind w:hanging="361"/>
            </w:pPr>
            <w:r>
              <w:t>Read explanations as a whole class, in groups and</w:t>
            </w:r>
            <w:r>
              <w:rPr>
                <w:spacing w:val="-12"/>
              </w:rPr>
              <w:t xml:space="preserve"> </w:t>
            </w:r>
            <w:r>
              <w:t>individually</w:t>
            </w:r>
          </w:p>
          <w:p w:rsidR="00F70509" w:rsidRDefault="003C3C02" w:rsidP="003C3C02">
            <w:pPr>
              <w:pStyle w:val="TableParagraph"/>
              <w:numPr>
                <w:ilvl w:val="0"/>
                <w:numId w:val="164"/>
              </w:numPr>
              <w:tabs>
                <w:tab w:val="left" w:pos="362"/>
                <w:tab w:val="left" w:pos="363"/>
              </w:tabs>
              <w:spacing w:before="25" w:line="204" w:lineRule="auto"/>
              <w:ind w:right="811"/>
            </w:pPr>
            <w:r>
              <w:t>Comment on a range of explanatory texts, focusing on how easy they are to understand (e.g. by trying to reproduce that information in a different form, such as a diagram, or flow</w:t>
            </w:r>
            <w:r>
              <w:rPr>
                <w:spacing w:val="-25"/>
              </w:rPr>
              <w:t xml:space="preserve"> </w:t>
            </w:r>
            <w:r>
              <w:t>chart)</w:t>
            </w:r>
          </w:p>
          <w:p w:rsidR="00F70509" w:rsidRDefault="003C3C02" w:rsidP="003C3C02">
            <w:pPr>
              <w:pStyle w:val="TableParagraph"/>
              <w:numPr>
                <w:ilvl w:val="0"/>
                <w:numId w:val="164"/>
              </w:numPr>
              <w:tabs>
                <w:tab w:val="left" w:pos="362"/>
                <w:tab w:val="left" w:pos="363"/>
              </w:tabs>
              <w:spacing w:line="296" w:lineRule="exact"/>
              <w:ind w:hanging="361"/>
            </w:pPr>
            <w:r>
              <w:t>Create diagrams such as flow charts to summarise or make notes of stages in a process (e.g. in science, D&amp;T or</w:t>
            </w:r>
            <w:r>
              <w:rPr>
                <w:spacing w:val="-38"/>
              </w:rPr>
              <w:t xml:space="preserve"> </w:t>
            </w:r>
            <w:r>
              <w:t>geography)</w:t>
            </w:r>
          </w:p>
          <w:p w:rsidR="00F70509" w:rsidRDefault="003C3C02" w:rsidP="003C3C02">
            <w:pPr>
              <w:pStyle w:val="TableParagraph"/>
              <w:numPr>
                <w:ilvl w:val="0"/>
                <w:numId w:val="164"/>
              </w:numPr>
              <w:tabs>
                <w:tab w:val="left" w:pos="362"/>
                <w:tab w:val="left" w:pos="363"/>
              </w:tabs>
              <w:spacing w:line="292" w:lineRule="exact"/>
              <w:ind w:hanging="361"/>
            </w:pPr>
            <w:r>
              <w:t>Ensure relevant items are grouped</w:t>
            </w:r>
            <w:r>
              <w:rPr>
                <w:spacing w:val="-9"/>
              </w:rPr>
              <w:t xml:space="preserve"> </w:t>
            </w:r>
            <w:r>
              <w:t>together</w:t>
            </w:r>
          </w:p>
          <w:p w:rsidR="00F70509" w:rsidRDefault="003C3C02" w:rsidP="003C3C02">
            <w:pPr>
              <w:pStyle w:val="TableParagraph"/>
              <w:numPr>
                <w:ilvl w:val="0"/>
                <w:numId w:val="164"/>
              </w:numPr>
              <w:tabs>
                <w:tab w:val="left" w:pos="362"/>
                <w:tab w:val="left" w:pos="363"/>
              </w:tabs>
              <w:spacing w:line="290" w:lineRule="exact"/>
              <w:ind w:hanging="361"/>
            </w:pPr>
            <w:r>
              <w:t>In formal presentations, explain processes orally using</w:t>
            </w:r>
            <w:r>
              <w:rPr>
                <w:spacing w:val="-10"/>
              </w:rPr>
              <w:t xml:space="preserve"> </w:t>
            </w:r>
            <w:r>
              <w:t>notes</w:t>
            </w:r>
          </w:p>
          <w:p w:rsidR="00F70509" w:rsidRDefault="003C3C02" w:rsidP="003C3C02">
            <w:pPr>
              <w:pStyle w:val="TableParagraph"/>
              <w:numPr>
                <w:ilvl w:val="0"/>
                <w:numId w:val="164"/>
              </w:numPr>
              <w:tabs>
                <w:tab w:val="left" w:pos="362"/>
                <w:tab w:val="left" w:pos="363"/>
              </w:tabs>
              <w:spacing w:line="292" w:lineRule="exact"/>
              <w:ind w:hanging="361"/>
            </w:pPr>
            <w:r>
              <w:t>Write a series of extended sentences to explain a</w:t>
            </w:r>
            <w:r>
              <w:rPr>
                <w:spacing w:val="-12"/>
              </w:rPr>
              <w:t xml:space="preserve"> </w:t>
            </w:r>
            <w:r>
              <w:t>process</w:t>
            </w:r>
          </w:p>
          <w:p w:rsidR="00F70509" w:rsidRDefault="003C3C02" w:rsidP="003C3C02">
            <w:pPr>
              <w:pStyle w:val="TableParagraph"/>
              <w:numPr>
                <w:ilvl w:val="0"/>
                <w:numId w:val="164"/>
              </w:numPr>
              <w:tabs>
                <w:tab w:val="left" w:pos="362"/>
                <w:tab w:val="left" w:pos="363"/>
              </w:tabs>
              <w:spacing w:line="288" w:lineRule="exact"/>
              <w:ind w:hanging="361"/>
            </w:pPr>
            <w:r>
              <w:t>Ensure relevant details are included and accounts ended</w:t>
            </w:r>
            <w:r>
              <w:rPr>
                <w:spacing w:val="-10"/>
              </w:rPr>
              <w:t xml:space="preserve"> </w:t>
            </w:r>
            <w:r>
              <w:t>effectively</w:t>
            </w:r>
          </w:p>
        </w:tc>
      </w:tr>
      <w:tr w:rsidR="00F70509">
        <w:trPr>
          <w:trHeight w:val="2136"/>
        </w:trPr>
        <w:tc>
          <w:tcPr>
            <w:tcW w:w="1162" w:type="dxa"/>
            <w:tcBorders>
              <w:right w:val="single" w:sz="6" w:space="0" w:color="000000"/>
            </w:tcBorders>
          </w:tcPr>
          <w:p w:rsidR="00F70509" w:rsidRDefault="003C3C02">
            <w:pPr>
              <w:pStyle w:val="TableParagraph"/>
              <w:spacing w:line="288" w:lineRule="exact"/>
              <w:ind w:left="6"/>
            </w:pPr>
            <w:r>
              <w:t>Year 4</w:t>
            </w:r>
          </w:p>
        </w:tc>
        <w:tc>
          <w:tcPr>
            <w:tcW w:w="14150" w:type="dxa"/>
            <w:gridSpan w:val="2"/>
            <w:tcBorders>
              <w:left w:val="single" w:sz="6" w:space="0" w:color="000000"/>
            </w:tcBorders>
          </w:tcPr>
          <w:p w:rsidR="00F70509" w:rsidRDefault="003C3C02">
            <w:pPr>
              <w:pStyle w:val="TableParagraph"/>
              <w:spacing w:line="228" w:lineRule="auto"/>
              <w:ind w:left="467" w:firstLine="4"/>
            </w:pPr>
            <w:r>
              <w:t>Read and analyse a range of explanatory texts, investigating and noting features of impersonal style (and noting when a personal tone is used)</w:t>
            </w:r>
          </w:p>
          <w:p w:rsidR="00F70509" w:rsidRDefault="003C3C02">
            <w:pPr>
              <w:pStyle w:val="TableParagraph"/>
              <w:spacing w:line="228" w:lineRule="auto"/>
              <w:ind w:left="573" w:hanging="360"/>
            </w:pPr>
            <w:r>
              <w:rPr>
                <w:noProof/>
                <w:position w:val="-5"/>
              </w:rPr>
              <w:drawing>
                <wp:inline distT="0" distB="0" distL="0" distR="0">
                  <wp:extent cx="179831" cy="185927"/>
                  <wp:effectExtent l="0" t="0" r="0" b="0"/>
                  <wp:docPr id="3" name="image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png"/>
                          <pic:cNvPicPr/>
                        </pic:nvPicPr>
                        <pic:blipFill>
                          <a:blip r:embed="rId6" cstate="print"/>
                          <a:stretch>
                            <a:fillRect/>
                          </a:stretch>
                        </pic:blipFill>
                        <pic:spPr>
                          <a:xfrm>
                            <a:off x="0" y="0"/>
                            <a:ext cx="179831" cy="185927"/>
                          </a:xfrm>
                          <a:prstGeom prst="rect">
                            <a:avLst/>
                          </a:prstGeom>
                        </pic:spPr>
                      </pic:pic>
                    </a:graphicData>
                  </a:graphic>
                </wp:inline>
              </w:drawing>
            </w:r>
            <w:r>
              <w:rPr>
                <w:rFonts w:ascii="Times New Roman"/>
                <w:spacing w:val="-14"/>
                <w:sz w:val="20"/>
              </w:rPr>
              <w:t xml:space="preserve"> </w:t>
            </w:r>
            <w:r>
              <w:t>Distinguish</w:t>
            </w:r>
            <w:r>
              <w:rPr>
                <w:spacing w:val="-6"/>
              </w:rPr>
              <w:t xml:space="preserve"> </w:t>
            </w:r>
            <w:r>
              <w:t>between</w:t>
            </w:r>
            <w:r>
              <w:rPr>
                <w:spacing w:val="-7"/>
              </w:rPr>
              <w:t xml:space="preserve"> </w:t>
            </w:r>
            <w:r>
              <w:t>explanatory</w:t>
            </w:r>
            <w:r>
              <w:rPr>
                <w:spacing w:val="-4"/>
              </w:rPr>
              <w:t xml:space="preserve"> </w:t>
            </w:r>
            <w:r>
              <w:t>texts,</w:t>
            </w:r>
            <w:r>
              <w:rPr>
                <w:spacing w:val="-6"/>
              </w:rPr>
              <w:t xml:space="preserve"> </w:t>
            </w:r>
            <w:r>
              <w:t>reports</w:t>
            </w:r>
            <w:r>
              <w:rPr>
                <w:spacing w:val="-4"/>
              </w:rPr>
              <w:t xml:space="preserve"> </w:t>
            </w:r>
            <w:r>
              <w:t>and</w:t>
            </w:r>
            <w:r>
              <w:rPr>
                <w:spacing w:val="-6"/>
              </w:rPr>
              <w:t xml:space="preserve"> </w:t>
            </w:r>
            <w:r>
              <w:t>recounts</w:t>
            </w:r>
            <w:r>
              <w:rPr>
                <w:spacing w:val="-5"/>
              </w:rPr>
              <w:t xml:space="preserve"> </w:t>
            </w:r>
            <w:r>
              <w:t>while</w:t>
            </w:r>
            <w:r>
              <w:rPr>
                <w:spacing w:val="-7"/>
              </w:rPr>
              <w:t xml:space="preserve"> </w:t>
            </w:r>
            <w:r>
              <w:t>recognising</w:t>
            </w:r>
            <w:r>
              <w:rPr>
                <w:spacing w:val="-6"/>
              </w:rPr>
              <w:t xml:space="preserve"> </w:t>
            </w:r>
            <w:r>
              <w:t>that</w:t>
            </w:r>
            <w:r>
              <w:rPr>
                <w:spacing w:val="-5"/>
              </w:rPr>
              <w:t xml:space="preserve"> </w:t>
            </w:r>
            <w:r>
              <w:t>an</w:t>
            </w:r>
            <w:r>
              <w:rPr>
                <w:spacing w:val="1"/>
              </w:rPr>
              <w:t xml:space="preserve"> </w:t>
            </w:r>
            <w:r>
              <w:t>information</w:t>
            </w:r>
            <w:r>
              <w:rPr>
                <w:spacing w:val="-8"/>
              </w:rPr>
              <w:t xml:space="preserve"> </w:t>
            </w:r>
            <w:r>
              <w:t>book</w:t>
            </w:r>
            <w:r>
              <w:rPr>
                <w:spacing w:val="-6"/>
              </w:rPr>
              <w:t xml:space="preserve"> </w:t>
            </w:r>
            <w:r>
              <w:t>might</w:t>
            </w:r>
            <w:r>
              <w:rPr>
                <w:spacing w:val="-9"/>
              </w:rPr>
              <w:t xml:space="preserve"> </w:t>
            </w:r>
            <w:r>
              <w:t>contain</w:t>
            </w:r>
            <w:r>
              <w:rPr>
                <w:spacing w:val="-5"/>
              </w:rPr>
              <w:t xml:space="preserve"> </w:t>
            </w:r>
            <w:r>
              <w:t>examples of all these forms of text or a combination of these</w:t>
            </w:r>
            <w:r>
              <w:rPr>
                <w:spacing w:val="-16"/>
              </w:rPr>
              <w:t xml:space="preserve"> </w:t>
            </w:r>
            <w:r>
              <w:t>forms</w:t>
            </w:r>
          </w:p>
          <w:p w:rsidR="00F70509" w:rsidRDefault="003C3C02">
            <w:pPr>
              <w:pStyle w:val="TableParagraph"/>
              <w:spacing w:line="304" w:lineRule="exact"/>
              <w:ind w:left="479"/>
            </w:pPr>
            <w:r>
              <w:t>Comment on, and justify views about, a range of explanatory texts</w:t>
            </w:r>
          </w:p>
          <w:p w:rsidR="00F70509" w:rsidRDefault="003C3C02">
            <w:pPr>
              <w:pStyle w:val="TableParagraph"/>
              <w:spacing w:line="304" w:lineRule="exact"/>
              <w:ind w:left="455" w:firstLine="24"/>
            </w:pPr>
            <w:r>
              <w:t>Plan the steps in your explanation and check that you have included any necessary information about how and why things happen as they do</w:t>
            </w:r>
          </w:p>
        </w:tc>
      </w:tr>
      <w:tr w:rsidR="00F70509">
        <w:trPr>
          <w:trHeight w:val="568"/>
        </w:trPr>
        <w:tc>
          <w:tcPr>
            <w:tcW w:w="1162" w:type="dxa"/>
            <w:vMerge w:val="restart"/>
            <w:tcBorders>
              <w:right w:val="single" w:sz="6" w:space="0" w:color="000000"/>
            </w:tcBorders>
          </w:tcPr>
          <w:p w:rsidR="00F70509" w:rsidRDefault="003C3C02">
            <w:pPr>
              <w:pStyle w:val="TableParagraph"/>
              <w:spacing w:line="288" w:lineRule="exact"/>
              <w:ind w:left="112"/>
            </w:pPr>
            <w:r>
              <w:t>Year 5</w:t>
            </w:r>
          </w:p>
        </w:tc>
        <w:tc>
          <w:tcPr>
            <w:tcW w:w="430" w:type="dxa"/>
            <w:tcBorders>
              <w:left w:val="single" w:sz="6" w:space="0" w:color="000000"/>
              <w:bottom w:val="nil"/>
              <w:right w:val="nil"/>
            </w:tcBorders>
          </w:tcPr>
          <w:p w:rsidR="00F70509" w:rsidRDefault="003C3C02">
            <w:pPr>
              <w:pStyle w:val="TableParagraph"/>
              <w:spacing w:line="292" w:lineRule="exact"/>
              <w:ind w:left="107" w:right="-15"/>
              <w:rPr>
                <w:sz w:val="20"/>
              </w:rPr>
            </w:pPr>
            <w:r>
              <w:rPr>
                <w:noProof/>
                <w:position w:val="-5"/>
                <w:sz w:val="20"/>
              </w:rPr>
              <w:drawing>
                <wp:inline distT="0" distB="0" distL="0" distR="0">
                  <wp:extent cx="181318" cy="185927"/>
                  <wp:effectExtent l="0" t="0" r="0" b="0"/>
                  <wp:docPr id="5" name="image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4.png"/>
                          <pic:cNvPicPr/>
                        </pic:nvPicPr>
                        <pic:blipFill>
                          <a:blip r:embed="rId6" cstate="print"/>
                          <a:stretch>
                            <a:fillRect/>
                          </a:stretch>
                        </pic:blipFill>
                        <pic:spPr>
                          <a:xfrm>
                            <a:off x="0" y="0"/>
                            <a:ext cx="181318" cy="185927"/>
                          </a:xfrm>
                          <a:prstGeom prst="rect">
                            <a:avLst/>
                          </a:prstGeom>
                        </pic:spPr>
                      </pic:pic>
                    </a:graphicData>
                  </a:graphic>
                </wp:inline>
              </w:drawing>
            </w:r>
          </w:p>
        </w:tc>
        <w:tc>
          <w:tcPr>
            <w:tcW w:w="13720" w:type="dxa"/>
            <w:tcBorders>
              <w:left w:val="nil"/>
              <w:bottom w:val="nil"/>
            </w:tcBorders>
          </w:tcPr>
          <w:p w:rsidR="00F70509" w:rsidRDefault="003C3C02">
            <w:pPr>
              <w:pStyle w:val="TableParagraph"/>
              <w:spacing w:before="2" w:line="263" w:lineRule="exact"/>
              <w:ind w:left="40"/>
              <w:rPr>
                <w:rFonts w:ascii="Verdana" w:hAnsi="Verdana"/>
              </w:rPr>
            </w:pPr>
            <w:r>
              <w:rPr>
                <w:rFonts w:ascii="Verdana" w:hAnsi="Verdana"/>
              </w:rPr>
              <w:t>Read</w:t>
            </w:r>
            <w:r>
              <w:rPr>
                <w:rFonts w:ascii="Verdana" w:hAnsi="Verdana"/>
                <w:spacing w:val="-27"/>
              </w:rPr>
              <w:t xml:space="preserve"> </w:t>
            </w:r>
            <w:r>
              <w:rPr>
                <w:rFonts w:ascii="Verdana" w:hAnsi="Verdana"/>
              </w:rPr>
              <w:t>and</w:t>
            </w:r>
            <w:r>
              <w:rPr>
                <w:rFonts w:ascii="Verdana" w:hAnsi="Verdana"/>
                <w:spacing w:val="-27"/>
              </w:rPr>
              <w:t xml:space="preserve"> </w:t>
            </w:r>
            <w:r>
              <w:rPr>
                <w:rFonts w:ascii="Verdana" w:hAnsi="Verdana"/>
              </w:rPr>
              <w:t>analyse</w:t>
            </w:r>
            <w:r>
              <w:rPr>
                <w:rFonts w:ascii="Verdana" w:hAnsi="Verdana"/>
                <w:spacing w:val="-26"/>
              </w:rPr>
              <w:t xml:space="preserve"> </w:t>
            </w:r>
            <w:r>
              <w:rPr>
                <w:rFonts w:ascii="Verdana" w:hAnsi="Verdana"/>
              </w:rPr>
              <w:t>a</w:t>
            </w:r>
            <w:r>
              <w:rPr>
                <w:rFonts w:ascii="Verdana" w:hAnsi="Verdana"/>
                <w:spacing w:val="-26"/>
              </w:rPr>
              <w:t xml:space="preserve"> </w:t>
            </w:r>
            <w:r>
              <w:rPr>
                <w:rFonts w:ascii="Verdana" w:hAnsi="Verdana"/>
              </w:rPr>
              <w:t>range</w:t>
            </w:r>
            <w:r>
              <w:rPr>
                <w:rFonts w:ascii="Verdana" w:hAnsi="Verdana"/>
                <w:spacing w:val="-26"/>
              </w:rPr>
              <w:t xml:space="preserve"> </w:t>
            </w:r>
            <w:r>
              <w:rPr>
                <w:rFonts w:ascii="Verdana" w:hAnsi="Verdana"/>
              </w:rPr>
              <w:t>of</w:t>
            </w:r>
            <w:r>
              <w:rPr>
                <w:rFonts w:ascii="Verdana" w:hAnsi="Verdana"/>
                <w:spacing w:val="-27"/>
              </w:rPr>
              <w:t xml:space="preserve"> </w:t>
            </w:r>
            <w:r>
              <w:rPr>
                <w:rFonts w:ascii="Verdana" w:hAnsi="Verdana"/>
              </w:rPr>
              <w:t>explanatory</w:t>
            </w:r>
            <w:r>
              <w:rPr>
                <w:rFonts w:ascii="Verdana" w:hAnsi="Verdana"/>
                <w:spacing w:val="-26"/>
              </w:rPr>
              <w:t xml:space="preserve"> </w:t>
            </w:r>
            <w:r>
              <w:rPr>
                <w:rFonts w:ascii="Verdana" w:hAnsi="Verdana"/>
              </w:rPr>
              <w:t>texts</w:t>
            </w:r>
            <w:r>
              <w:rPr>
                <w:rFonts w:ascii="Verdana" w:hAnsi="Verdana"/>
                <w:spacing w:val="-26"/>
              </w:rPr>
              <w:t xml:space="preserve"> </w:t>
            </w:r>
            <w:r>
              <w:rPr>
                <w:rFonts w:ascii="Verdana" w:hAnsi="Verdana"/>
              </w:rPr>
              <w:t>linked</w:t>
            </w:r>
            <w:r>
              <w:rPr>
                <w:rFonts w:ascii="Verdana" w:hAnsi="Verdana"/>
                <w:spacing w:val="-26"/>
              </w:rPr>
              <w:t xml:space="preserve"> </w:t>
            </w:r>
            <w:r>
              <w:rPr>
                <w:rFonts w:ascii="Verdana" w:hAnsi="Verdana"/>
              </w:rPr>
              <w:t>to</w:t>
            </w:r>
            <w:r>
              <w:rPr>
                <w:rFonts w:ascii="Verdana" w:hAnsi="Verdana"/>
                <w:spacing w:val="-28"/>
              </w:rPr>
              <w:t xml:space="preserve"> </w:t>
            </w:r>
            <w:r>
              <w:rPr>
                <w:rFonts w:ascii="Verdana" w:hAnsi="Verdana"/>
              </w:rPr>
              <w:t>other</w:t>
            </w:r>
            <w:r>
              <w:rPr>
                <w:rFonts w:ascii="Verdana" w:hAnsi="Verdana"/>
                <w:spacing w:val="-26"/>
              </w:rPr>
              <w:t xml:space="preserve"> </w:t>
            </w:r>
            <w:r>
              <w:rPr>
                <w:rFonts w:ascii="Verdana" w:hAnsi="Verdana"/>
              </w:rPr>
              <w:t>curriculum</w:t>
            </w:r>
            <w:r>
              <w:rPr>
                <w:rFonts w:ascii="Verdana" w:hAnsi="Verdana"/>
                <w:spacing w:val="-27"/>
              </w:rPr>
              <w:t xml:space="preserve"> </w:t>
            </w:r>
            <w:r>
              <w:rPr>
                <w:rFonts w:ascii="Verdana" w:hAnsi="Verdana"/>
              </w:rPr>
              <w:t>areas</w:t>
            </w:r>
            <w:r>
              <w:rPr>
                <w:rFonts w:ascii="Verdana" w:hAnsi="Verdana"/>
                <w:spacing w:val="-26"/>
              </w:rPr>
              <w:t xml:space="preserve"> </w:t>
            </w:r>
            <w:r>
              <w:rPr>
                <w:rFonts w:ascii="Verdana" w:hAnsi="Verdana"/>
              </w:rPr>
              <w:t>e.g.</w:t>
            </w:r>
            <w:r>
              <w:rPr>
                <w:rFonts w:ascii="Verdana" w:hAnsi="Verdana"/>
                <w:spacing w:val="-27"/>
              </w:rPr>
              <w:t xml:space="preserve"> </w:t>
            </w:r>
            <w:r>
              <w:rPr>
                <w:rFonts w:ascii="Verdana" w:hAnsi="Verdana"/>
              </w:rPr>
              <w:t>‘physical</w:t>
            </w:r>
            <w:r>
              <w:rPr>
                <w:rFonts w:ascii="Verdana" w:hAnsi="Verdana"/>
                <w:spacing w:val="-25"/>
              </w:rPr>
              <w:t xml:space="preserve"> </w:t>
            </w:r>
            <w:r>
              <w:rPr>
                <w:rFonts w:ascii="Verdana" w:hAnsi="Verdana"/>
              </w:rPr>
              <w:t>geography,</w:t>
            </w:r>
            <w:r>
              <w:rPr>
                <w:rFonts w:ascii="Verdana" w:hAnsi="Verdana"/>
                <w:spacing w:val="-28"/>
              </w:rPr>
              <w:t xml:space="preserve"> </w:t>
            </w:r>
            <w:r>
              <w:rPr>
                <w:rFonts w:ascii="Verdana" w:hAnsi="Verdana"/>
              </w:rPr>
              <w:t>including:</w:t>
            </w:r>
            <w:r>
              <w:rPr>
                <w:rFonts w:ascii="Verdana" w:hAnsi="Verdana"/>
                <w:spacing w:val="-28"/>
              </w:rPr>
              <w:t xml:space="preserve"> </w:t>
            </w:r>
            <w:r>
              <w:rPr>
                <w:rFonts w:ascii="Verdana" w:hAnsi="Verdana"/>
              </w:rPr>
              <w:t>climate</w:t>
            </w:r>
          </w:p>
          <w:p w:rsidR="00F70509" w:rsidRDefault="003C3C02">
            <w:pPr>
              <w:pStyle w:val="TableParagraph"/>
              <w:spacing w:line="284" w:lineRule="exact"/>
              <w:ind w:left="40"/>
            </w:pPr>
            <w:r>
              <w:t>zones, biomes and vegetation belts, rivers, mountains, volcanoes and earthquakes, and the water cycle</w:t>
            </w:r>
          </w:p>
        </w:tc>
      </w:tr>
      <w:tr w:rsidR="00F70509">
        <w:trPr>
          <w:trHeight w:val="383"/>
        </w:trPr>
        <w:tc>
          <w:tcPr>
            <w:tcW w:w="1162" w:type="dxa"/>
            <w:vMerge/>
            <w:tcBorders>
              <w:top w:val="nil"/>
              <w:right w:val="single" w:sz="6" w:space="0" w:color="000000"/>
            </w:tcBorders>
          </w:tcPr>
          <w:p w:rsidR="00F70509" w:rsidRDefault="00F70509">
            <w:pPr>
              <w:rPr>
                <w:sz w:val="2"/>
                <w:szCs w:val="2"/>
              </w:rPr>
            </w:pPr>
          </w:p>
        </w:tc>
        <w:tc>
          <w:tcPr>
            <w:tcW w:w="430" w:type="dxa"/>
            <w:tcBorders>
              <w:top w:val="nil"/>
              <w:left w:val="single" w:sz="6" w:space="0" w:color="000000"/>
              <w:bottom w:val="nil"/>
              <w:right w:val="nil"/>
            </w:tcBorders>
          </w:tcPr>
          <w:p w:rsidR="00F70509" w:rsidRDefault="003C3C02">
            <w:pPr>
              <w:pStyle w:val="TableParagraph"/>
              <w:spacing w:line="292" w:lineRule="exact"/>
              <w:ind w:left="107" w:right="-15"/>
              <w:rPr>
                <w:sz w:val="20"/>
              </w:rPr>
            </w:pPr>
            <w:r>
              <w:rPr>
                <w:noProof/>
                <w:position w:val="-5"/>
                <w:sz w:val="20"/>
              </w:rPr>
              <w:drawing>
                <wp:inline distT="0" distB="0" distL="0" distR="0">
                  <wp:extent cx="181318" cy="185927"/>
                  <wp:effectExtent l="0" t="0" r="0" b="0"/>
                  <wp:docPr id="7" name="image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4.png"/>
                          <pic:cNvPicPr/>
                        </pic:nvPicPr>
                        <pic:blipFill>
                          <a:blip r:embed="rId6" cstate="print"/>
                          <a:stretch>
                            <a:fillRect/>
                          </a:stretch>
                        </pic:blipFill>
                        <pic:spPr>
                          <a:xfrm>
                            <a:off x="0" y="0"/>
                            <a:ext cx="181318" cy="185927"/>
                          </a:xfrm>
                          <a:prstGeom prst="rect">
                            <a:avLst/>
                          </a:prstGeom>
                        </pic:spPr>
                      </pic:pic>
                    </a:graphicData>
                  </a:graphic>
                </wp:inline>
              </w:drawing>
            </w:r>
          </w:p>
        </w:tc>
        <w:tc>
          <w:tcPr>
            <w:tcW w:w="13720" w:type="dxa"/>
            <w:tcBorders>
              <w:top w:val="nil"/>
              <w:left w:val="nil"/>
              <w:bottom w:val="nil"/>
            </w:tcBorders>
          </w:tcPr>
          <w:p w:rsidR="00F70509" w:rsidRDefault="003C3C02">
            <w:pPr>
              <w:pStyle w:val="TableParagraph"/>
              <w:spacing w:line="293" w:lineRule="exact"/>
              <w:ind w:left="40"/>
            </w:pPr>
            <w:r>
              <w:t>Teacher demonstration of how to research and plan a page for a reference book</w:t>
            </w:r>
          </w:p>
        </w:tc>
      </w:tr>
      <w:tr w:rsidR="00F70509">
        <w:trPr>
          <w:trHeight w:val="671"/>
        </w:trPr>
        <w:tc>
          <w:tcPr>
            <w:tcW w:w="1162" w:type="dxa"/>
            <w:vMerge/>
            <w:tcBorders>
              <w:top w:val="nil"/>
              <w:right w:val="single" w:sz="6" w:space="0" w:color="000000"/>
            </w:tcBorders>
          </w:tcPr>
          <w:p w:rsidR="00F70509" w:rsidRDefault="00F70509">
            <w:pPr>
              <w:rPr>
                <w:sz w:val="2"/>
                <w:szCs w:val="2"/>
              </w:rPr>
            </w:pPr>
          </w:p>
        </w:tc>
        <w:tc>
          <w:tcPr>
            <w:tcW w:w="430" w:type="dxa"/>
            <w:tcBorders>
              <w:top w:val="nil"/>
              <w:left w:val="single" w:sz="6" w:space="0" w:color="000000"/>
              <w:right w:val="nil"/>
            </w:tcBorders>
          </w:tcPr>
          <w:p w:rsidR="00F70509" w:rsidRDefault="00F70509">
            <w:pPr>
              <w:pStyle w:val="TableParagraph"/>
              <w:spacing w:before="1"/>
              <w:rPr>
                <w:sz w:val="6"/>
              </w:rPr>
            </w:pPr>
          </w:p>
          <w:p w:rsidR="00F70509" w:rsidRDefault="003C3C02">
            <w:pPr>
              <w:pStyle w:val="TableParagraph"/>
              <w:spacing w:line="292" w:lineRule="exact"/>
              <w:ind w:left="107" w:right="-15"/>
              <w:rPr>
                <w:sz w:val="20"/>
              </w:rPr>
            </w:pPr>
            <w:r>
              <w:rPr>
                <w:noProof/>
                <w:position w:val="-5"/>
                <w:sz w:val="20"/>
              </w:rPr>
              <w:drawing>
                <wp:inline distT="0" distB="0" distL="0" distR="0">
                  <wp:extent cx="181318" cy="185927"/>
                  <wp:effectExtent l="0" t="0" r="0" b="0"/>
                  <wp:docPr id="9" name="image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4.png"/>
                          <pic:cNvPicPr/>
                        </pic:nvPicPr>
                        <pic:blipFill>
                          <a:blip r:embed="rId6" cstate="print"/>
                          <a:stretch>
                            <a:fillRect/>
                          </a:stretch>
                        </pic:blipFill>
                        <pic:spPr>
                          <a:xfrm>
                            <a:off x="0" y="0"/>
                            <a:ext cx="181318" cy="185927"/>
                          </a:xfrm>
                          <a:prstGeom prst="rect">
                            <a:avLst/>
                          </a:prstGeom>
                        </pic:spPr>
                      </pic:pic>
                    </a:graphicData>
                  </a:graphic>
                </wp:inline>
              </w:drawing>
            </w:r>
          </w:p>
        </w:tc>
        <w:tc>
          <w:tcPr>
            <w:tcW w:w="13720" w:type="dxa"/>
            <w:tcBorders>
              <w:top w:val="nil"/>
              <w:left w:val="nil"/>
            </w:tcBorders>
          </w:tcPr>
          <w:p w:rsidR="00F70509" w:rsidRDefault="003C3C02">
            <w:pPr>
              <w:pStyle w:val="TableParagraph"/>
              <w:spacing w:before="80" w:line="290" w:lineRule="exact"/>
              <w:ind w:left="40" w:right="342"/>
            </w:pPr>
            <w:r>
              <w:t>In shared writing and independently plan, compose, edit and refine explanatory texts, using reading as a source, focusing on clarity, conciseness and impersonal style</w:t>
            </w:r>
          </w:p>
        </w:tc>
      </w:tr>
      <w:tr w:rsidR="00F70509">
        <w:trPr>
          <w:trHeight w:val="297"/>
        </w:trPr>
        <w:tc>
          <w:tcPr>
            <w:tcW w:w="1162" w:type="dxa"/>
            <w:vMerge w:val="restart"/>
            <w:tcBorders>
              <w:right w:val="single" w:sz="6" w:space="0" w:color="000000"/>
            </w:tcBorders>
          </w:tcPr>
          <w:p w:rsidR="00F70509" w:rsidRDefault="003C3C02">
            <w:pPr>
              <w:pStyle w:val="TableParagraph"/>
              <w:spacing w:line="289" w:lineRule="exact"/>
              <w:ind w:left="112"/>
            </w:pPr>
            <w:r>
              <w:t>Year 6</w:t>
            </w:r>
          </w:p>
        </w:tc>
        <w:tc>
          <w:tcPr>
            <w:tcW w:w="430" w:type="dxa"/>
            <w:tcBorders>
              <w:left w:val="single" w:sz="6" w:space="0" w:color="000000"/>
              <w:bottom w:val="nil"/>
              <w:right w:val="nil"/>
            </w:tcBorders>
          </w:tcPr>
          <w:p w:rsidR="00F70509" w:rsidRDefault="003C3C02">
            <w:pPr>
              <w:pStyle w:val="TableParagraph"/>
              <w:spacing w:line="292" w:lineRule="exact"/>
              <w:ind w:left="107" w:right="-15"/>
              <w:rPr>
                <w:sz w:val="20"/>
              </w:rPr>
            </w:pPr>
            <w:r>
              <w:rPr>
                <w:noProof/>
                <w:position w:val="-5"/>
                <w:sz w:val="20"/>
              </w:rPr>
              <w:drawing>
                <wp:inline distT="0" distB="0" distL="0" distR="0">
                  <wp:extent cx="181019" cy="185927"/>
                  <wp:effectExtent l="0" t="0" r="0" b="0"/>
                  <wp:docPr id="11" name="image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4.png"/>
                          <pic:cNvPicPr/>
                        </pic:nvPicPr>
                        <pic:blipFill>
                          <a:blip r:embed="rId6" cstate="print"/>
                          <a:stretch>
                            <a:fillRect/>
                          </a:stretch>
                        </pic:blipFill>
                        <pic:spPr>
                          <a:xfrm>
                            <a:off x="0" y="0"/>
                            <a:ext cx="181019" cy="185927"/>
                          </a:xfrm>
                          <a:prstGeom prst="rect">
                            <a:avLst/>
                          </a:prstGeom>
                        </pic:spPr>
                      </pic:pic>
                    </a:graphicData>
                  </a:graphic>
                </wp:inline>
              </w:drawing>
            </w:r>
          </w:p>
        </w:tc>
        <w:tc>
          <w:tcPr>
            <w:tcW w:w="13720" w:type="dxa"/>
            <w:tcBorders>
              <w:left w:val="nil"/>
              <w:bottom w:val="nil"/>
            </w:tcBorders>
          </w:tcPr>
          <w:p w:rsidR="00F70509" w:rsidRDefault="003C3C02">
            <w:pPr>
              <w:pStyle w:val="TableParagraph"/>
              <w:spacing w:line="278" w:lineRule="exact"/>
              <w:ind w:left="40"/>
            </w:pPr>
            <w:r>
              <w:t>Choose the appropriate form of writing and style to suit a specific purpose and audience</w:t>
            </w:r>
          </w:p>
        </w:tc>
      </w:tr>
      <w:tr w:rsidR="00F70509">
        <w:trPr>
          <w:trHeight w:val="575"/>
        </w:trPr>
        <w:tc>
          <w:tcPr>
            <w:tcW w:w="1162" w:type="dxa"/>
            <w:vMerge/>
            <w:tcBorders>
              <w:top w:val="nil"/>
              <w:right w:val="single" w:sz="6" w:space="0" w:color="000000"/>
            </w:tcBorders>
          </w:tcPr>
          <w:p w:rsidR="00F70509" w:rsidRDefault="00F70509">
            <w:pPr>
              <w:rPr>
                <w:sz w:val="2"/>
                <w:szCs w:val="2"/>
              </w:rPr>
            </w:pPr>
          </w:p>
        </w:tc>
        <w:tc>
          <w:tcPr>
            <w:tcW w:w="430" w:type="dxa"/>
            <w:tcBorders>
              <w:top w:val="nil"/>
              <w:left w:val="single" w:sz="6" w:space="0" w:color="000000"/>
              <w:bottom w:val="nil"/>
              <w:right w:val="nil"/>
            </w:tcBorders>
          </w:tcPr>
          <w:p w:rsidR="00F70509" w:rsidRDefault="003C3C02">
            <w:pPr>
              <w:pStyle w:val="TableParagraph"/>
              <w:spacing w:line="292" w:lineRule="exact"/>
              <w:ind w:left="107" w:right="-15"/>
              <w:rPr>
                <w:sz w:val="20"/>
              </w:rPr>
            </w:pPr>
            <w:r>
              <w:rPr>
                <w:noProof/>
                <w:position w:val="-5"/>
                <w:sz w:val="20"/>
              </w:rPr>
              <w:drawing>
                <wp:inline distT="0" distB="0" distL="0" distR="0">
                  <wp:extent cx="181318" cy="185928"/>
                  <wp:effectExtent l="0" t="0" r="0" b="0"/>
                  <wp:docPr id="13" name="image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4.png"/>
                          <pic:cNvPicPr/>
                        </pic:nvPicPr>
                        <pic:blipFill>
                          <a:blip r:embed="rId6" cstate="print"/>
                          <a:stretch>
                            <a:fillRect/>
                          </a:stretch>
                        </pic:blipFill>
                        <pic:spPr>
                          <a:xfrm>
                            <a:off x="0" y="0"/>
                            <a:ext cx="181318" cy="185928"/>
                          </a:xfrm>
                          <a:prstGeom prst="rect">
                            <a:avLst/>
                          </a:prstGeom>
                        </pic:spPr>
                      </pic:pic>
                    </a:graphicData>
                  </a:graphic>
                </wp:inline>
              </w:drawing>
            </w:r>
          </w:p>
        </w:tc>
        <w:tc>
          <w:tcPr>
            <w:tcW w:w="13720" w:type="dxa"/>
            <w:tcBorders>
              <w:top w:val="nil"/>
              <w:left w:val="nil"/>
              <w:bottom w:val="nil"/>
            </w:tcBorders>
          </w:tcPr>
          <w:p w:rsidR="00F70509" w:rsidRDefault="003C3C02">
            <w:pPr>
              <w:pStyle w:val="TableParagraph"/>
              <w:spacing w:line="282" w:lineRule="exact"/>
              <w:ind w:left="40"/>
            </w:pPr>
            <w:r>
              <w:t>Consider the difference between historical explanations (e.g. Roman army tactics) and explanations using the present tense</w:t>
            </w:r>
          </w:p>
          <w:p w:rsidR="00F70509" w:rsidRDefault="003C3C02">
            <w:pPr>
              <w:pStyle w:val="TableParagraph"/>
              <w:spacing w:line="274" w:lineRule="exact"/>
              <w:ind w:left="40"/>
            </w:pPr>
            <w:r>
              <w:t>(e.g. the water cycle)</w:t>
            </w:r>
          </w:p>
        </w:tc>
      </w:tr>
      <w:tr w:rsidR="00F70509">
        <w:trPr>
          <w:trHeight w:val="1055"/>
        </w:trPr>
        <w:tc>
          <w:tcPr>
            <w:tcW w:w="1162" w:type="dxa"/>
            <w:vMerge/>
            <w:tcBorders>
              <w:top w:val="nil"/>
              <w:right w:val="single" w:sz="6" w:space="0" w:color="000000"/>
            </w:tcBorders>
          </w:tcPr>
          <w:p w:rsidR="00F70509" w:rsidRDefault="00F70509">
            <w:pPr>
              <w:rPr>
                <w:sz w:val="2"/>
                <w:szCs w:val="2"/>
              </w:rPr>
            </w:pPr>
          </w:p>
        </w:tc>
        <w:tc>
          <w:tcPr>
            <w:tcW w:w="430" w:type="dxa"/>
            <w:tcBorders>
              <w:top w:val="nil"/>
              <w:left w:val="single" w:sz="6" w:space="0" w:color="000000"/>
              <w:right w:val="nil"/>
            </w:tcBorders>
          </w:tcPr>
          <w:p w:rsidR="00F70509" w:rsidRDefault="003C3C02">
            <w:pPr>
              <w:pStyle w:val="TableParagraph"/>
              <w:spacing w:line="292" w:lineRule="exact"/>
              <w:ind w:left="107" w:right="-15"/>
              <w:rPr>
                <w:sz w:val="20"/>
              </w:rPr>
            </w:pPr>
            <w:r>
              <w:rPr>
                <w:noProof/>
                <w:position w:val="-5"/>
                <w:sz w:val="20"/>
              </w:rPr>
              <w:drawing>
                <wp:inline distT="0" distB="0" distL="0" distR="0">
                  <wp:extent cx="181318" cy="185927"/>
                  <wp:effectExtent l="0" t="0" r="0" b="0"/>
                  <wp:docPr id="15" name="image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4.png"/>
                          <pic:cNvPicPr/>
                        </pic:nvPicPr>
                        <pic:blipFill>
                          <a:blip r:embed="rId6" cstate="print"/>
                          <a:stretch>
                            <a:fillRect/>
                          </a:stretch>
                        </pic:blipFill>
                        <pic:spPr>
                          <a:xfrm>
                            <a:off x="0" y="0"/>
                            <a:ext cx="181318" cy="185927"/>
                          </a:xfrm>
                          <a:prstGeom prst="rect">
                            <a:avLst/>
                          </a:prstGeom>
                        </pic:spPr>
                      </pic:pic>
                    </a:graphicData>
                  </a:graphic>
                </wp:inline>
              </w:drawing>
            </w:r>
          </w:p>
        </w:tc>
        <w:tc>
          <w:tcPr>
            <w:tcW w:w="13720" w:type="dxa"/>
            <w:tcBorders>
              <w:top w:val="nil"/>
              <w:left w:val="nil"/>
            </w:tcBorders>
          </w:tcPr>
          <w:p w:rsidR="00F70509" w:rsidRDefault="003C3C02">
            <w:pPr>
              <w:pStyle w:val="TableParagraph"/>
              <w:spacing w:line="293" w:lineRule="exact"/>
              <w:ind w:left="40"/>
            </w:pPr>
            <w:r>
              <w:t>Investigate when a different tense is needed</w:t>
            </w:r>
          </w:p>
        </w:tc>
      </w:tr>
    </w:tbl>
    <w:p w:rsidR="00F70509" w:rsidRDefault="003C3C02">
      <w:pPr>
        <w:rPr>
          <w:sz w:val="2"/>
          <w:szCs w:val="2"/>
        </w:rPr>
      </w:pPr>
      <w:r>
        <w:rPr>
          <w:noProof/>
        </w:rPr>
        <mc:AlternateContent>
          <mc:Choice Requires="wpg">
            <w:drawing>
              <wp:anchor distT="0" distB="0" distL="114300" distR="114300" simplePos="0" relativeHeight="483603968" behindDoc="1" locked="0" layoutInCell="1" allowOverlap="1">
                <wp:simplePos x="0" y="0"/>
                <wp:positionH relativeFrom="page">
                  <wp:posOffset>1332230</wp:posOffset>
                </wp:positionH>
                <wp:positionV relativeFrom="page">
                  <wp:posOffset>2567305</wp:posOffset>
                </wp:positionV>
                <wp:extent cx="180340" cy="386080"/>
                <wp:effectExtent l="0" t="0" r="0" b="0"/>
                <wp:wrapNone/>
                <wp:docPr id="10" name="Group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80340" cy="386080"/>
                          <a:chOff x="2098" y="4043"/>
                          <a:chExt cx="284" cy="608"/>
                        </a:xfrm>
                      </wpg:grpSpPr>
                      <pic:pic xmlns:pic="http://schemas.openxmlformats.org/drawingml/2006/picture">
                        <pic:nvPicPr>
                          <pic:cNvPr id="12" name="Picture 7"/>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2098" y="4042"/>
                            <a:ext cx="284" cy="29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4" name="Picture 6"/>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2098" y="4357"/>
                            <a:ext cx="284" cy="29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738CE5AF" id="Group 5" o:spid="_x0000_s1026" style="position:absolute;margin-left:104.9pt;margin-top:202.15pt;width:14.2pt;height:30.4pt;z-index:-19712512;mso-position-horizontal-relative:page;mso-position-vertical-relative:page" coordorigin="2098,4043" coordsize="284,60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7" o:spid="_x0000_s1027" type="#_x0000_t75" style="position:absolute;left:2098;top:4042;width:284;height:29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">
                  <v:imagedata r:id="rId8" o:title=""/>
                </v:shape>
                <v:shape id="Picture 6" o:spid="_x0000_s1028" type="#_x0000_t75" style="position:absolute;left:2098;top:4357;width:284;height:29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">
                  <v:imagedata r:id="rId8" o:title=""/>
                </v:shape>
                <w10:wrap anchorx="page" anchory="page"/>
              </v:group>
            </w:pict>
          </mc:Fallback>
        </mc:AlternateContent>
      </w:r>
    </w:p>
    <w:p w:rsidR="00F70509" w:rsidRDefault="00F70509">
      <w:pPr>
        <w:rPr>
          <w:sz w:val="2"/>
          <w:szCs w:val="2"/>
        </w:rPr>
        <w:sectPr w:rsidR="00F70509">
          <w:pgSz w:w="16840" w:h="11910" w:orient="landscape"/>
          <w:pgMar w:top="480" w:right="120" w:bottom="280" w:left="140" w:header="720" w:footer="720" w:gutter="0"/>
          <w:cols w:space="720"/>
        </w:sectPr>
      </w:pPr>
    </w:p>
    <w:tbl>
      <w:tblPr>
        <w:tblW w:w="0" w:type="auto"/>
        <w:tblInd w:w="7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927"/>
        <w:gridCol w:w="3387"/>
        <w:gridCol w:w="3387"/>
        <w:gridCol w:w="4285"/>
      </w:tblGrid>
      <w:tr w:rsidR="00F70509">
        <w:trPr>
          <w:trHeight w:val="477"/>
        </w:trPr>
        <w:tc>
          <w:tcPr>
            <w:tcW w:w="14986" w:type="dxa"/>
            <w:gridSpan w:val="4"/>
          </w:tcPr>
          <w:p w:rsidR="00F70509" w:rsidRDefault="003C3C02">
            <w:pPr>
              <w:pStyle w:val="TableParagraph"/>
              <w:spacing w:before="15"/>
              <w:ind w:left="2169" w:right="2330"/>
              <w:jc w:val="center"/>
              <w:rPr>
                <w:rFonts w:ascii="Gothic Uralic"/>
                <w:b/>
                <w:sz w:val="36"/>
              </w:rPr>
            </w:pPr>
            <w:r>
              <w:rPr>
                <w:rFonts w:ascii="Gothic Uralic"/>
                <w:b/>
                <w:sz w:val="36"/>
              </w:rPr>
              <w:lastRenderedPageBreak/>
              <w:t>Explanations in Key Stage 1</w:t>
            </w:r>
          </w:p>
        </w:tc>
      </w:tr>
      <w:tr w:rsidR="00F70509">
        <w:trPr>
          <w:trHeight w:val="477"/>
        </w:trPr>
        <w:tc>
          <w:tcPr>
            <w:tcW w:w="14986" w:type="dxa"/>
            <w:gridSpan w:val="4"/>
          </w:tcPr>
          <w:p w:rsidR="00F70509" w:rsidRDefault="003C3C02">
            <w:pPr>
              <w:pStyle w:val="TableParagraph"/>
              <w:spacing w:line="419" w:lineRule="exact"/>
              <w:ind w:left="2855" w:right="2330"/>
              <w:jc w:val="center"/>
              <w:rPr>
                <w:sz w:val="32"/>
              </w:rPr>
            </w:pPr>
            <w:r>
              <w:rPr>
                <w:sz w:val="32"/>
              </w:rPr>
              <w:t>Suggested contexts: captions, leaflets, observations, flowcharts</w:t>
            </w:r>
          </w:p>
        </w:tc>
      </w:tr>
      <w:tr w:rsidR="00F70509">
        <w:trPr>
          <w:trHeight w:val="477"/>
        </w:trPr>
        <w:tc>
          <w:tcPr>
            <w:tcW w:w="14986" w:type="dxa"/>
            <w:gridSpan w:val="4"/>
          </w:tcPr>
          <w:p w:rsidR="00F70509" w:rsidRDefault="003C3C02">
            <w:pPr>
              <w:pStyle w:val="TableParagraph"/>
              <w:spacing w:before="13"/>
              <w:ind w:left="2167" w:right="2330"/>
              <w:jc w:val="center"/>
              <w:rPr>
                <w:rFonts w:ascii="Gothic Uralic"/>
                <w:b/>
                <w:sz w:val="32"/>
              </w:rPr>
            </w:pPr>
            <w:r>
              <w:rPr>
                <w:rFonts w:ascii="Gothic Uralic"/>
                <w:b/>
                <w:sz w:val="32"/>
              </w:rPr>
              <w:t>Year 1</w:t>
            </w:r>
          </w:p>
        </w:tc>
      </w:tr>
      <w:tr w:rsidR="00F70509">
        <w:trPr>
          <w:trHeight w:val="477"/>
        </w:trPr>
        <w:tc>
          <w:tcPr>
            <w:tcW w:w="3927" w:type="dxa"/>
          </w:tcPr>
          <w:p w:rsidR="00F70509" w:rsidRDefault="003C3C02">
            <w:pPr>
              <w:pStyle w:val="TableParagraph"/>
              <w:spacing w:line="316" w:lineRule="exact"/>
              <w:ind w:left="1565"/>
              <w:rPr>
                <w:sz w:val="24"/>
              </w:rPr>
            </w:pPr>
            <w:r>
              <w:rPr>
                <w:sz w:val="24"/>
              </w:rPr>
              <w:t>Word</w:t>
            </w:r>
          </w:p>
        </w:tc>
        <w:tc>
          <w:tcPr>
            <w:tcW w:w="3387" w:type="dxa"/>
          </w:tcPr>
          <w:p w:rsidR="00F70509" w:rsidRDefault="003C3C02">
            <w:pPr>
              <w:pStyle w:val="TableParagraph"/>
              <w:spacing w:line="316" w:lineRule="exact"/>
              <w:ind w:left="1117" w:right="1103"/>
              <w:jc w:val="center"/>
              <w:rPr>
                <w:sz w:val="24"/>
              </w:rPr>
            </w:pPr>
            <w:r>
              <w:rPr>
                <w:sz w:val="24"/>
              </w:rPr>
              <w:t>Sentence</w:t>
            </w:r>
          </w:p>
        </w:tc>
        <w:tc>
          <w:tcPr>
            <w:tcW w:w="3387" w:type="dxa"/>
          </w:tcPr>
          <w:p w:rsidR="00F70509" w:rsidRDefault="003C3C02">
            <w:pPr>
              <w:pStyle w:val="TableParagraph"/>
              <w:spacing w:line="316" w:lineRule="exact"/>
              <w:ind w:left="1117" w:right="1097"/>
              <w:jc w:val="center"/>
              <w:rPr>
                <w:sz w:val="24"/>
              </w:rPr>
            </w:pPr>
            <w:r>
              <w:rPr>
                <w:sz w:val="24"/>
              </w:rPr>
              <w:t>Text</w:t>
            </w:r>
          </w:p>
        </w:tc>
        <w:tc>
          <w:tcPr>
            <w:tcW w:w="4285" w:type="dxa"/>
          </w:tcPr>
          <w:p w:rsidR="00F70509" w:rsidRDefault="003C3C02">
            <w:pPr>
              <w:pStyle w:val="TableParagraph"/>
              <w:spacing w:line="316" w:lineRule="exact"/>
              <w:ind w:left="1437"/>
              <w:rPr>
                <w:sz w:val="24"/>
              </w:rPr>
            </w:pPr>
            <w:r>
              <w:rPr>
                <w:sz w:val="24"/>
              </w:rPr>
              <w:t>Punctuation</w:t>
            </w:r>
          </w:p>
        </w:tc>
      </w:tr>
      <w:tr w:rsidR="00F70509">
        <w:trPr>
          <w:trHeight w:val="2572"/>
        </w:trPr>
        <w:tc>
          <w:tcPr>
            <w:tcW w:w="3927" w:type="dxa"/>
          </w:tcPr>
          <w:p w:rsidR="00F70509" w:rsidRDefault="003C3C02">
            <w:pPr>
              <w:pStyle w:val="TableParagraph"/>
              <w:spacing w:before="11" w:line="201" w:lineRule="auto"/>
              <w:ind w:left="302" w:right="40"/>
            </w:pPr>
            <w:r>
              <w:t xml:space="preserve">Regular plural noun suffixes </w:t>
            </w:r>
            <w:r>
              <w:rPr>
                <w:rFonts w:ascii="Verdana" w:hAnsi="Verdana"/>
              </w:rPr>
              <w:t>–</w:t>
            </w:r>
            <w:r>
              <w:t>s &amp; es</w:t>
            </w:r>
          </w:p>
          <w:p w:rsidR="00F70509" w:rsidRDefault="003C3C02">
            <w:pPr>
              <w:pStyle w:val="TableParagraph"/>
              <w:spacing w:line="266" w:lineRule="exact"/>
              <w:ind w:left="302"/>
            </w:pPr>
            <w:r>
              <w:t>Use of the prefix un- to change</w:t>
            </w:r>
          </w:p>
          <w:p w:rsidR="00F70509" w:rsidRDefault="003C3C02">
            <w:pPr>
              <w:pStyle w:val="TableParagraph"/>
              <w:tabs>
                <w:tab w:val="left" w:pos="913"/>
                <w:tab w:val="left" w:pos="2135"/>
                <w:tab w:val="left" w:pos="2607"/>
                <w:tab w:val="left" w:pos="3437"/>
              </w:tabs>
              <w:spacing w:before="9" w:line="218" w:lineRule="auto"/>
              <w:ind w:left="302" w:right="40"/>
            </w:pPr>
            <w:r>
              <w:t>the</w:t>
            </w:r>
            <w:r>
              <w:tab/>
              <w:t>meaning</w:t>
            </w:r>
            <w:r>
              <w:tab/>
              <w:t>of</w:t>
            </w:r>
            <w:r>
              <w:tab/>
              <w:t>verbs</w:t>
            </w:r>
            <w:r>
              <w:tab/>
            </w:r>
            <w:r>
              <w:rPr>
                <w:spacing w:val="-6"/>
              </w:rPr>
              <w:t xml:space="preserve">and </w:t>
            </w:r>
            <w:r>
              <w:t>adverbs</w:t>
            </w:r>
          </w:p>
        </w:tc>
        <w:tc>
          <w:tcPr>
            <w:tcW w:w="3387" w:type="dxa"/>
          </w:tcPr>
          <w:p w:rsidR="00F70509" w:rsidRDefault="003C3C02" w:rsidP="003C3C02">
            <w:pPr>
              <w:pStyle w:val="TableParagraph"/>
              <w:numPr>
                <w:ilvl w:val="0"/>
                <w:numId w:val="163"/>
              </w:numPr>
              <w:tabs>
                <w:tab w:val="left" w:pos="472"/>
                <w:tab w:val="left" w:pos="473"/>
              </w:tabs>
              <w:spacing w:before="9" w:line="204" w:lineRule="auto"/>
              <w:ind w:right="72"/>
            </w:pPr>
            <w:r>
              <w:t>Oral rehearsal of sentence structure</w:t>
            </w:r>
          </w:p>
          <w:p w:rsidR="00F70509" w:rsidRDefault="003C3C02" w:rsidP="003C3C02">
            <w:pPr>
              <w:pStyle w:val="TableParagraph"/>
              <w:numPr>
                <w:ilvl w:val="0"/>
                <w:numId w:val="163"/>
              </w:numPr>
              <w:tabs>
                <w:tab w:val="left" w:pos="472"/>
                <w:tab w:val="left" w:pos="473"/>
              </w:tabs>
              <w:spacing w:line="237" w:lineRule="auto"/>
              <w:ind w:right="207"/>
              <w:rPr>
                <w:rFonts w:ascii="Verdana" w:hAnsi="Verdana"/>
              </w:rPr>
            </w:pPr>
            <w:r>
              <w:t xml:space="preserve">Joining words and joining </w:t>
            </w:r>
            <w:r>
              <w:rPr>
                <w:rFonts w:ascii="Verdana" w:hAnsi="Verdana"/>
                <w:w w:val="105"/>
              </w:rPr>
              <w:t>clauses using ‘and’ and ‘because’</w:t>
            </w:r>
          </w:p>
          <w:p w:rsidR="00F70509" w:rsidRDefault="003C3C02" w:rsidP="003C3C02">
            <w:pPr>
              <w:pStyle w:val="TableParagraph"/>
              <w:numPr>
                <w:ilvl w:val="0"/>
                <w:numId w:val="163"/>
              </w:numPr>
              <w:tabs>
                <w:tab w:val="left" w:pos="472"/>
                <w:tab w:val="left" w:pos="473"/>
              </w:tabs>
              <w:ind w:hanging="361"/>
            </w:pPr>
            <w:r>
              <w:t>Third</w:t>
            </w:r>
            <w:r>
              <w:rPr>
                <w:spacing w:val="-1"/>
              </w:rPr>
              <w:t xml:space="preserve"> </w:t>
            </w:r>
            <w:r>
              <w:t>person</w:t>
            </w:r>
          </w:p>
        </w:tc>
        <w:tc>
          <w:tcPr>
            <w:tcW w:w="3387" w:type="dxa"/>
          </w:tcPr>
          <w:p w:rsidR="00F70509" w:rsidRDefault="003C3C02">
            <w:pPr>
              <w:pStyle w:val="TableParagraph"/>
              <w:spacing w:before="3" w:line="220" w:lineRule="auto"/>
              <w:ind w:left="472" w:right="190" w:hanging="360"/>
              <w:rPr>
                <w:i/>
              </w:rPr>
            </w:pPr>
            <w:r>
              <w:rPr>
                <w:noProof/>
                <w:position w:val="-5"/>
              </w:rPr>
              <w:drawing>
                <wp:inline distT="0" distB="0" distL="0" distR="0">
                  <wp:extent cx="179832" cy="184276"/>
                  <wp:effectExtent l="0" t="0" r="0" b="0"/>
                  <wp:docPr id="17" name="image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4.png"/>
                          <pic:cNvPicPr/>
                        </pic:nvPicPr>
                        <pic:blipFill>
                          <a:blip r:embed="rId6" cstate="print"/>
                          <a:stretch>
                            <a:fillRect/>
                          </a:stretch>
                        </pic:blipFill>
                        <pic:spPr>
                          <a:xfrm>
                            <a:off x="0" y="0"/>
                            <a:ext cx="179832" cy="184276"/>
                          </a:xfrm>
                          <a:prstGeom prst="rect">
                            <a:avLst/>
                          </a:prstGeom>
                        </pic:spPr>
                      </pic:pic>
                    </a:graphicData>
                  </a:graphic>
                </wp:inline>
              </w:drawing>
            </w:r>
            <w:r>
              <w:rPr>
                <w:rFonts w:ascii="Times New Roman"/>
                <w:sz w:val="20"/>
              </w:rPr>
              <w:t xml:space="preserve"> </w:t>
            </w:r>
            <w:r>
              <w:rPr>
                <w:rFonts w:ascii="Times New Roman"/>
                <w:spacing w:val="-24"/>
                <w:sz w:val="20"/>
              </w:rPr>
              <w:t xml:space="preserve"> </w:t>
            </w:r>
            <w:r>
              <w:t xml:space="preserve">Sequencing sentences </w:t>
            </w:r>
            <w:r>
              <w:rPr>
                <w:spacing w:val="-6"/>
              </w:rPr>
              <w:t xml:space="preserve">to </w:t>
            </w:r>
            <w:r>
              <w:t xml:space="preserve">form short passages e.g. </w:t>
            </w:r>
            <w:r>
              <w:rPr>
                <w:i/>
              </w:rPr>
              <w:t>Chicks have a spike on their beak. This is called the egg</w:t>
            </w:r>
            <w:r>
              <w:rPr>
                <w:i/>
                <w:spacing w:val="-3"/>
              </w:rPr>
              <w:t xml:space="preserve"> </w:t>
            </w:r>
            <w:r>
              <w:rPr>
                <w:i/>
              </w:rPr>
              <w:t>tooth.</w:t>
            </w:r>
          </w:p>
        </w:tc>
        <w:tc>
          <w:tcPr>
            <w:tcW w:w="4285" w:type="dxa"/>
          </w:tcPr>
          <w:p w:rsidR="00F70509" w:rsidRDefault="003C3C02" w:rsidP="003C3C02">
            <w:pPr>
              <w:pStyle w:val="TableParagraph"/>
              <w:numPr>
                <w:ilvl w:val="0"/>
                <w:numId w:val="162"/>
              </w:numPr>
              <w:tabs>
                <w:tab w:val="left" w:pos="472"/>
                <w:tab w:val="left" w:pos="473"/>
              </w:tabs>
              <w:spacing w:line="276" w:lineRule="exact"/>
              <w:ind w:hanging="361"/>
            </w:pPr>
            <w:r>
              <w:t>Separating words with</w:t>
            </w:r>
            <w:r>
              <w:rPr>
                <w:spacing w:val="-9"/>
              </w:rPr>
              <w:t xml:space="preserve"> </w:t>
            </w:r>
            <w:r>
              <w:t>spaces</w:t>
            </w:r>
          </w:p>
          <w:p w:rsidR="00F70509" w:rsidRDefault="003C3C02" w:rsidP="003C3C02">
            <w:pPr>
              <w:pStyle w:val="TableParagraph"/>
              <w:numPr>
                <w:ilvl w:val="0"/>
                <w:numId w:val="162"/>
              </w:numPr>
              <w:tabs>
                <w:tab w:val="left" w:pos="472"/>
                <w:tab w:val="left" w:pos="473"/>
              </w:tabs>
              <w:spacing w:before="23" w:line="204" w:lineRule="auto"/>
              <w:ind w:right="198"/>
            </w:pPr>
            <w:r>
              <w:t>Use of capital letters and full stops to demarcate</w:t>
            </w:r>
            <w:r>
              <w:rPr>
                <w:spacing w:val="-4"/>
              </w:rPr>
              <w:t xml:space="preserve"> </w:t>
            </w:r>
            <w:r>
              <w:t>sentences</w:t>
            </w:r>
          </w:p>
          <w:p w:rsidR="00F70509" w:rsidRDefault="003C3C02" w:rsidP="003C3C02">
            <w:pPr>
              <w:pStyle w:val="TableParagraph"/>
              <w:numPr>
                <w:ilvl w:val="0"/>
                <w:numId w:val="162"/>
              </w:numPr>
              <w:tabs>
                <w:tab w:val="left" w:pos="472"/>
                <w:tab w:val="left" w:pos="473"/>
              </w:tabs>
              <w:spacing w:before="29" w:line="204" w:lineRule="auto"/>
              <w:ind w:right="325"/>
            </w:pPr>
            <w:r>
              <w:t>Introduction to use of question marks and exclamation marks to demarcate</w:t>
            </w:r>
            <w:r>
              <w:rPr>
                <w:spacing w:val="-2"/>
              </w:rPr>
              <w:t xml:space="preserve"> </w:t>
            </w:r>
            <w:r>
              <w:t>sentences</w:t>
            </w:r>
          </w:p>
          <w:p w:rsidR="00F70509" w:rsidRDefault="003C3C02" w:rsidP="003C3C02">
            <w:pPr>
              <w:pStyle w:val="TableParagraph"/>
              <w:numPr>
                <w:ilvl w:val="0"/>
                <w:numId w:val="162"/>
              </w:numPr>
              <w:tabs>
                <w:tab w:val="left" w:pos="472"/>
                <w:tab w:val="left" w:pos="473"/>
              </w:tabs>
              <w:spacing w:before="30" w:line="204" w:lineRule="auto"/>
              <w:ind w:right="524"/>
            </w:pPr>
            <w:r>
              <w:t>Use of capital letters for names and the pronoun</w:t>
            </w:r>
            <w:r>
              <w:rPr>
                <w:spacing w:val="-7"/>
              </w:rPr>
              <w:t xml:space="preserve"> </w:t>
            </w:r>
            <w:r>
              <w:t>I</w:t>
            </w:r>
          </w:p>
        </w:tc>
      </w:tr>
      <w:tr w:rsidR="00F70509">
        <w:trPr>
          <w:trHeight w:val="477"/>
        </w:trPr>
        <w:tc>
          <w:tcPr>
            <w:tcW w:w="14986" w:type="dxa"/>
            <w:gridSpan w:val="4"/>
          </w:tcPr>
          <w:p w:rsidR="00F70509" w:rsidRDefault="003C3C02">
            <w:pPr>
              <w:pStyle w:val="TableParagraph"/>
              <w:spacing w:before="13"/>
              <w:ind w:left="2167" w:right="2330"/>
              <w:jc w:val="center"/>
              <w:rPr>
                <w:rFonts w:ascii="Gothic Uralic"/>
                <w:b/>
                <w:sz w:val="32"/>
              </w:rPr>
            </w:pPr>
            <w:r>
              <w:rPr>
                <w:rFonts w:ascii="Gothic Uralic"/>
                <w:b/>
                <w:sz w:val="32"/>
              </w:rPr>
              <w:t>Year 2</w:t>
            </w:r>
          </w:p>
        </w:tc>
      </w:tr>
      <w:tr w:rsidR="00F70509">
        <w:trPr>
          <w:trHeight w:val="477"/>
        </w:trPr>
        <w:tc>
          <w:tcPr>
            <w:tcW w:w="3927" w:type="dxa"/>
          </w:tcPr>
          <w:p w:rsidR="00F70509" w:rsidRDefault="003C3C02">
            <w:pPr>
              <w:pStyle w:val="TableParagraph"/>
              <w:spacing w:line="316" w:lineRule="exact"/>
              <w:ind w:left="1565"/>
              <w:rPr>
                <w:sz w:val="24"/>
              </w:rPr>
            </w:pPr>
            <w:r>
              <w:rPr>
                <w:sz w:val="24"/>
              </w:rPr>
              <w:t>Word</w:t>
            </w:r>
          </w:p>
        </w:tc>
        <w:tc>
          <w:tcPr>
            <w:tcW w:w="3387" w:type="dxa"/>
          </w:tcPr>
          <w:p w:rsidR="00F70509" w:rsidRDefault="003C3C02">
            <w:pPr>
              <w:pStyle w:val="TableParagraph"/>
              <w:spacing w:line="316" w:lineRule="exact"/>
              <w:ind w:left="1117" w:right="1103"/>
              <w:jc w:val="center"/>
              <w:rPr>
                <w:sz w:val="24"/>
              </w:rPr>
            </w:pPr>
            <w:r>
              <w:rPr>
                <w:sz w:val="24"/>
              </w:rPr>
              <w:t>Sentence</w:t>
            </w:r>
          </w:p>
        </w:tc>
        <w:tc>
          <w:tcPr>
            <w:tcW w:w="3387" w:type="dxa"/>
          </w:tcPr>
          <w:p w:rsidR="00F70509" w:rsidRDefault="003C3C02">
            <w:pPr>
              <w:pStyle w:val="TableParagraph"/>
              <w:spacing w:line="316" w:lineRule="exact"/>
              <w:ind w:left="1117" w:right="1097"/>
              <w:jc w:val="center"/>
              <w:rPr>
                <w:sz w:val="24"/>
              </w:rPr>
            </w:pPr>
            <w:r>
              <w:rPr>
                <w:sz w:val="24"/>
              </w:rPr>
              <w:t>Text</w:t>
            </w:r>
          </w:p>
        </w:tc>
        <w:tc>
          <w:tcPr>
            <w:tcW w:w="4285" w:type="dxa"/>
          </w:tcPr>
          <w:p w:rsidR="00F70509" w:rsidRDefault="003C3C02">
            <w:pPr>
              <w:pStyle w:val="TableParagraph"/>
              <w:spacing w:line="316" w:lineRule="exact"/>
              <w:ind w:left="1437"/>
              <w:rPr>
                <w:sz w:val="24"/>
              </w:rPr>
            </w:pPr>
            <w:r>
              <w:rPr>
                <w:sz w:val="24"/>
              </w:rPr>
              <w:t>Punctuation</w:t>
            </w:r>
          </w:p>
        </w:tc>
      </w:tr>
      <w:tr w:rsidR="00F70509">
        <w:trPr>
          <w:trHeight w:val="4805"/>
        </w:trPr>
        <w:tc>
          <w:tcPr>
            <w:tcW w:w="3927" w:type="dxa"/>
          </w:tcPr>
          <w:p w:rsidR="00F70509" w:rsidRDefault="003C3C02">
            <w:pPr>
              <w:pStyle w:val="TableParagraph"/>
              <w:spacing w:before="6" w:line="201" w:lineRule="auto"/>
              <w:ind w:left="302" w:right="155"/>
            </w:pPr>
            <w:r>
              <w:t>Formation of nouns using suffixes (ness, -er)</w:t>
            </w:r>
          </w:p>
          <w:p w:rsidR="00F70509" w:rsidRDefault="003C3C02">
            <w:pPr>
              <w:pStyle w:val="TableParagraph"/>
              <w:spacing w:line="265" w:lineRule="exact"/>
              <w:ind w:left="302"/>
            </w:pPr>
            <w:r>
              <w:t>Formation of adjectives using</w:t>
            </w:r>
          </w:p>
          <w:p w:rsidR="00F70509" w:rsidRDefault="003C3C02">
            <w:pPr>
              <w:pStyle w:val="TableParagraph"/>
              <w:spacing w:line="292" w:lineRule="exact"/>
              <w:ind w:left="302"/>
            </w:pPr>
            <w:r>
              <w:t>suffixes (-ful, -less)</w:t>
            </w:r>
          </w:p>
          <w:p w:rsidR="00F70509" w:rsidRDefault="003C3C02">
            <w:pPr>
              <w:pStyle w:val="TableParagraph"/>
              <w:spacing w:line="306" w:lineRule="exact"/>
              <w:ind w:left="302"/>
            </w:pPr>
            <w:r>
              <w:t xml:space="preserve">Use of </w:t>
            </w:r>
            <w:r>
              <w:rPr>
                <w:rFonts w:ascii="Verdana" w:hAnsi="Verdana"/>
              </w:rPr>
              <w:t>–</w:t>
            </w:r>
            <w:r>
              <w:t xml:space="preserve">er and </w:t>
            </w:r>
            <w:r>
              <w:rPr>
                <w:rFonts w:ascii="Verdana" w:hAnsi="Verdana"/>
              </w:rPr>
              <w:t>–</w:t>
            </w:r>
            <w:r>
              <w:t>est in adjectives</w:t>
            </w:r>
          </w:p>
        </w:tc>
        <w:tc>
          <w:tcPr>
            <w:tcW w:w="3387" w:type="dxa"/>
          </w:tcPr>
          <w:p w:rsidR="00F70509" w:rsidRDefault="003C3C02">
            <w:pPr>
              <w:pStyle w:val="TableParagraph"/>
              <w:spacing w:before="16" w:line="206" w:lineRule="auto"/>
              <w:ind w:left="472" w:right="18"/>
            </w:pPr>
            <w:r>
              <w:t>Functions of sentence types: statement, command, exclamation or question</w:t>
            </w:r>
          </w:p>
          <w:p w:rsidR="00F70509" w:rsidRDefault="003C3C02" w:rsidP="003C3C02">
            <w:pPr>
              <w:pStyle w:val="TableParagraph"/>
              <w:numPr>
                <w:ilvl w:val="0"/>
                <w:numId w:val="161"/>
              </w:numPr>
              <w:tabs>
                <w:tab w:val="left" w:pos="614"/>
              </w:tabs>
              <w:spacing w:before="15" w:line="208" w:lineRule="auto"/>
              <w:ind w:left="613" w:right="46"/>
              <w:rPr>
                <w:rFonts w:ascii="Verdana" w:hAnsi="Verdana"/>
              </w:rPr>
            </w:pPr>
            <w:r>
              <w:t xml:space="preserve">explore titles of explanations texts and identify that they usually </w:t>
            </w:r>
            <w:r>
              <w:rPr>
                <w:rFonts w:ascii="Verdana" w:hAnsi="Verdana"/>
              </w:rPr>
              <w:t>begin with ‘how’ or</w:t>
            </w:r>
            <w:r>
              <w:rPr>
                <w:rFonts w:ascii="Verdana" w:hAnsi="Verdana"/>
                <w:spacing w:val="-42"/>
              </w:rPr>
              <w:t xml:space="preserve"> </w:t>
            </w:r>
            <w:r>
              <w:rPr>
                <w:rFonts w:ascii="Verdana" w:hAnsi="Verdana"/>
              </w:rPr>
              <w:t>‘why’</w:t>
            </w:r>
          </w:p>
          <w:p w:rsidR="00F70509" w:rsidRDefault="003C3C02" w:rsidP="003C3C02">
            <w:pPr>
              <w:pStyle w:val="TableParagraph"/>
              <w:numPr>
                <w:ilvl w:val="0"/>
                <w:numId w:val="161"/>
              </w:numPr>
              <w:tabs>
                <w:tab w:val="left" w:pos="614"/>
              </w:tabs>
              <w:spacing w:before="48" w:line="201" w:lineRule="auto"/>
              <w:ind w:left="613" w:right="66"/>
            </w:pPr>
            <w:r>
              <w:t>write general statements to introduce topics being explained e.g. In the winter some animals hibernate</w:t>
            </w:r>
          </w:p>
          <w:p w:rsidR="00F70509" w:rsidRDefault="003C3C02">
            <w:pPr>
              <w:pStyle w:val="TableParagraph"/>
              <w:spacing w:before="21" w:line="223" w:lineRule="auto"/>
              <w:ind w:left="472" w:right="247" w:hanging="360"/>
              <w:jc w:val="both"/>
            </w:pPr>
            <w:r>
              <w:rPr>
                <w:noProof/>
                <w:position w:val="-5"/>
              </w:rPr>
              <w:drawing>
                <wp:inline distT="0" distB="0" distL="0" distR="0">
                  <wp:extent cx="179832" cy="185928"/>
                  <wp:effectExtent l="0" t="0" r="0" b="0"/>
                  <wp:docPr id="19" name="image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4.png"/>
                          <pic:cNvPicPr/>
                        </pic:nvPicPr>
                        <pic:blipFill>
                          <a:blip r:embed="rId6" cstate="print"/>
                          <a:stretch>
                            <a:fillRect/>
                          </a:stretch>
                        </pic:blipFill>
                        <pic:spPr>
                          <a:xfrm>
                            <a:off x="0" y="0"/>
                            <a:ext cx="179832" cy="185928"/>
                          </a:xfrm>
                          <a:prstGeom prst="rect">
                            <a:avLst/>
                          </a:prstGeom>
                        </pic:spPr>
                      </pic:pic>
                    </a:graphicData>
                  </a:graphic>
                </wp:inline>
              </w:drawing>
            </w:r>
            <w:r>
              <w:rPr>
                <w:rFonts w:ascii="Times New Roman"/>
                <w:sz w:val="20"/>
              </w:rPr>
              <w:t xml:space="preserve"> </w:t>
            </w:r>
            <w:r>
              <w:rPr>
                <w:rFonts w:ascii="Times New Roman"/>
                <w:spacing w:val="-24"/>
                <w:sz w:val="20"/>
              </w:rPr>
              <w:t xml:space="preserve"> </w:t>
            </w:r>
            <w:r>
              <w:t>Expanded noun phrases to describe and specify (use of adjectives</w:t>
            </w:r>
            <w:r>
              <w:rPr>
                <w:spacing w:val="-11"/>
              </w:rPr>
              <w:t xml:space="preserve"> </w:t>
            </w:r>
            <w:r>
              <w:t>before</w:t>
            </w:r>
          </w:p>
          <w:p w:rsidR="00F70509" w:rsidRDefault="003C3C02">
            <w:pPr>
              <w:pStyle w:val="TableParagraph"/>
              <w:spacing w:line="279" w:lineRule="exact"/>
              <w:ind w:left="472"/>
              <w:jc w:val="both"/>
            </w:pPr>
            <w:r>
              <w:t>the noun or preposition</w:t>
            </w:r>
          </w:p>
        </w:tc>
        <w:tc>
          <w:tcPr>
            <w:tcW w:w="3387" w:type="dxa"/>
          </w:tcPr>
          <w:p w:rsidR="00F70509" w:rsidRDefault="003C3C02">
            <w:pPr>
              <w:pStyle w:val="TableParagraph"/>
              <w:spacing w:line="223" w:lineRule="auto"/>
              <w:ind w:left="472" w:right="82"/>
            </w:pPr>
            <w:r>
              <w:t>Correct choice and use of present tense or past tense throughout</w:t>
            </w:r>
            <w:r>
              <w:rPr>
                <w:spacing w:val="-4"/>
              </w:rPr>
              <w:t xml:space="preserve"> </w:t>
            </w:r>
            <w:r>
              <w:t>writing</w:t>
            </w:r>
          </w:p>
        </w:tc>
        <w:tc>
          <w:tcPr>
            <w:tcW w:w="4285" w:type="dxa"/>
          </w:tcPr>
          <w:p w:rsidR="00F70509" w:rsidRDefault="003C3C02" w:rsidP="003C3C02">
            <w:pPr>
              <w:pStyle w:val="TableParagraph"/>
              <w:numPr>
                <w:ilvl w:val="0"/>
                <w:numId w:val="160"/>
              </w:numPr>
              <w:tabs>
                <w:tab w:val="left" w:pos="472"/>
                <w:tab w:val="left" w:pos="473"/>
              </w:tabs>
              <w:spacing w:before="9" w:line="201" w:lineRule="auto"/>
              <w:ind w:right="314"/>
            </w:pPr>
            <w:r>
              <w:t>Use of capital letters, full stops, question marks and exclamation marks to demarcate</w:t>
            </w:r>
            <w:r>
              <w:rPr>
                <w:spacing w:val="-7"/>
              </w:rPr>
              <w:t xml:space="preserve"> </w:t>
            </w:r>
            <w:r>
              <w:t>sentences</w:t>
            </w:r>
          </w:p>
          <w:p w:rsidR="00F70509" w:rsidRDefault="003C3C02">
            <w:pPr>
              <w:pStyle w:val="TableParagraph"/>
              <w:spacing w:before="2" w:line="201" w:lineRule="auto"/>
              <w:ind w:left="472" w:right="117"/>
            </w:pPr>
            <w:r>
              <w:t>e.g. practice generating their</w:t>
            </w:r>
            <w:r>
              <w:rPr>
                <w:spacing w:val="-13"/>
              </w:rPr>
              <w:t xml:space="preserve"> </w:t>
            </w:r>
            <w:r>
              <w:t>own titles for explanations texts, for example, How do hedgehogs survive the winter? Why do we use bricks to build</w:t>
            </w:r>
            <w:r>
              <w:rPr>
                <w:spacing w:val="-5"/>
              </w:rPr>
              <w:t xml:space="preserve"> </w:t>
            </w:r>
            <w:r>
              <w:t>houses?</w:t>
            </w:r>
          </w:p>
          <w:p w:rsidR="00F70509" w:rsidRDefault="003C3C02" w:rsidP="003C3C02">
            <w:pPr>
              <w:pStyle w:val="TableParagraph"/>
              <w:numPr>
                <w:ilvl w:val="0"/>
                <w:numId w:val="159"/>
              </w:numPr>
              <w:tabs>
                <w:tab w:val="left" w:pos="472"/>
                <w:tab w:val="left" w:pos="473"/>
              </w:tabs>
              <w:spacing w:line="302" w:lineRule="exact"/>
              <w:ind w:hanging="361"/>
            </w:pPr>
            <w:r>
              <w:t>Commas to separate items in a</w:t>
            </w:r>
            <w:r>
              <w:rPr>
                <w:spacing w:val="-10"/>
              </w:rPr>
              <w:t xml:space="preserve"> </w:t>
            </w:r>
            <w:r>
              <w:t>list</w:t>
            </w:r>
          </w:p>
          <w:p w:rsidR="00F70509" w:rsidRDefault="003C3C02" w:rsidP="003C3C02">
            <w:pPr>
              <w:pStyle w:val="TableParagraph"/>
              <w:numPr>
                <w:ilvl w:val="0"/>
                <w:numId w:val="159"/>
              </w:numPr>
              <w:tabs>
                <w:tab w:val="left" w:pos="472"/>
                <w:tab w:val="left" w:pos="473"/>
              </w:tabs>
              <w:spacing w:line="305" w:lineRule="exact"/>
              <w:ind w:hanging="361"/>
            </w:pPr>
            <w:r>
              <w:t>Apostrophes for singular</w:t>
            </w:r>
            <w:r>
              <w:rPr>
                <w:spacing w:val="-8"/>
              </w:rPr>
              <w:t xml:space="preserve"> </w:t>
            </w:r>
            <w:r>
              <w:t>possession</w:t>
            </w:r>
          </w:p>
        </w:tc>
      </w:tr>
    </w:tbl>
    <w:p w:rsidR="00F70509" w:rsidRDefault="003C3C02">
      <w:pPr>
        <w:rPr>
          <w:sz w:val="2"/>
          <w:szCs w:val="2"/>
        </w:rPr>
      </w:pPr>
      <w:r>
        <w:rPr>
          <w:noProof/>
        </w:rPr>
        <w:drawing>
          <wp:anchor distT="0" distB="0" distL="0" distR="0" simplePos="0" relativeHeight="483604480" behindDoc="1" locked="0" layoutInCell="1" allowOverlap="1">
            <wp:simplePos x="0" y="0"/>
            <wp:positionH relativeFrom="page">
              <wp:posOffset>618744</wp:posOffset>
            </wp:positionH>
            <wp:positionV relativeFrom="page">
              <wp:posOffset>1554861</wp:posOffset>
            </wp:positionV>
            <wp:extent cx="126087" cy="185927"/>
            <wp:effectExtent l="0" t="0" r="0" b="0"/>
            <wp:wrapNone/>
            <wp:docPr id="21" name="image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5.png"/>
                    <pic:cNvPicPr/>
                  </pic:nvPicPr>
                  <pic:blipFill>
                    <a:blip r:embed="rId9" cstate="print"/>
                    <a:stretch>
                      <a:fillRect/>
                    </a:stretch>
                  </pic:blipFill>
                  <pic:spPr>
                    <a:xfrm>
                      <a:off x="0" y="0"/>
                      <a:ext cx="126087" cy="185927"/>
                    </a:xfrm>
                    <a:prstGeom prst="rect">
                      <a:avLst/>
                    </a:prstGeom>
                  </pic:spPr>
                </pic:pic>
              </a:graphicData>
            </a:graphic>
          </wp:anchor>
        </w:drawing>
      </w:r>
      <w:r>
        <w:rPr>
          <w:noProof/>
        </w:rPr>
        <w:drawing>
          <wp:anchor distT="0" distB="0" distL="0" distR="0" simplePos="0" relativeHeight="483604992" behindDoc="1" locked="0" layoutInCell="1" allowOverlap="1">
            <wp:simplePos x="0" y="0"/>
            <wp:positionH relativeFrom="page">
              <wp:posOffset>618744</wp:posOffset>
            </wp:positionH>
            <wp:positionV relativeFrom="page">
              <wp:posOffset>1914398</wp:posOffset>
            </wp:positionV>
            <wp:extent cx="124968" cy="185927"/>
            <wp:effectExtent l="0" t="0" r="0" b="0"/>
            <wp:wrapNone/>
            <wp:docPr id="23" name="image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5.png"/>
                    <pic:cNvPicPr/>
                  </pic:nvPicPr>
                  <pic:blipFill>
                    <a:blip r:embed="rId9" cstate="print"/>
                    <a:stretch>
                      <a:fillRect/>
                    </a:stretch>
                  </pic:blipFill>
                  <pic:spPr>
                    <a:xfrm>
                      <a:off x="0" y="0"/>
                      <a:ext cx="124968" cy="185927"/>
                    </a:xfrm>
                    <a:prstGeom prst="rect">
                      <a:avLst/>
                    </a:prstGeom>
                  </pic:spPr>
                </pic:pic>
              </a:graphicData>
            </a:graphic>
          </wp:anchor>
        </w:drawing>
      </w:r>
      <w:r>
        <w:rPr>
          <w:noProof/>
        </w:rPr>
        <w:drawing>
          <wp:anchor distT="0" distB="0" distL="0" distR="0" simplePos="0" relativeHeight="483605504" behindDoc="1" locked="0" layoutInCell="1" allowOverlap="1">
            <wp:simplePos x="0" y="0"/>
            <wp:positionH relativeFrom="page">
              <wp:posOffset>618744</wp:posOffset>
            </wp:positionH>
            <wp:positionV relativeFrom="page">
              <wp:posOffset>3812108</wp:posOffset>
            </wp:positionV>
            <wp:extent cx="125974" cy="184403"/>
            <wp:effectExtent l="0" t="0" r="0" b="0"/>
            <wp:wrapNone/>
            <wp:docPr id="25" name="image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6.png"/>
                    <pic:cNvPicPr/>
                  </pic:nvPicPr>
                  <pic:blipFill>
                    <a:blip r:embed="rId10" cstate="print"/>
                    <a:stretch>
                      <a:fillRect/>
                    </a:stretch>
                  </pic:blipFill>
                  <pic:spPr>
                    <a:xfrm>
                      <a:off x="0" y="0"/>
                      <a:ext cx="125974" cy="184403"/>
                    </a:xfrm>
                    <a:prstGeom prst="rect">
                      <a:avLst/>
                    </a:prstGeom>
                  </pic:spPr>
                </pic:pic>
              </a:graphicData>
            </a:graphic>
          </wp:anchor>
        </w:drawing>
      </w:r>
      <w:r>
        <w:rPr>
          <w:noProof/>
        </w:rPr>
        <w:drawing>
          <wp:anchor distT="0" distB="0" distL="0" distR="0" simplePos="0" relativeHeight="483606016" behindDoc="1" locked="0" layoutInCell="1" allowOverlap="1">
            <wp:simplePos x="0" y="0"/>
            <wp:positionH relativeFrom="page">
              <wp:posOffset>618744</wp:posOffset>
            </wp:positionH>
            <wp:positionV relativeFrom="page">
              <wp:posOffset>4170553</wp:posOffset>
            </wp:positionV>
            <wp:extent cx="124967" cy="185927"/>
            <wp:effectExtent l="0" t="0" r="0" b="0"/>
            <wp:wrapNone/>
            <wp:docPr id="27" name="image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5.png"/>
                    <pic:cNvPicPr/>
                  </pic:nvPicPr>
                  <pic:blipFill>
                    <a:blip r:embed="rId9" cstate="print"/>
                    <a:stretch>
                      <a:fillRect/>
                    </a:stretch>
                  </pic:blipFill>
                  <pic:spPr>
                    <a:xfrm>
                      <a:off x="0" y="0"/>
                      <a:ext cx="124967" cy="185927"/>
                    </a:xfrm>
                    <a:prstGeom prst="rect">
                      <a:avLst/>
                    </a:prstGeom>
                  </pic:spPr>
                </pic:pic>
              </a:graphicData>
            </a:graphic>
          </wp:anchor>
        </w:drawing>
      </w:r>
      <w:r>
        <w:rPr>
          <w:noProof/>
        </w:rPr>
        <w:drawing>
          <wp:anchor distT="0" distB="0" distL="0" distR="0" simplePos="0" relativeHeight="483606528" behindDoc="1" locked="0" layoutInCell="1" allowOverlap="1">
            <wp:simplePos x="0" y="0"/>
            <wp:positionH relativeFrom="page">
              <wp:posOffset>618744</wp:posOffset>
            </wp:positionH>
            <wp:positionV relativeFrom="page">
              <wp:posOffset>4531741</wp:posOffset>
            </wp:positionV>
            <wp:extent cx="124967" cy="185927"/>
            <wp:effectExtent l="0" t="0" r="0" b="0"/>
            <wp:wrapNone/>
            <wp:docPr id="29" name="image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5.png"/>
                    <pic:cNvPicPr/>
                  </pic:nvPicPr>
                  <pic:blipFill>
                    <a:blip r:embed="rId9" cstate="print"/>
                    <a:stretch>
                      <a:fillRect/>
                    </a:stretch>
                  </pic:blipFill>
                  <pic:spPr>
                    <a:xfrm>
                      <a:off x="0" y="0"/>
                      <a:ext cx="124967" cy="185927"/>
                    </a:xfrm>
                    <a:prstGeom prst="rect">
                      <a:avLst/>
                    </a:prstGeom>
                  </pic:spPr>
                </pic:pic>
              </a:graphicData>
            </a:graphic>
          </wp:anchor>
        </w:drawing>
      </w:r>
    </w:p>
    <w:p w:rsidR="00F70509" w:rsidRDefault="00F70509">
      <w:pPr>
        <w:rPr>
          <w:sz w:val="2"/>
          <w:szCs w:val="2"/>
        </w:rPr>
        <w:sectPr w:rsidR="00F70509">
          <w:pgSz w:w="16840" w:h="11910" w:orient="landscape"/>
          <w:pgMar w:top="480" w:right="120" w:bottom="280" w:left="140" w:header="720" w:footer="720" w:gutter="0"/>
          <w:cols w:space="720"/>
        </w:sectPr>
      </w:pPr>
    </w:p>
    <w:tbl>
      <w:tblPr>
        <w:tblW w:w="0" w:type="auto"/>
        <w:tblInd w:w="7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927"/>
        <w:gridCol w:w="3387"/>
        <w:gridCol w:w="3387"/>
        <w:gridCol w:w="4285"/>
      </w:tblGrid>
      <w:tr w:rsidR="00F70509">
        <w:trPr>
          <w:trHeight w:val="3230"/>
        </w:trPr>
        <w:tc>
          <w:tcPr>
            <w:tcW w:w="3927" w:type="dxa"/>
          </w:tcPr>
          <w:p w:rsidR="00F70509" w:rsidRDefault="00F70509">
            <w:pPr>
              <w:pStyle w:val="TableParagraph"/>
              <w:rPr>
                <w:rFonts w:ascii="Times New Roman"/>
              </w:rPr>
            </w:pPr>
          </w:p>
        </w:tc>
        <w:tc>
          <w:tcPr>
            <w:tcW w:w="3387" w:type="dxa"/>
          </w:tcPr>
          <w:p w:rsidR="00F70509" w:rsidRDefault="003C3C02">
            <w:pPr>
              <w:pStyle w:val="TableParagraph"/>
              <w:spacing w:line="218" w:lineRule="auto"/>
              <w:ind w:left="472" w:right="18"/>
            </w:pPr>
            <w:r>
              <w:t>phrase after the noun) e.g some hibernating animals, the adult male frog in the pond</w:t>
            </w:r>
          </w:p>
          <w:p w:rsidR="00F70509" w:rsidRDefault="00F70509">
            <w:pPr>
              <w:pStyle w:val="TableParagraph"/>
              <w:spacing w:before="6"/>
              <w:rPr>
                <w:sz w:val="19"/>
              </w:rPr>
            </w:pPr>
          </w:p>
          <w:p w:rsidR="00F70509" w:rsidRDefault="003C3C02" w:rsidP="003C3C02">
            <w:pPr>
              <w:pStyle w:val="TableParagraph"/>
              <w:numPr>
                <w:ilvl w:val="0"/>
                <w:numId w:val="158"/>
              </w:numPr>
              <w:tabs>
                <w:tab w:val="left" w:pos="885"/>
                <w:tab w:val="left" w:pos="886"/>
              </w:tabs>
              <w:spacing w:line="218" w:lineRule="auto"/>
              <w:ind w:right="101"/>
            </w:pPr>
            <w:r>
              <w:t xml:space="preserve">Use of coordinating (and, or, but) and subordinating conjunctions (when, </w:t>
            </w:r>
            <w:r>
              <w:rPr>
                <w:spacing w:val="-4"/>
              </w:rPr>
              <w:t xml:space="preserve">if, </w:t>
            </w:r>
            <w:r>
              <w:t>that,</w:t>
            </w:r>
            <w:r>
              <w:rPr>
                <w:spacing w:val="-4"/>
              </w:rPr>
              <w:t xml:space="preserve"> </w:t>
            </w:r>
            <w:r>
              <w:t>because)</w:t>
            </w:r>
          </w:p>
        </w:tc>
        <w:tc>
          <w:tcPr>
            <w:tcW w:w="3387" w:type="dxa"/>
          </w:tcPr>
          <w:p w:rsidR="00F70509" w:rsidRDefault="00F70509">
            <w:pPr>
              <w:pStyle w:val="TableParagraph"/>
              <w:rPr>
                <w:rFonts w:ascii="Times New Roman"/>
              </w:rPr>
            </w:pPr>
          </w:p>
        </w:tc>
        <w:tc>
          <w:tcPr>
            <w:tcW w:w="4285" w:type="dxa"/>
          </w:tcPr>
          <w:p w:rsidR="00F70509" w:rsidRDefault="00F70509">
            <w:pPr>
              <w:pStyle w:val="TableParagraph"/>
              <w:rPr>
                <w:rFonts w:ascii="Times New Roman"/>
              </w:rPr>
            </w:pPr>
          </w:p>
        </w:tc>
      </w:tr>
    </w:tbl>
    <w:p w:rsidR="00F70509" w:rsidRDefault="00F70509">
      <w:pPr>
        <w:rPr>
          <w:rFonts w:ascii="Times New Roman"/>
        </w:rPr>
        <w:sectPr w:rsidR="00F70509">
          <w:pgSz w:w="16840" w:h="11910" w:orient="landscape"/>
          <w:pgMar w:top="480" w:right="120" w:bottom="280" w:left="140" w:header="720" w:footer="720" w:gutter="0"/>
          <w:cols w:space="720"/>
        </w:sectPr>
      </w:pPr>
    </w:p>
    <w:tbl>
      <w:tblPr>
        <w:tblW w:w="0" w:type="auto"/>
        <w:tblInd w:w="48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32"/>
        <w:gridCol w:w="3502"/>
        <w:gridCol w:w="3934"/>
        <w:gridCol w:w="3936"/>
        <w:gridCol w:w="3934"/>
      </w:tblGrid>
      <w:tr w:rsidR="00F70509">
        <w:trPr>
          <w:trHeight w:val="534"/>
        </w:trPr>
        <w:tc>
          <w:tcPr>
            <w:tcW w:w="15738" w:type="dxa"/>
            <w:gridSpan w:val="5"/>
          </w:tcPr>
          <w:p w:rsidR="00F70509" w:rsidRDefault="003C3C02">
            <w:pPr>
              <w:pStyle w:val="TableParagraph"/>
              <w:spacing w:before="73"/>
              <w:ind w:left="2395" w:right="2391"/>
              <w:jc w:val="center"/>
              <w:rPr>
                <w:rFonts w:ascii="Gothic Uralic"/>
                <w:b/>
                <w:sz w:val="36"/>
              </w:rPr>
            </w:pPr>
            <w:r>
              <w:rPr>
                <w:rFonts w:ascii="Gothic Uralic"/>
                <w:b/>
                <w:sz w:val="36"/>
              </w:rPr>
              <w:lastRenderedPageBreak/>
              <w:t>Explanations in Lower Key Stage 2</w:t>
            </w:r>
          </w:p>
        </w:tc>
      </w:tr>
      <w:tr w:rsidR="00F70509">
        <w:trPr>
          <w:trHeight w:val="535"/>
        </w:trPr>
        <w:tc>
          <w:tcPr>
            <w:tcW w:w="15738" w:type="dxa"/>
            <w:gridSpan w:val="5"/>
          </w:tcPr>
          <w:p w:rsidR="00F70509" w:rsidRDefault="003C3C02">
            <w:pPr>
              <w:pStyle w:val="TableParagraph"/>
              <w:spacing w:before="11"/>
              <w:ind w:left="1478"/>
              <w:rPr>
                <w:sz w:val="32"/>
              </w:rPr>
            </w:pPr>
            <w:r>
              <w:rPr>
                <w:sz w:val="32"/>
              </w:rPr>
              <w:t>Suggested contexts: leaflets, science experiments, newspaper reports, letters,</w:t>
            </w:r>
            <w:r>
              <w:rPr>
                <w:spacing w:val="-62"/>
                <w:sz w:val="32"/>
              </w:rPr>
              <w:t xml:space="preserve"> </w:t>
            </w:r>
            <w:r>
              <w:rPr>
                <w:sz w:val="32"/>
              </w:rPr>
              <w:t>diary</w:t>
            </w:r>
          </w:p>
        </w:tc>
      </w:tr>
      <w:tr w:rsidR="00F70509">
        <w:trPr>
          <w:trHeight w:val="534"/>
        </w:trPr>
        <w:tc>
          <w:tcPr>
            <w:tcW w:w="15738" w:type="dxa"/>
            <w:gridSpan w:val="5"/>
          </w:tcPr>
          <w:p w:rsidR="00F70509" w:rsidRDefault="003C3C02">
            <w:pPr>
              <w:pStyle w:val="TableParagraph"/>
              <w:spacing w:before="71"/>
              <w:ind w:left="2395" w:right="2392"/>
              <w:jc w:val="center"/>
              <w:rPr>
                <w:rFonts w:ascii="Gothic Uralic"/>
                <w:b/>
                <w:sz w:val="32"/>
              </w:rPr>
            </w:pPr>
            <w:r>
              <w:rPr>
                <w:rFonts w:ascii="Gothic Uralic"/>
                <w:b/>
                <w:sz w:val="32"/>
              </w:rPr>
              <w:t>Year 3</w:t>
            </w:r>
          </w:p>
        </w:tc>
      </w:tr>
      <w:tr w:rsidR="00F70509">
        <w:trPr>
          <w:trHeight w:val="534"/>
        </w:trPr>
        <w:tc>
          <w:tcPr>
            <w:tcW w:w="3934" w:type="dxa"/>
            <w:gridSpan w:val="2"/>
          </w:tcPr>
          <w:p w:rsidR="00F70509" w:rsidRDefault="003C3C02">
            <w:pPr>
              <w:pStyle w:val="TableParagraph"/>
              <w:spacing w:before="24"/>
              <w:ind w:left="1380" w:right="1374"/>
              <w:jc w:val="center"/>
              <w:rPr>
                <w:sz w:val="24"/>
              </w:rPr>
            </w:pPr>
            <w:r>
              <w:rPr>
                <w:sz w:val="24"/>
              </w:rPr>
              <w:t>Word</w:t>
            </w:r>
          </w:p>
        </w:tc>
        <w:tc>
          <w:tcPr>
            <w:tcW w:w="3934" w:type="dxa"/>
          </w:tcPr>
          <w:p w:rsidR="00F70509" w:rsidRDefault="003C3C02">
            <w:pPr>
              <w:pStyle w:val="TableParagraph"/>
              <w:spacing w:before="24"/>
              <w:ind w:left="1388" w:right="1369"/>
              <w:jc w:val="center"/>
              <w:rPr>
                <w:sz w:val="24"/>
              </w:rPr>
            </w:pPr>
            <w:r>
              <w:rPr>
                <w:sz w:val="24"/>
              </w:rPr>
              <w:t>Sentence</w:t>
            </w:r>
          </w:p>
        </w:tc>
        <w:tc>
          <w:tcPr>
            <w:tcW w:w="3936" w:type="dxa"/>
          </w:tcPr>
          <w:p w:rsidR="00F70509" w:rsidRDefault="003C3C02">
            <w:pPr>
              <w:pStyle w:val="TableParagraph"/>
              <w:spacing w:before="24"/>
              <w:ind w:left="1635" w:right="1606"/>
              <w:jc w:val="center"/>
              <w:rPr>
                <w:sz w:val="24"/>
              </w:rPr>
            </w:pPr>
            <w:r>
              <w:rPr>
                <w:sz w:val="24"/>
              </w:rPr>
              <w:t>Text</w:t>
            </w:r>
          </w:p>
        </w:tc>
        <w:tc>
          <w:tcPr>
            <w:tcW w:w="3934" w:type="dxa"/>
          </w:tcPr>
          <w:p w:rsidR="00F70509" w:rsidRDefault="003C3C02">
            <w:pPr>
              <w:pStyle w:val="TableParagraph"/>
              <w:spacing w:before="24"/>
              <w:ind w:left="1265"/>
              <w:rPr>
                <w:sz w:val="24"/>
              </w:rPr>
            </w:pPr>
            <w:r>
              <w:rPr>
                <w:sz w:val="24"/>
              </w:rPr>
              <w:t>Punctuation</w:t>
            </w:r>
          </w:p>
        </w:tc>
      </w:tr>
      <w:tr w:rsidR="00F70509">
        <w:trPr>
          <w:trHeight w:val="6685"/>
        </w:trPr>
        <w:tc>
          <w:tcPr>
            <w:tcW w:w="432" w:type="dxa"/>
            <w:tcBorders>
              <w:right w:val="nil"/>
            </w:tcBorders>
          </w:tcPr>
          <w:p w:rsidR="00F70509" w:rsidRDefault="00F70509">
            <w:pPr>
              <w:pStyle w:val="TableParagraph"/>
              <w:spacing w:before="13"/>
              <w:rPr>
                <w:sz w:val="3"/>
              </w:rPr>
            </w:pPr>
          </w:p>
          <w:p w:rsidR="00F70509" w:rsidRDefault="003C3C02">
            <w:pPr>
              <w:pStyle w:val="TableParagraph"/>
              <w:spacing w:line="290" w:lineRule="exact"/>
              <w:ind w:left="112" w:right="-15"/>
              <w:rPr>
                <w:sz w:val="20"/>
              </w:rPr>
            </w:pPr>
            <w:r>
              <w:rPr>
                <w:noProof/>
                <w:position w:val="-5"/>
                <w:sz w:val="20"/>
              </w:rPr>
              <w:drawing>
                <wp:inline distT="0" distB="0" distL="0" distR="0">
                  <wp:extent cx="181456" cy="184403"/>
                  <wp:effectExtent l="0" t="0" r="0" b="0"/>
                  <wp:docPr id="31" name="image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7.png"/>
                          <pic:cNvPicPr/>
                        </pic:nvPicPr>
                        <pic:blipFill>
                          <a:blip r:embed="rId11" cstate="print"/>
                          <a:stretch>
                            <a:fillRect/>
                          </a:stretch>
                        </pic:blipFill>
                        <pic:spPr>
                          <a:xfrm>
                            <a:off x="0" y="0"/>
                            <a:ext cx="181456" cy="184403"/>
                          </a:xfrm>
                          <a:prstGeom prst="rect">
                            <a:avLst/>
                          </a:prstGeom>
                        </pic:spPr>
                      </pic:pic>
                    </a:graphicData>
                  </a:graphic>
                </wp:inline>
              </w:drawing>
            </w:r>
          </w:p>
          <w:p w:rsidR="00F70509" w:rsidRDefault="00F70509">
            <w:pPr>
              <w:pStyle w:val="TableParagraph"/>
              <w:rPr>
                <w:sz w:val="20"/>
              </w:rPr>
            </w:pPr>
          </w:p>
          <w:p w:rsidR="00F70509" w:rsidRDefault="00F70509">
            <w:pPr>
              <w:pStyle w:val="TableParagraph"/>
              <w:spacing w:before="5"/>
              <w:rPr>
                <w:sz w:val="17"/>
              </w:rPr>
            </w:pPr>
          </w:p>
          <w:p w:rsidR="00F70509" w:rsidRDefault="003C3C02">
            <w:pPr>
              <w:pStyle w:val="TableParagraph"/>
              <w:spacing w:line="292" w:lineRule="exact"/>
              <w:ind w:left="112" w:right="-15"/>
              <w:rPr>
                <w:sz w:val="20"/>
              </w:rPr>
            </w:pPr>
            <w:r>
              <w:rPr>
                <w:noProof/>
                <w:position w:val="-5"/>
                <w:sz w:val="20"/>
              </w:rPr>
              <w:drawing>
                <wp:inline distT="0" distB="0" distL="0" distR="0">
                  <wp:extent cx="179832" cy="185927"/>
                  <wp:effectExtent l="0" t="0" r="0" b="0"/>
                  <wp:docPr id="33" name="image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4.png"/>
                          <pic:cNvPicPr/>
                        </pic:nvPicPr>
                        <pic:blipFill>
                          <a:blip r:embed="rId6" cstate="print"/>
                          <a:stretch>
                            <a:fillRect/>
                          </a:stretch>
                        </pic:blipFill>
                        <pic:spPr>
                          <a:xfrm>
                            <a:off x="0" y="0"/>
                            <a:ext cx="179832" cy="185927"/>
                          </a:xfrm>
                          <a:prstGeom prst="rect">
                            <a:avLst/>
                          </a:prstGeom>
                        </pic:spPr>
                      </pic:pic>
                    </a:graphicData>
                  </a:graphic>
                </wp:inline>
              </w:drawing>
            </w:r>
          </w:p>
          <w:p w:rsidR="00F70509" w:rsidRDefault="00F70509">
            <w:pPr>
              <w:pStyle w:val="TableParagraph"/>
              <w:rPr>
                <w:sz w:val="20"/>
              </w:rPr>
            </w:pPr>
          </w:p>
          <w:p w:rsidR="00F70509" w:rsidRDefault="00F70509">
            <w:pPr>
              <w:pStyle w:val="TableParagraph"/>
              <w:spacing w:before="12"/>
              <w:rPr>
                <w:sz w:val="17"/>
              </w:rPr>
            </w:pPr>
          </w:p>
          <w:p w:rsidR="00F70509" w:rsidRDefault="003C3C02">
            <w:pPr>
              <w:pStyle w:val="TableParagraph"/>
              <w:spacing w:line="292" w:lineRule="exact"/>
              <w:ind w:left="112" w:right="-15"/>
              <w:rPr>
                <w:sz w:val="20"/>
              </w:rPr>
            </w:pPr>
            <w:r>
              <w:rPr>
                <w:noProof/>
                <w:position w:val="-5"/>
                <w:sz w:val="20"/>
              </w:rPr>
              <w:drawing>
                <wp:inline distT="0" distB="0" distL="0" distR="0">
                  <wp:extent cx="179832" cy="185927"/>
                  <wp:effectExtent l="0" t="0" r="0" b="0"/>
                  <wp:docPr id="35" name="image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4.png"/>
                          <pic:cNvPicPr/>
                        </pic:nvPicPr>
                        <pic:blipFill>
                          <a:blip r:embed="rId6" cstate="print"/>
                          <a:stretch>
                            <a:fillRect/>
                          </a:stretch>
                        </pic:blipFill>
                        <pic:spPr>
                          <a:xfrm>
                            <a:off x="0" y="0"/>
                            <a:ext cx="179832" cy="185927"/>
                          </a:xfrm>
                          <a:prstGeom prst="rect">
                            <a:avLst/>
                          </a:prstGeom>
                        </pic:spPr>
                      </pic:pic>
                    </a:graphicData>
                  </a:graphic>
                </wp:inline>
              </w:drawing>
            </w:r>
          </w:p>
        </w:tc>
        <w:tc>
          <w:tcPr>
            <w:tcW w:w="3502" w:type="dxa"/>
            <w:tcBorders>
              <w:left w:val="nil"/>
            </w:tcBorders>
          </w:tcPr>
          <w:p w:rsidR="00F70509" w:rsidRDefault="003C3C02">
            <w:pPr>
              <w:pStyle w:val="TableParagraph"/>
              <w:spacing w:before="66" w:line="201" w:lineRule="auto"/>
              <w:ind w:left="40" w:right="215"/>
            </w:pPr>
            <w:r>
              <w:t>Formation of nouns using a range of prefixes (super-, anti-, auto-)</w:t>
            </w:r>
          </w:p>
          <w:p w:rsidR="00F70509" w:rsidRDefault="003C3C02">
            <w:pPr>
              <w:pStyle w:val="TableParagraph"/>
              <w:spacing w:before="24" w:line="206" w:lineRule="auto"/>
              <w:ind w:left="40" w:right="201"/>
            </w:pPr>
            <w:r>
              <w:rPr>
                <w:rFonts w:ascii="Verdana" w:hAnsi="Verdana"/>
                <w:w w:val="105"/>
              </w:rPr>
              <w:t>Use</w:t>
            </w:r>
            <w:r>
              <w:rPr>
                <w:rFonts w:ascii="Verdana" w:hAnsi="Verdana"/>
                <w:spacing w:val="-26"/>
                <w:w w:val="105"/>
              </w:rPr>
              <w:t xml:space="preserve"> </w:t>
            </w:r>
            <w:r>
              <w:rPr>
                <w:rFonts w:ascii="Verdana" w:hAnsi="Verdana"/>
                <w:w w:val="105"/>
              </w:rPr>
              <w:t>of</w:t>
            </w:r>
            <w:r>
              <w:rPr>
                <w:rFonts w:ascii="Verdana" w:hAnsi="Verdana"/>
                <w:spacing w:val="-27"/>
                <w:w w:val="105"/>
              </w:rPr>
              <w:t xml:space="preserve"> </w:t>
            </w:r>
            <w:r>
              <w:rPr>
                <w:rFonts w:ascii="Verdana" w:hAnsi="Verdana"/>
                <w:w w:val="105"/>
              </w:rPr>
              <w:t>‘a’</w:t>
            </w:r>
            <w:r>
              <w:rPr>
                <w:rFonts w:ascii="Verdana" w:hAnsi="Verdana"/>
                <w:spacing w:val="-26"/>
                <w:w w:val="105"/>
              </w:rPr>
              <w:t xml:space="preserve"> </w:t>
            </w:r>
            <w:r>
              <w:rPr>
                <w:rFonts w:ascii="Verdana" w:hAnsi="Verdana"/>
                <w:w w:val="105"/>
              </w:rPr>
              <w:t>or</w:t>
            </w:r>
            <w:r>
              <w:rPr>
                <w:rFonts w:ascii="Verdana" w:hAnsi="Verdana"/>
                <w:spacing w:val="-27"/>
                <w:w w:val="105"/>
              </w:rPr>
              <w:t xml:space="preserve"> </w:t>
            </w:r>
            <w:r>
              <w:rPr>
                <w:rFonts w:ascii="Verdana" w:hAnsi="Verdana"/>
                <w:w w:val="105"/>
              </w:rPr>
              <w:t>‘an’</w:t>
            </w:r>
            <w:r>
              <w:rPr>
                <w:rFonts w:ascii="Verdana" w:hAnsi="Verdana"/>
                <w:spacing w:val="-26"/>
                <w:w w:val="105"/>
              </w:rPr>
              <w:t xml:space="preserve"> </w:t>
            </w:r>
            <w:r>
              <w:rPr>
                <w:rFonts w:ascii="Verdana" w:hAnsi="Verdana"/>
                <w:w w:val="105"/>
              </w:rPr>
              <w:t>according</w:t>
            </w:r>
            <w:r>
              <w:rPr>
                <w:rFonts w:ascii="Verdana" w:hAnsi="Verdana"/>
                <w:spacing w:val="-26"/>
                <w:w w:val="105"/>
              </w:rPr>
              <w:t xml:space="preserve"> </w:t>
            </w:r>
            <w:r>
              <w:rPr>
                <w:rFonts w:ascii="Verdana" w:hAnsi="Verdana"/>
                <w:w w:val="105"/>
              </w:rPr>
              <w:t xml:space="preserve">to </w:t>
            </w:r>
            <w:r>
              <w:rPr>
                <w:w w:val="105"/>
              </w:rPr>
              <w:t>whether the next word starts with a</w:t>
            </w:r>
            <w:r>
              <w:rPr>
                <w:spacing w:val="-13"/>
                <w:w w:val="105"/>
              </w:rPr>
              <w:t xml:space="preserve"> </w:t>
            </w:r>
            <w:r>
              <w:rPr>
                <w:w w:val="105"/>
              </w:rPr>
              <w:t>vowel</w:t>
            </w:r>
          </w:p>
          <w:p w:rsidR="00F70509" w:rsidRDefault="003C3C02">
            <w:pPr>
              <w:pStyle w:val="TableParagraph"/>
              <w:spacing w:line="267" w:lineRule="exact"/>
              <w:ind w:left="40"/>
              <w:jc w:val="both"/>
            </w:pPr>
            <w:r>
              <w:t>Word families based on</w:t>
            </w:r>
          </w:p>
          <w:p w:rsidR="00F70509" w:rsidRDefault="003C3C02">
            <w:pPr>
              <w:pStyle w:val="TableParagraph"/>
              <w:spacing w:before="8" w:line="218" w:lineRule="auto"/>
              <w:ind w:left="40" w:right="289"/>
              <w:jc w:val="both"/>
            </w:pPr>
            <w:r>
              <w:t>common words showing how words are related in form and meaning</w:t>
            </w:r>
          </w:p>
        </w:tc>
        <w:tc>
          <w:tcPr>
            <w:tcW w:w="3934" w:type="dxa"/>
          </w:tcPr>
          <w:p w:rsidR="00F70509" w:rsidRDefault="003C3C02" w:rsidP="003C3C02">
            <w:pPr>
              <w:pStyle w:val="TableParagraph"/>
              <w:numPr>
                <w:ilvl w:val="0"/>
                <w:numId w:val="157"/>
              </w:numPr>
              <w:tabs>
                <w:tab w:val="left" w:pos="473"/>
              </w:tabs>
              <w:spacing w:before="66" w:line="201" w:lineRule="auto"/>
              <w:ind w:right="177"/>
              <w:jc w:val="both"/>
            </w:pPr>
            <w:r>
              <w:t>Use of prepositions (</w:t>
            </w:r>
            <w:r>
              <w:rPr>
                <w:i/>
              </w:rPr>
              <w:t>during, in, because of, before, after</w:t>
            </w:r>
            <w:r>
              <w:t>),) to express time, cause and</w:t>
            </w:r>
            <w:r>
              <w:rPr>
                <w:spacing w:val="-12"/>
              </w:rPr>
              <w:t xml:space="preserve"> </w:t>
            </w:r>
            <w:r>
              <w:t>place</w:t>
            </w:r>
          </w:p>
          <w:p w:rsidR="00F70509" w:rsidRDefault="003C3C02">
            <w:pPr>
              <w:pStyle w:val="TableParagraph"/>
              <w:spacing w:line="201" w:lineRule="auto"/>
              <w:ind w:left="472" w:right="107"/>
            </w:pPr>
            <w:r>
              <w:t xml:space="preserve">e.g. Hedgehogs make their nests </w:t>
            </w:r>
            <w:r>
              <w:rPr>
                <w:i/>
              </w:rPr>
              <w:t xml:space="preserve">under </w:t>
            </w:r>
            <w:r>
              <w:t xml:space="preserve">hedges and </w:t>
            </w:r>
            <w:r>
              <w:rPr>
                <w:i/>
              </w:rPr>
              <w:t xml:space="preserve">at </w:t>
            </w:r>
            <w:r>
              <w:t xml:space="preserve">the base of tree trunks. Hedgehogs build up their stores of fat </w:t>
            </w:r>
            <w:r>
              <w:rPr>
                <w:i/>
              </w:rPr>
              <w:t xml:space="preserve">during </w:t>
            </w:r>
            <w:r>
              <w:t>autumn.</w:t>
            </w:r>
          </w:p>
          <w:p w:rsidR="00F70509" w:rsidRDefault="003C3C02" w:rsidP="003C3C02">
            <w:pPr>
              <w:pStyle w:val="TableParagraph"/>
              <w:numPr>
                <w:ilvl w:val="0"/>
                <w:numId w:val="156"/>
              </w:numPr>
              <w:tabs>
                <w:tab w:val="left" w:pos="472"/>
                <w:tab w:val="left" w:pos="473"/>
              </w:tabs>
              <w:spacing w:before="29" w:line="204" w:lineRule="auto"/>
              <w:ind w:right="123"/>
            </w:pPr>
            <w:r>
              <w:t>Use of adverbs to express time, place and cause ( then, next, soon, therefore) e.g. to show sequence, first, then, after that, finally</w:t>
            </w:r>
          </w:p>
          <w:p w:rsidR="00F70509" w:rsidRDefault="003C3C02" w:rsidP="003C3C02">
            <w:pPr>
              <w:pStyle w:val="TableParagraph"/>
              <w:numPr>
                <w:ilvl w:val="0"/>
                <w:numId w:val="156"/>
              </w:numPr>
              <w:tabs>
                <w:tab w:val="left" w:pos="472"/>
                <w:tab w:val="left" w:pos="473"/>
              </w:tabs>
              <w:spacing w:before="24" w:line="201" w:lineRule="auto"/>
              <w:ind w:right="44"/>
            </w:pPr>
            <w:r>
              <w:t>Use of coordinating and subordinating conjunctions (</w:t>
            </w:r>
            <w:r>
              <w:rPr>
                <w:i/>
              </w:rPr>
              <w:t>when, while, after, because, soon, while</w:t>
            </w:r>
            <w:r>
              <w:t xml:space="preserve">) to express time and </w:t>
            </w:r>
            <w:r>
              <w:rPr>
                <w:rFonts w:ascii="Verdana" w:hAnsi="Verdana"/>
              </w:rPr>
              <w:t>cause e.g.’ …</w:t>
            </w:r>
            <w:r>
              <w:rPr>
                <w:i/>
              </w:rPr>
              <w:t>because</w:t>
            </w:r>
            <w:r>
              <w:rPr>
                <w:i/>
                <w:spacing w:val="-26"/>
              </w:rPr>
              <w:t xml:space="preserve"> </w:t>
            </w:r>
            <w:r>
              <w:t>the</w:t>
            </w:r>
          </w:p>
          <w:p w:rsidR="00F70509" w:rsidRDefault="003C3C02">
            <w:pPr>
              <w:pStyle w:val="TableParagraph"/>
              <w:spacing w:before="16" w:line="220" w:lineRule="auto"/>
              <w:ind w:left="472"/>
              <w:rPr>
                <w:rFonts w:ascii="Verdana" w:hAnsi="Verdana"/>
              </w:rPr>
            </w:pPr>
            <w:r>
              <w:rPr>
                <w:rFonts w:ascii="Verdana" w:hAnsi="Verdana"/>
              </w:rPr>
              <w:t>temperature begins to drop’, ‘…</w:t>
            </w:r>
            <w:r>
              <w:rPr>
                <w:i/>
              </w:rPr>
              <w:t xml:space="preserve">so </w:t>
            </w:r>
            <w:r>
              <w:t xml:space="preserve">the hedgehog looks for </w:t>
            </w:r>
            <w:r>
              <w:rPr>
                <w:spacing w:val="-11"/>
              </w:rPr>
              <w:t xml:space="preserve">a </w:t>
            </w:r>
            <w:r>
              <w:rPr>
                <w:rFonts w:ascii="Verdana" w:hAnsi="Verdana"/>
              </w:rPr>
              <w:t>safe place to</w:t>
            </w:r>
            <w:r>
              <w:rPr>
                <w:rFonts w:ascii="Verdana" w:hAnsi="Verdana"/>
                <w:spacing w:val="-51"/>
              </w:rPr>
              <w:t xml:space="preserve"> </w:t>
            </w:r>
            <w:r>
              <w:rPr>
                <w:rFonts w:ascii="Verdana" w:hAnsi="Verdana"/>
              </w:rPr>
              <w:t>sleep.’</w:t>
            </w:r>
          </w:p>
          <w:p w:rsidR="00F70509" w:rsidRDefault="003C3C02" w:rsidP="003C3C02">
            <w:pPr>
              <w:pStyle w:val="TableParagraph"/>
              <w:numPr>
                <w:ilvl w:val="0"/>
                <w:numId w:val="156"/>
              </w:numPr>
              <w:tabs>
                <w:tab w:val="left" w:pos="472"/>
                <w:tab w:val="left" w:pos="473"/>
              </w:tabs>
              <w:spacing w:before="2" w:line="306" w:lineRule="exact"/>
              <w:ind w:hanging="361"/>
            </w:pPr>
            <w:r>
              <w:t>Formation of</w:t>
            </w:r>
            <w:r>
              <w:rPr>
                <w:spacing w:val="-5"/>
              </w:rPr>
              <w:t xml:space="preserve"> </w:t>
            </w:r>
            <w:r>
              <w:t>subordinate</w:t>
            </w:r>
          </w:p>
          <w:p w:rsidR="00F70509" w:rsidRDefault="003C3C02">
            <w:pPr>
              <w:pStyle w:val="TableParagraph"/>
              <w:spacing w:before="9" w:line="290" w:lineRule="exact"/>
              <w:ind w:left="472" w:right="521"/>
            </w:pPr>
            <w:r>
              <w:t>clauses using subordinating conjunctions</w:t>
            </w:r>
          </w:p>
        </w:tc>
        <w:tc>
          <w:tcPr>
            <w:tcW w:w="3936" w:type="dxa"/>
          </w:tcPr>
          <w:p w:rsidR="00F70509" w:rsidRDefault="003C3C02" w:rsidP="003C3C02">
            <w:pPr>
              <w:pStyle w:val="TableParagraph"/>
              <w:numPr>
                <w:ilvl w:val="0"/>
                <w:numId w:val="155"/>
              </w:numPr>
              <w:tabs>
                <w:tab w:val="left" w:pos="475"/>
                <w:tab w:val="left" w:pos="476"/>
              </w:tabs>
              <w:spacing w:before="69" w:line="201" w:lineRule="auto"/>
              <w:ind w:right="61"/>
            </w:pPr>
            <w:r>
              <w:t>Introduction of paragraphs as a way to group related information</w:t>
            </w:r>
          </w:p>
          <w:p w:rsidR="00F70509" w:rsidRDefault="003C3C02" w:rsidP="003C3C02">
            <w:pPr>
              <w:pStyle w:val="TableParagraph"/>
              <w:numPr>
                <w:ilvl w:val="0"/>
                <w:numId w:val="155"/>
              </w:numPr>
              <w:tabs>
                <w:tab w:val="left" w:pos="475"/>
                <w:tab w:val="left" w:pos="476"/>
              </w:tabs>
              <w:spacing w:before="33" w:line="204" w:lineRule="auto"/>
              <w:ind w:right="108"/>
            </w:pPr>
            <w:r>
              <w:t>Headings and subheadings to aid presentation and guide the reader</w:t>
            </w:r>
          </w:p>
          <w:p w:rsidR="00F70509" w:rsidRDefault="003C3C02" w:rsidP="003C3C02">
            <w:pPr>
              <w:pStyle w:val="TableParagraph"/>
              <w:numPr>
                <w:ilvl w:val="0"/>
                <w:numId w:val="155"/>
              </w:numPr>
              <w:tabs>
                <w:tab w:val="left" w:pos="475"/>
                <w:tab w:val="left" w:pos="476"/>
              </w:tabs>
              <w:spacing w:before="11" w:line="218" w:lineRule="auto"/>
              <w:ind w:right="249"/>
            </w:pPr>
            <w:r>
              <w:t>Use of present perfect instead of simple past (</w:t>
            </w:r>
            <w:r>
              <w:rPr>
                <w:i/>
              </w:rPr>
              <w:t xml:space="preserve">it has grown over two years </w:t>
            </w:r>
            <w:r>
              <w:t xml:space="preserve">rather than </w:t>
            </w:r>
            <w:r>
              <w:rPr>
                <w:i/>
              </w:rPr>
              <w:t>it grew over two</w:t>
            </w:r>
            <w:r>
              <w:rPr>
                <w:i/>
                <w:spacing w:val="-5"/>
              </w:rPr>
              <w:t xml:space="preserve"> </w:t>
            </w:r>
            <w:r>
              <w:rPr>
                <w:i/>
              </w:rPr>
              <w:t>years</w:t>
            </w:r>
            <w:r>
              <w:t>)</w:t>
            </w:r>
          </w:p>
        </w:tc>
        <w:tc>
          <w:tcPr>
            <w:tcW w:w="3934" w:type="dxa"/>
          </w:tcPr>
          <w:p w:rsidR="00F70509" w:rsidRDefault="003C3C02">
            <w:pPr>
              <w:pStyle w:val="TableParagraph"/>
              <w:spacing w:before="36" w:line="223" w:lineRule="auto"/>
              <w:ind w:left="473" w:right="894" w:hanging="156"/>
              <w:rPr>
                <w:sz w:val="24"/>
              </w:rPr>
            </w:pPr>
            <w:r>
              <w:rPr>
                <w:sz w:val="24"/>
              </w:rPr>
              <w:t>Consolidation of all KS1 punctuation</w:t>
            </w:r>
          </w:p>
        </w:tc>
      </w:tr>
    </w:tbl>
    <w:p w:rsidR="00F70509" w:rsidRDefault="003C3C02">
      <w:pPr>
        <w:rPr>
          <w:sz w:val="2"/>
          <w:szCs w:val="2"/>
        </w:rPr>
      </w:pPr>
      <w:r>
        <w:rPr>
          <w:noProof/>
        </w:rPr>
        <w:drawing>
          <wp:anchor distT="0" distB="0" distL="0" distR="0" simplePos="0" relativeHeight="483607040" behindDoc="1" locked="0" layoutInCell="1" allowOverlap="1">
            <wp:simplePos x="0" y="0"/>
            <wp:positionH relativeFrom="page">
              <wp:posOffset>7959217</wp:posOffset>
            </wp:positionH>
            <wp:positionV relativeFrom="page">
              <wp:posOffset>1736217</wp:posOffset>
            </wp:positionV>
            <wp:extent cx="179954" cy="185927"/>
            <wp:effectExtent l="0" t="0" r="0" b="0"/>
            <wp:wrapNone/>
            <wp:docPr id="37" name="image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4.png"/>
                    <pic:cNvPicPr/>
                  </pic:nvPicPr>
                  <pic:blipFill>
                    <a:blip r:embed="rId6" cstate="print"/>
                    <a:stretch>
                      <a:fillRect/>
                    </a:stretch>
                  </pic:blipFill>
                  <pic:spPr>
                    <a:xfrm>
                      <a:off x="0" y="0"/>
                      <a:ext cx="179954" cy="185927"/>
                    </a:xfrm>
                    <a:prstGeom prst="rect">
                      <a:avLst/>
                    </a:prstGeom>
                  </pic:spPr>
                </pic:pic>
              </a:graphicData>
            </a:graphic>
          </wp:anchor>
        </w:drawing>
      </w:r>
    </w:p>
    <w:p w:rsidR="00F70509" w:rsidRDefault="00F70509">
      <w:pPr>
        <w:rPr>
          <w:sz w:val="2"/>
          <w:szCs w:val="2"/>
        </w:rPr>
        <w:sectPr w:rsidR="00F70509">
          <w:pgSz w:w="16840" w:h="11910" w:orient="landscape"/>
          <w:pgMar w:top="480" w:right="120" w:bottom="280" w:left="140" w:header="720" w:footer="720" w:gutter="0"/>
          <w:cols w:space="720"/>
        </w:sectPr>
      </w:pPr>
    </w:p>
    <w:tbl>
      <w:tblPr>
        <w:tblW w:w="0" w:type="auto"/>
        <w:tblInd w:w="48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32"/>
        <w:gridCol w:w="3502"/>
        <w:gridCol w:w="432"/>
        <w:gridCol w:w="3682"/>
        <w:gridCol w:w="3756"/>
        <w:gridCol w:w="432"/>
        <w:gridCol w:w="3502"/>
      </w:tblGrid>
      <w:tr w:rsidR="00F70509">
        <w:trPr>
          <w:trHeight w:val="534"/>
        </w:trPr>
        <w:tc>
          <w:tcPr>
            <w:tcW w:w="15738" w:type="dxa"/>
            <w:gridSpan w:val="7"/>
          </w:tcPr>
          <w:p w:rsidR="00F70509" w:rsidRDefault="003C3C02">
            <w:pPr>
              <w:pStyle w:val="TableParagraph"/>
              <w:spacing w:before="71"/>
              <w:ind w:left="2395" w:right="2392"/>
              <w:jc w:val="center"/>
              <w:rPr>
                <w:rFonts w:ascii="Gothic Uralic"/>
                <w:b/>
                <w:sz w:val="32"/>
              </w:rPr>
            </w:pPr>
            <w:r>
              <w:rPr>
                <w:rFonts w:ascii="Gothic Uralic"/>
                <w:b/>
                <w:sz w:val="32"/>
              </w:rPr>
              <w:lastRenderedPageBreak/>
              <w:t>Year 4</w:t>
            </w:r>
          </w:p>
        </w:tc>
      </w:tr>
      <w:tr w:rsidR="00F70509">
        <w:trPr>
          <w:trHeight w:val="535"/>
        </w:trPr>
        <w:tc>
          <w:tcPr>
            <w:tcW w:w="3934" w:type="dxa"/>
            <w:gridSpan w:val="2"/>
          </w:tcPr>
          <w:p w:rsidR="00F70509" w:rsidRDefault="003C3C02">
            <w:pPr>
              <w:pStyle w:val="TableParagraph"/>
              <w:spacing w:before="24"/>
              <w:ind w:left="1380" w:right="1374"/>
              <w:jc w:val="center"/>
              <w:rPr>
                <w:sz w:val="24"/>
              </w:rPr>
            </w:pPr>
            <w:r>
              <w:rPr>
                <w:sz w:val="24"/>
              </w:rPr>
              <w:t>Word</w:t>
            </w:r>
          </w:p>
        </w:tc>
        <w:tc>
          <w:tcPr>
            <w:tcW w:w="4114" w:type="dxa"/>
            <w:gridSpan w:val="2"/>
          </w:tcPr>
          <w:p w:rsidR="00F70509" w:rsidRDefault="003C3C02">
            <w:pPr>
              <w:pStyle w:val="TableParagraph"/>
              <w:spacing w:before="24"/>
              <w:ind w:left="1477" w:right="1470"/>
              <w:jc w:val="center"/>
              <w:rPr>
                <w:sz w:val="24"/>
              </w:rPr>
            </w:pPr>
            <w:r>
              <w:rPr>
                <w:sz w:val="24"/>
              </w:rPr>
              <w:t>Sentence</w:t>
            </w:r>
          </w:p>
        </w:tc>
        <w:tc>
          <w:tcPr>
            <w:tcW w:w="3756" w:type="dxa"/>
          </w:tcPr>
          <w:p w:rsidR="00F70509" w:rsidRDefault="003C3C02">
            <w:pPr>
              <w:pStyle w:val="TableParagraph"/>
              <w:spacing w:before="24"/>
              <w:ind w:left="1639" w:right="1612"/>
              <w:jc w:val="center"/>
              <w:rPr>
                <w:sz w:val="24"/>
              </w:rPr>
            </w:pPr>
            <w:r>
              <w:rPr>
                <w:sz w:val="24"/>
              </w:rPr>
              <w:t>Text</w:t>
            </w:r>
          </w:p>
        </w:tc>
        <w:tc>
          <w:tcPr>
            <w:tcW w:w="3934" w:type="dxa"/>
            <w:gridSpan w:val="2"/>
          </w:tcPr>
          <w:p w:rsidR="00F70509" w:rsidRDefault="003C3C02">
            <w:pPr>
              <w:pStyle w:val="TableParagraph"/>
              <w:spacing w:before="24"/>
              <w:ind w:left="1261"/>
              <w:rPr>
                <w:sz w:val="24"/>
              </w:rPr>
            </w:pPr>
            <w:r>
              <w:rPr>
                <w:sz w:val="24"/>
              </w:rPr>
              <w:t>Punctuation</w:t>
            </w:r>
          </w:p>
        </w:tc>
      </w:tr>
      <w:tr w:rsidR="00F70509">
        <w:trPr>
          <w:trHeight w:val="5395"/>
        </w:trPr>
        <w:tc>
          <w:tcPr>
            <w:tcW w:w="432" w:type="dxa"/>
            <w:tcBorders>
              <w:right w:val="nil"/>
            </w:tcBorders>
          </w:tcPr>
          <w:p w:rsidR="00F70509" w:rsidRDefault="00F70509">
            <w:pPr>
              <w:pStyle w:val="TableParagraph"/>
              <w:spacing w:before="13"/>
              <w:rPr>
                <w:sz w:val="3"/>
              </w:rPr>
            </w:pPr>
          </w:p>
          <w:p w:rsidR="00F70509" w:rsidRDefault="003C3C02">
            <w:pPr>
              <w:pStyle w:val="TableParagraph"/>
              <w:spacing w:line="292" w:lineRule="exact"/>
              <w:ind w:left="112" w:right="-15"/>
              <w:rPr>
                <w:sz w:val="20"/>
              </w:rPr>
            </w:pPr>
            <w:r>
              <w:rPr>
                <w:noProof/>
                <w:position w:val="-5"/>
                <w:sz w:val="20"/>
              </w:rPr>
              <w:drawing>
                <wp:inline distT="0" distB="0" distL="0" distR="0">
                  <wp:extent cx="181318" cy="185927"/>
                  <wp:effectExtent l="0" t="0" r="0" b="0"/>
                  <wp:docPr id="39" name="image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4.png"/>
                          <pic:cNvPicPr/>
                        </pic:nvPicPr>
                        <pic:blipFill>
                          <a:blip r:embed="rId6" cstate="print"/>
                          <a:stretch>
                            <a:fillRect/>
                          </a:stretch>
                        </pic:blipFill>
                        <pic:spPr>
                          <a:xfrm>
                            <a:off x="0" y="0"/>
                            <a:ext cx="181318" cy="185927"/>
                          </a:xfrm>
                          <a:prstGeom prst="rect">
                            <a:avLst/>
                          </a:prstGeom>
                        </pic:spPr>
                      </pic:pic>
                    </a:graphicData>
                  </a:graphic>
                </wp:inline>
              </w:drawing>
            </w:r>
          </w:p>
          <w:p w:rsidR="00F70509" w:rsidRDefault="00F70509">
            <w:pPr>
              <w:pStyle w:val="TableParagraph"/>
              <w:rPr>
                <w:sz w:val="20"/>
              </w:rPr>
            </w:pPr>
          </w:p>
          <w:p w:rsidR="00F70509" w:rsidRDefault="00F70509">
            <w:pPr>
              <w:pStyle w:val="TableParagraph"/>
              <w:rPr>
                <w:sz w:val="20"/>
              </w:rPr>
            </w:pPr>
          </w:p>
          <w:p w:rsidR="00F70509" w:rsidRDefault="00F70509">
            <w:pPr>
              <w:pStyle w:val="TableParagraph"/>
              <w:spacing w:before="12"/>
              <w:rPr>
                <w:sz w:val="15"/>
              </w:rPr>
            </w:pPr>
          </w:p>
          <w:p w:rsidR="00F70509" w:rsidRDefault="003C3C02">
            <w:pPr>
              <w:pStyle w:val="TableParagraph"/>
              <w:spacing w:line="292" w:lineRule="exact"/>
              <w:ind w:left="112" w:right="-15"/>
              <w:rPr>
                <w:sz w:val="20"/>
              </w:rPr>
            </w:pPr>
            <w:r>
              <w:rPr>
                <w:noProof/>
                <w:position w:val="-5"/>
                <w:sz w:val="20"/>
              </w:rPr>
              <w:drawing>
                <wp:inline distT="0" distB="0" distL="0" distR="0">
                  <wp:extent cx="179832" cy="185927"/>
                  <wp:effectExtent l="0" t="0" r="0" b="0"/>
                  <wp:docPr id="41" name="image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4.png"/>
                          <pic:cNvPicPr/>
                        </pic:nvPicPr>
                        <pic:blipFill>
                          <a:blip r:embed="rId6" cstate="print"/>
                          <a:stretch>
                            <a:fillRect/>
                          </a:stretch>
                        </pic:blipFill>
                        <pic:spPr>
                          <a:xfrm>
                            <a:off x="0" y="0"/>
                            <a:ext cx="179832" cy="185927"/>
                          </a:xfrm>
                          <a:prstGeom prst="rect">
                            <a:avLst/>
                          </a:prstGeom>
                        </pic:spPr>
                      </pic:pic>
                    </a:graphicData>
                  </a:graphic>
                </wp:inline>
              </w:drawing>
            </w:r>
          </w:p>
          <w:p w:rsidR="00F70509" w:rsidRDefault="00F70509">
            <w:pPr>
              <w:pStyle w:val="TableParagraph"/>
              <w:rPr>
                <w:sz w:val="20"/>
              </w:rPr>
            </w:pPr>
          </w:p>
          <w:p w:rsidR="00F70509" w:rsidRDefault="00F70509">
            <w:pPr>
              <w:pStyle w:val="TableParagraph"/>
              <w:spacing w:before="9"/>
              <w:rPr>
                <w:sz w:val="17"/>
              </w:rPr>
            </w:pPr>
          </w:p>
          <w:p w:rsidR="00F70509" w:rsidRDefault="003C3C02">
            <w:pPr>
              <w:pStyle w:val="TableParagraph"/>
              <w:spacing w:line="292" w:lineRule="exact"/>
              <w:ind w:left="112" w:right="-15"/>
              <w:rPr>
                <w:sz w:val="20"/>
              </w:rPr>
            </w:pPr>
            <w:r>
              <w:rPr>
                <w:noProof/>
                <w:position w:val="-5"/>
                <w:sz w:val="20"/>
              </w:rPr>
              <w:drawing>
                <wp:inline distT="0" distB="0" distL="0" distR="0">
                  <wp:extent cx="179832" cy="185927"/>
                  <wp:effectExtent l="0" t="0" r="0" b="0"/>
                  <wp:docPr id="43" name="image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4.png"/>
                          <pic:cNvPicPr/>
                        </pic:nvPicPr>
                        <pic:blipFill>
                          <a:blip r:embed="rId6" cstate="print"/>
                          <a:stretch>
                            <a:fillRect/>
                          </a:stretch>
                        </pic:blipFill>
                        <pic:spPr>
                          <a:xfrm>
                            <a:off x="0" y="0"/>
                            <a:ext cx="179832" cy="185927"/>
                          </a:xfrm>
                          <a:prstGeom prst="rect">
                            <a:avLst/>
                          </a:prstGeom>
                        </pic:spPr>
                      </pic:pic>
                    </a:graphicData>
                  </a:graphic>
                </wp:inline>
              </w:drawing>
            </w:r>
          </w:p>
        </w:tc>
        <w:tc>
          <w:tcPr>
            <w:tcW w:w="3502" w:type="dxa"/>
            <w:tcBorders>
              <w:left w:val="nil"/>
            </w:tcBorders>
          </w:tcPr>
          <w:p w:rsidR="00F70509" w:rsidRDefault="003C3C02">
            <w:pPr>
              <w:pStyle w:val="TableParagraph"/>
              <w:spacing w:before="66" w:line="201" w:lineRule="auto"/>
              <w:ind w:left="40" w:right="64"/>
            </w:pPr>
            <w:r>
              <w:t>Standard forms of English verb inflections (</w:t>
            </w:r>
            <w:r>
              <w:rPr>
                <w:i/>
              </w:rPr>
              <w:t xml:space="preserve">we were </w:t>
            </w:r>
            <w:r>
              <w:t xml:space="preserve">rather than </w:t>
            </w:r>
            <w:r>
              <w:rPr>
                <w:i/>
              </w:rPr>
              <w:t xml:space="preserve">we was, I did </w:t>
            </w:r>
            <w:r>
              <w:t>rather than</w:t>
            </w:r>
          </w:p>
          <w:p w:rsidR="00F70509" w:rsidRDefault="003C3C02">
            <w:pPr>
              <w:pStyle w:val="TableParagraph"/>
              <w:spacing w:line="264" w:lineRule="exact"/>
              <w:ind w:left="40"/>
            </w:pPr>
            <w:r>
              <w:rPr>
                <w:i/>
              </w:rPr>
              <w:t>I done</w:t>
            </w:r>
            <w:r>
              <w:t>)</w:t>
            </w:r>
          </w:p>
          <w:p w:rsidR="00F70509" w:rsidRDefault="003C3C02">
            <w:pPr>
              <w:pStyle w:val="TableParagraph"/>
              <w:spacing w:before="26" w:line="201" w:lineRule="auto"/>
              <w:ind w:left="40" w:right="172"/>
            </w:pPr>
            <w:r>
              <w:t>Use of articles (a, an, the) and possessive pronouns (my, his, her, their etc) as determiners Grammatical difference between plural and possessive</w:t>
            </w:r>
          </w:p>
          <w:p w:rsidR="00F70509" w:rsidRDefault="003C3C02">
            <w:pPr>
              <w:pStyle w:val="TableParagraph"/>
              <w:spacing w:line="280" w:lineRule="exact"/>
              <w:ind w:left="40"/>
            </w:pPr>
            <w:r>
              <w:rPr>
                <w:rFonts w:ascii="Verdana" w:hAnsi="Verdana"/>
              </w:rPr>
              <w:t>–</w:t>
            </w:r>
            <w:r>
              <w:t>s.</w:t>
            </w:r>
          </w:p>
        </w:tc>
        <w:tc>
          <w:tcPr>
            <w:tcW w:w="432" w:type="dxa"/>
            <w:tcBorders>
              <w:right w:val="nil"/>
            </w:tcBorders>
          </w:tcPr>
          <w:p w:rsidR="00F70509" w:rsidRDefault="00F70509">
            <w:pPr>
              <w:pStyle w:val="TableParagraph"/>
              <w:spacing w:before="13"/>
              <w:rPr>
                <w:sz w:val="3"/>
              </w:rPr>
            </w:pPr>
          </w:p>
          <w:p w:rsidR="00F70509" w:rsidRDefault="003C3C02">
            <w:pPr>
              <w:pStyle w:val="TableParagraph"/>
              <w:spacing w:line="292" w:lineRule="exact"/>
              <w:ind w:left="112" w:right="-15"/>
              <w:rPr>
                <w:sz w:val="20"/>
              </w:rPr>
            </w:pPr>
            <w:r>
              <w:rPr>
                <w:noProof/>
                <w:position w:val="-5"/>
                <w:sz w:val="20"/>
              </w:rPr>
              <w:drawing>
                <wp:inline distT="0" distB="0" distL="0" distR="0">
                  <wp:extent cx="181318" cy="185927"/>
                  <wp:effectExtent l="0" t="0" r="0" b="0"/>
                  <wp:docPr id="45" name="image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4.png"/>
                          <pic:cNvPicPr/>
                        </pic:nvPicPr>
                        <pic:blipFill>
                          <a:blip r:embed="rId6" cstate="print"/>
                          <a:stretch>
                            <a:fillRect/>
                          </a:stretch>
                        </pic:blipFill>
                        <pic:spPr>
                          <a:xfrm>
                            <a:off x="0" y="0"/>
                            <a:ext cx="181318" cy="185927"/>
                          </a:xfrm>
                          <a:prstGeom prst="rect">
                            <a:avLst/>
                          </a:prstGeom>
                        </pic:spPr>
                      </pic:pic>
                    </a:graphicData>
                  </a:graphic>
                </wp:inline>
              </w:drawing>
            </w:r>
          </w:p>
          <w:p w:rsidR="00F70509" w:rsidRDefault="00F70509">
            <w:pPr>
              <w:pStyle w:val="TableParagraph"/>
              <w:spacing w:before="10" w:after="1"/>
              <w:rPr>
                <w:sz w:val="18"/>
              </w:rPr>
            </w:pPr>
          </w:p>
          <w:p w:rsidR="00F70509" w:rsidRDefault="003C3C02">
            <w:pPr>
              <w:pStyle w:val="TableParagraph"/>
              <w:spacing w:line="292" w:lineRule="exact"/>
              <w:ind w:left="112" w:right="-15"/>
              <w:rPr>
                <w:sz w:val="20"/>
              </w:rPr>
            </w:pPr>
            <w:r>
              <w:rPr>
                <w:noProof/>
                <w:position w:val="-5"/>
                <w:sz w:val="20"/>
              </w:rPr>
              <w:drawing>
                <wp:inline distT="0" distB="0" distL="0" distR="0">
                  <wp:extent cx="179831" cy="185927"/>
                  <wp:effectExtent l="0" t="0" r="0" b="0"/>
                  <wp:docPr id="47" name="image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4.png"/>
                          <pic:cNvPicPr/>
                        </pic:nvPicPr>
                        <pic:blipFill>
                          <a:blip r:embed="rId6" cstate="print"/>
                          <a:stretch>
                            <a:fillRect/>
                          </a:stretch>
                        </pic:blipFill>
                        <pic:spPr>
                          <a:xfrm>
                            <a:off x="0" y="0"/>
                            <a:ext cx="179831" cy="185927"/>
                          </a:xfrm>
                          <a:prstGeom prst="rect">
                            <a:avLst/>
                          </a:prstGeom>
                        </pic:spPr>
                      </pic:pic>
                    </a:graphicData>
                  </a:graphic>
                </wp:inline>
              </w:drawing>
            </w:r>
          </w:p>
          <w:p w:rsidR="00F70509" w:rsidRDefault="00F70509">
            <w:pPr>
              <w:pStyle w:val="TableParagraph"/>
              <w:rPr>
                <w:sz w:val="20"/>
              </w:rPr>
            </w:pPr>
          </w:p>
          <w:p w:rsidR="00F70509" w:rsidRDefault="00F70509">
            <w:pPr>
              <w:pStyle w:val="TableParagraph"/>
              <w:rPr>
                <w:sz w:val="20"/>
              </w:rPr>
            </w:pPr>
          </w:p>
          <w:p w:rsidR="00F70509" w:rsidRDefault="00F70509">
            <w:pPr>
              <w:pStyle w:val="TableParagraph"/>
              <w:rPr>
                <w:sz w:val="20"/>
              </w:rPr>
            </w:pPr>
          </w:p>
          <w:p w:rsidR="00F70509" w:rsidRDefault="00F70509">
            <w:pPr>
              <w:pStyle w:val="TableParagraph"/>
              <w:rPr>
                <w:sz w:val="20"/>
              </w:rPr>
            </w:pPr>
          </w:p>
          <w:p w:rsidR="00F70509" w:rsidRDefault="00F70509">
            <w:pPr>
              <w:pStyle w:val="TableParagraph"/>
              <w:rPr>
                <w:sz w:val="20"/>
              </w:rPr>
            </w:pPr>
          </w:p>
          <w:p w:rsidR="00F70509" w:rsidRDefault="00F70509">
            <w:pPr>
              <w:pStyle w:val="TableParagraph"/>
              <w:rPr>
                <w:sz w:val="20"/>
              </w:rPr>
            </w:pPr>
          </w:p>
          <w:p w:rsidR="00F70509" w:rsidRDefault="00F70509">
            <w:pPr>
              <w:pStyle w:val="TableParagraph"/>
              <w:spacing w:before="5" w:after="1"/>
              <w:rPr>
                <w:sz w:val="10"/>
              </w:rPr>
            </w:pPr>
          </w:p>
          <w:p w:rsidR="00F70509" w:rsidRDefault="003C3C02">
            <w:pPr>
              <w:pStyle w:val="TableParagraph"/>
              <w:spacing w:line="292" w:lineRule="exact"/>
              <w:ind w:left="112" w:right="-15"/>
              <w:rPr>
                <w:sz w:val="20"/>
              </w:rPr>
            </w:pPr>
            <w:r>
              <w:rPr>
                <w:noProof/>
                <w:position w:val="-5"/>
                <w:sz w:val="20"/>
              </w:rPr>
              <w:drawing>
                <wp:inline distT="0" distB="0" distL="0" distR="0">
                  <wp:extent cx="179831" cy="185927"/>
                  <wp:effectExtent l="0" t="0" r="0" b="0"/>
                  <wp:docPr id="49" name="image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4.png"/>
                          <pic:cNvPicPr/>
                        </pic:nvPicPr>
                        <pic:blipFill>
                          <a:blip r:embed="rId6" cstate="print"/>
                          <a:stretch>
                            <a:fillRect/>
                          </a:stretch>
                        </pic:blipFill>
                        <pic:spPr>
                          <a:xfrm>
                            <a:off x="0" y="0"/>
                            <a:ext cx="179831" cy="185927"/>
                          </a:xfrm>
                          <a:prstGeom prst="rect">
                            <a:avLst/>
                          </a:prstGeom>
                        </pic:spPr>
                      </pic:pic>
                    </a:graphicData>
                  </a:graphic>
                </wp:inline>
              </w:drawing>
            </w:r>
          </w:p>
        </w:tc>
        <w:tc>
          <w:tcPr>
            <w:tcW w:w="3682" w:type="dxa"/>
            <w:tcBorders>
              <w:left w:val="nil"/>
            </w:tcBorders>
          </w:tcPr>
          <w:p w:rsidR="00F70509" w:rsidRDefault="003C3C02">
            <w:pPr>
              <w:pStyle w:val="TableParagraph"/>
              <w:spacing w:before="48" w:line="218" w:lineRule="auto"/>
              <w:ind w:left="40" w:right="216"/>
              <w:rPr>
                <w:i/>
              </w:rPr>
            </w:pPr>
            <w:r>
              <w:t xml:space="preserve">Use of a wider range of subordinating conjunctions Noun phrases further expanded by adding adjectives </w:t>
            </w:r>
            <w:r>
              <w:rPr>
                <w:u w:val="single"/>
              </w:rPr>
              <w:t>and</w:t>
            </w:r>
            <w:r>
              <w:t xml:space="preserve"> prepositions to modify the noun (e.g. </w:t>
            </w:r>
            <w:r>
              <w:rPr>
                <w:i/>
              </w:rPr>
              <w:t>When an animal dies, the soft part of the animal rots away. Millions of years later, the rock surrounding the skeleton rises to the Earth's surface</w:t>
            </w:r>
            <w:r>
              <w:t xml:space="preserve">) Use of preposition phrases, subordinate clauses and noun phrases as fronted adverbials to indicate time, place, manner or frequency e.g. </w:t>
            </w:r>
            <w:r>
              <w:rPr>
                <w:i/>
              </w:rPr>
              <w:t>Millions of years later,… , When an animal or plant dies…, Consequently,…</w:t>
            </w:r>
          </w:p>
        </w:tc>
        <w:tc>
          <w:tcPr>
            <w:tcW w:w="3756" w:type="dxa"/>
          </w:tcPr>
          <w:p w:rsidR="00F70509" w:rsidRDefault="003C3C02" w:rsidP="003C3C02">
            <w:pPr>
              <w:pStyle w:val="TableParagraph"/>
              <w:numPr>
                <w:ilvl w:val="0"/>
                <w:numId w:val="154"/>
              </w:numPr>
              <w:tabs>
                <w:tab w:val="left" w:pos="472"/>
                <w:tab w:val="left" w:pos="473"/>
              </w:tabs>
              <w:spacing w:before="66" w:line="201" w:lineRule="auto"/>
              <w:ind w:right="129"/>
            </w:pPr>
            <w:r>
              <w:t>Use of paragraphs to organise ideas around a theme e.g. use the first paragraph to introduce what you will be explaining. Organise following paragraphs according to the stages of the process. Conclude by addressing the reader.</w:t>
            </w:r>
          </w:p>
          <w:p w:rsidR="00F70509" w:rsidRDefault="003C3C02" w:rsidP="003C3C02">
            <w:pPr>
              <w:pStyle w:val="TableParagraph"/>
              <w:numPr>
                <w:ilvl w:val="0"/>
                <w:numId w:val="154"/>
              </w:numPr>
              <w:tabs>
                <w:tab w:val="left" w:pos="472"/>
                <w:tab w:val="left" w:pos="473"/>
              </w:tabs>
              <w:spacing w:before="13" w:line="218" w:lineRule="auto"/>
              <w:ind w:right="270"/>
            </w:pPr>
            <w:r>
              <w:t>Appropriate choice of pronoun (person or possessive) or noun, within and across sentences to aid cohesion and avoid repetition. Decide on an appropriate balance between nouns</w:t>
            </w:r>
            <w:r>
              <w:rPr>
                <w:spacing w:val="-3"/>
              </w:rPr>
              <w:t xml:space="preserve"> </w:t>
            </w:r>
            <w:r>
              <w:t>and</w:t>
            </w:r>
          </w:p>
          <w:p w:rsidR="00F70509" w:rsidRDefault="003C3C02">
            <w:pPr>
              <w:pStyle w:val="TableParagraph"/>
              <w:spacing w:line="277" w:lineRule="exact"/>
              <w:ind w:left="472"/>
            </w:pPr>
            <w:r>
              <w:t>pronouns to aid clarity.</w:t>
            </w:r>
          </w:p>
        </w:tc>
        <w:tc>
          <w:tcPr>
            <w:tcW w:w="432" w:type="dxa"/>
            <w:tcBorders>
              <w:right w:val="nil"/>
            </w:tcBorders>
          </w:tcPr>
          <w:p w:rsidR="00F70509" w:rsidRDefault="00F70509">
            <w:pPr>
              <w:pStyle w:val="TableParagraph"/>
              <w:spacing w:before="13"/>
              <w:rPr>
                <w:sz w:val="3"/>
              </w:rPr>
            </w:pPr>
          </w:p>
          <w:p w:rsidR="00F70509" w:rsidRDefault="003C3C02">
            <w:pPr>
              <w:pStyle w:val="TableParagraph"/>
              <w:spacing w:line="292" w:lineRule="exact"/>
              <w:ind w:left="113" w:right="-15"/>
              <w:rPr>
                <w:sz w:val="20"/>
              </w:rPr>
            </w:pPr>
            <w:r>
              <w:rPr>
                <w:noProof/>
                <w:position w:val="-5"/>
                <w:sz w:val="20"/>
              </w:rPr>
              <w:drawing>
                <wp:inline distT="0" distB="0" distL="0" distR="0">
                  <wp:extent cx="181318" cy="185927"/>
                  <wp:effectExtent l="0" t="0" r="0" b="0"/>
                  <wp:docPr id="51" name="image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4.png"/>
                          <pic:cNvPicPr/>
                        </pic:nvPicPr>
                        <pic:blipFill>
                          <a:blip r:embed="rId6" cstate="print"/>
                          <a:stretch>
                            <a:fillRect/>
                          </a:stretch>
                        </pic:blipFill>
                        <pic:spPr>
                          <a:xfrm>
                            <a:off x="0" y="0"/>
                            <a:ext cx="181318" cy="185927"/>
                          </a:xfrm>
                          <a:prstGeom prst="rect">
                            <a:avLst/>
                          </a:prstGeom>
                        </pic:spPr>
                      </pic:pic>
                    </a:graphicData>
                  </a:graphic>
                </wp:inline>
              </w:drawing>
            </w:r>
          </w:p>
          <w:p w:rsidR="00F70509" w:rsidRDefault="00F70509">
            <w:pPr>
              <w:pStyle w:val="TableParagraph"/>
              <w:spacing w:before="13"/>
              <w:rPr>
                <w:sz w:val="18"/>
              </w:rPr>
            </w:pPr>
          </w:p>
          <w:p w:rsidR="00F70509" w:rsidRDefault="003C3C02">
            <w:pPr>
              <w:pStyle w:val="TableParagraph"/>
              <w:spacing w:line="292" w:lineRule="exact"/>
              <w:ind w:left="113" w:right="-15"/>
              <w:rPr>
                <w:sz w:val="20"/>
              </w:rPr>
            </w:pPr>
            <w:r>
              <w:rPr>
                <w:noProof/>
                <w:position w:val="-5"/>
                <w:sz w:val="20"/>
              </w:rPr>
              <w:drawing>
                <wp:inline distT="0" distB="0" distL="0" distR="0">
                  <wp:extent cx="179831" cy="185927"/>
                  <wp:effectExtent l="0" t="0" r="0" b="0"/>
                  <wp:docPr id="53" name="image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4.png"/>
                          <pic:cNvPicPr/>
                        </pic:nvPicPr>
                        <pic:blipFill>
                          <a:blip r:embed="rId6" cstate="print"/>
                          <a:stretch>
                            <a:fillRect/>
                          </a:stretch>
                        </pic:blipFill>
                        <pic:spPr>
                          <a:xfrm>
                            <a:off x="0" y="0"/>
                            <a:ext cx="179831" cy="185927"/>
                          </a:xfrm>
                          <a:prstGeom prst="rect">
                            <a:avLst/>
                          </a:prstGeom>
                        </pic:spPr>
                      </pic:pic>
                    </a:graphicData>
                  </a:graphic>
                </wp:inline>
              </w:drawing>
            </w:r>
          </w:p>
        </w:tc>
        <w:tc>
          <w:tcPr>
            <w:tcW w:w="3502" w:type="dxa"/>
            <w:tcBorders>
              <w:left w:val="nil"/>
            </w:tcBorders>
          </w:tcPr>
          <w:p w:rsidR="00F70509" w:rsidRDefault="003C3C02">
            <w:pPr>
              <w:pStyle w:val="TableParagraph"/>
              <w:spacing w:before="48" w:line="218" w:lineRule="auto"/>
              <w:ind w:left="41" w:right="386"/>
            </w:pPr>
            <w:r>
              <w:t>Use of commas after fronted adverbials</w:t>
            </w:r>
          </w:p>
          <w:p w:rsidR="00F70509" w:rsidRDefault="003C3C02">
            <w:pPr>
              <w:pStyle w:val="TableParagraph"/>
              <w:spacing w:before="19" w:line="201" w:lineRule="auto"/>
              <w:ind w:left="41" w:right="215"/>
            </w:pPr>
            <w:r>
              <w:t xml:space="preserve">Apostrophes for </w:t>
            </w:r>
            <w:r>
              <w:rPr>
                <w:spacing w:val="-3"/>
              </w:rPr>
              <w:t xml:space="preserve">plural </w:t>
            </w:r>
            <w:r>
              <w:t>possession</w:t>
            </w:r>
          </w:p>
        </w:tc>
      </w:tr>
    </w:tbl>
    <w:p w:rsidR="00F70509" w:rsidRDefault="00F70509">
      <w:pPr>
        <w:spacing w:line="201" w:lineRule="auto"/>
        <w:sectPr w:rsidR="00F70509">
          <w:pgSz w:w="16840" w:h="11910" w:orient="landscape"/>
          <w:pgMar w:top="480" w:right="120" w:bottom="280" w:left="140" w:header="720" w:footer="720" w:gutter="0"/>
          <w:cols w:space="720"/>
        </w:sectPr>
      </w:pPr>
    </w:p>
    <w:tbl>
      <w:tblPr>
        <w:tblW w:w="0" w:type="auto"/>
        <w:tblInd w:w="48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32"/>
        <w:gridCol w:w="3080"/>
        <w:gridCol w:w="4357"/>
        <w:gridCol w:w="3937"/>
        <w:gridCol w:w="3935"/>
      </w:tblGrid>
      <w:tr w:rsidR="00F70509">
        <w:trPr>
          <w:trHeight w:val="537"/>
        </w:trPr>
        <w:tc>
          <w:tcPr>
            <w:tcW w:w="15741" w:type="dxa"/>
            <w:gridSpan w:val="5"/>
          </w:tcPr>
          <w:p w:rsidR="00F70509" w:rsidRDefault="003C3C02">
            <w:pPr>
              <w:pStyle w:val="TableParagraph"/>
              <w:spacing w:before="75"/>
              <w:ind w:left="4883" w:right="4882"/>
              <w:jc w:val="center"/>
              <w:rPr>
                <w:rFonts w:ascii="Gothic Uralic"/>
                <w:b/>
                <w:sz w:val="36"/>
              </w:rPr>
            </w:pPr>
            <w:r>
              <w:rPr>
                <w:rFonts w:ascii="Gothic Uralic"/>
                <w:b/>
                <w:sz w:val="36"/>
              </w:rPr>
              <w:lastRenderedPageBreak/>
              <w:t>Explanations in Upper Key Stage 2</w:t>
            </w:r>
          </w:p>
        </w:tc>
      </w:tr>
      <w:tr w:rsidR="00F70509">
        <w:trPr>
          <w:trHeight w:val="537"/>
        </w:trPr>
        <w:tc>
          <w:tcPr>
            <w:tcW w:w="15741" w:type="dxa"/>
            <w:gridSpan w:val="5"/>
          </w:tcPr>
          <w:p w:rsidR="00F70509" w:rsidRDefault="003C3C02">
            <w:pPr>
              <w:pStyle w:val="TableParagraph"/>
              <w:spacing w:before="11"/>
              <w:ind w:left="1070"/>
              <w:rPr>
                <w:sz w:val="32"/>
              </w:rPr>
            </w:pPr>
            <w:r>
              <w:rPr>
                <w:sz w:val="32"/>
              </w:rPr>
              <w:t>Suggested contexts: science conclusions, newspaper reports, eye witness reports, letters</w:t>
            </w:r>
          </w:p>
        </w:tc>
      </w:tr>
      <w:tr w:rsidR="00F70509">
        <w:trPr>
          <w:trHeight w:val="537"/>
        </w:trPr>
        <w:tc>
          <w:tcPr>
            <w:tcW w:w="15741" w:type="dxa"/>
            <w:gridSpan w:val="5"/>
          </w:tcPr>
          <w:p w:rsidR="00F70509" w:rsidRDefault="003C3C02">
            <w:pPr>
              <w:pStyle w:val="TableParagraph"/>
              <w:spacing w:before="71"/>
              <w:ind w:left="4883" w:right="4878"/>
              <w:jc w:val="center"/>
              <w:rPr>
                <w:rFonts w:ascii="Gothic Uralic"/>
                <w:b/>
                <w:sz w:val="32"/>
              </w:rPr>
            </w:pPr>
            <w:r>
              <w:rPr>
                <w:rFonts w:ascii="Gothic Uralic"/>
                <w:b/>
                <w:sz w:val="32"/>
              </w:rPr>
              <w:t>Year 5</w:t>
            </w:r>
          </w:p>
        </w:tc>
      </w:tr>
      <w:tr w:rsidR="00F70509">
        <w:trPr>
          <w:trHeight w:val="534"/>
        </w:trPr>
        <w:tc>
          <w:tcPr>
            <w:tcW w:w="3512" w:type="dxa"/>
            <w:gridSpan w:val="2"/>
          </w:tcPr>
          <w:p w:rsidR="00F70509" w:rsidRDefault="003C3C02">
            <w:pPr>
              <w:pStyle w:val="TableParagraph"/>
              <w:spacing w:before="22"/>
              <w:ind w:left="1421" w:right="1415"/>
              <w:jc w:val="center"/>
              <w:rPr>
                <w:sz w:val="24"/>
              </w:rPr>
            </w:pPr>
            <w:r>
              <w:rPr>
                <w:sz w:val="24"/>
              </w:rPr>
              <w:t>Word</w:t>
            </w:r>
          </w:p>
        </w:tc>
        <w:tc>
          <w:tcPr>
            <w:tcW w:w="4357" w:type="dxa"/>
          </w:tcPr>
          <w:p w:rsidR="00F70509" w:rsidRDefault="003C3C02">
            <w:pPr>
              <w:pStyle w:val="TableParagraph"/>
              <w:spacing w:before="22"/>
              <w:ind w:left="1599" w:right="1581"/>
              <w:jc w:val="center"/>
              <w:rPr>
                <w:sz w:val="24"/>
              </w:rPr>
            </w:pPr>
            <w:r>
              <w:rPr>
                <w:sz w:val="24"/>
              </w:rPr>
              <w:t>Sentence</w:t>
            </w:r>
          </w:p>
        </w:tc>
        <w:tc>
          <w:tcPr>
            <w:tcW w:w="3937" w:type="dxa"/>
          </w:tcPr>
          <w:p w:rsidR="00F70509" w:rsidRDefault="003C3C02">
            <w:pPr>
              <w:pStyle w:val="TableParagraph"/>
              <w:spacing w:before="22"/>
              <w:ind w:right="1720"/>
              <w:jc w:val="right"/>
              <w:rPr>
                <w:sz w:val="24"/>
              </w:rPr>
            </w:pPr>
            <w:r>
              <w:rPr>
                <w:w w:val="95"/>
                <w:sz w:val="24"/>
              </w:rPr>
              <w:t>Text</w:t>
            </w:r>
          </w:p>
        </w:tc>
        <w:tc>
          <w:tcPr>
            <w:tcW w:w="3935" w:type="dxa"/>
          </w:tcPr>
          <w:p w:rsidR="00F70509" w:rsidRDefault="003C3C02">
            <w:pPr>
              <w:pStyle w:val="TableParagraph"/>
              <w:spacing w:before="22"/>
              <w:ind w:right="1248"/>
              <w:jc w:val="right"/>
              <w:rPr>
                <w:sz w:val="24"/>
              </w:rPr>
            </w:pPr>
            <w:r>
              <w:rPr>
                <w:sz w:val="24"/>
              </w:rPr>
              <w:t>Punctuation</w:t>
            </w:r>
          </w:p>
        </w:tc>
      </w:tr>
      <w:tr w:rsidR="00F70509">
        <w:trPr>
          <w:trHeight w:val="3453"/>
        </w:trPr>
        <w:tc>
          <w:tcPr>
            <w:tcW w:w="432" w:type="dxa"/>
            <w:tcBorders>
              <w:right w:val="nil"/>
            </w:tcBorders>
          </w:tcPr>
          <w:p w:rsidR="00F70509" w:rsidRDefault="00F70509">
            <w:pPr>
              <w:pStyle w:val="TableParagraph"/>
              <w:spacing w:before="13"/>
              <w:rPr>
                <w:sz w:val="3"/>
              </w:rPr>
            </w:pPr>
          </w:p>
          <w:p w:rsidR="00F70509" w:rsidRDefault="003C3C02">
            <w:pPr>
              <w:pStyle w:val="TableParagraph"/>
              <w:spacing w:line="290" w:lineRule="exact"/>
              <w:ind w:left="112" w:right="-15"/>
              <w:rPr>
                <w:sz w:val="20"/>
              </w:rPr>
            </w:pPr>
            <w:r>
              <w:rPr>
                <w:noProof/>
                <w:position w:val="-5"/>
                <w:sz w:val="20"/>
              </w:rPr>
              <w:drawing>
                <wp:inline distT="0" distB="0" distL="0" distR="0">
                  <wp:extent cx="181456" cy="184403"/>
                  <wp:effectExtent l="0" t="0" r="0" b="0"/>
                  <wp:docPr id="55" name="image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7.png"/>
                          <pic:cNvPicPr/>
                        </pic:nvPicPr>
                        <pic:blipFill>
                          <a:blip r:embed="rId11" cstate="print"/>
                          <a:stretch>
                            <a:fillRect/>
                          </a:stretch>
                        </pic:blipFill>
                        <pic:spPr>
                          <a:xfrm>
                            <a:off x="0" y="0"/>
                            <a:ext cx="181456" cy="184403"/>
                          </a:xfrm>
                          <a:prstGeom prst="rect">
                            <a:avLst/>
                          </a:prstGeom>
                        </pic:spPr>
                      </pic:pic>
                    </a:graphicData>
                  </a:graphic>
                </wp:inline>
              </w:drawing>
            </w:r>
          </w:p>
          <w:p w:rsidR="00F70509" w:rsidRDefault="00F70509">
            <w:pPr>
              <w:pStyle w:val="TableParagraph"/>
              <w:rPr>
                <w:sz w:val="20"/>
              </w:rPr>
            </w:pPr>
          </w:p>
          <w:p w:rsidR="00F70509" w:rsidRDefault="00F70509">
            <w:pPr>
              <w:pStyle w:val="TableParagraph"/>
              <w:spacing w:before="7"/>
              <w:rPr>
                <w:sz w:val="17"/>
              </w:rPr>
            </w:pPr>
          </w:p>
          <w:p w:rsidR="00F70509" w:rsidRDefault="003C3C02">
            <w:pPr>
              <w:pStyle w:val="TableParagraph"/>
              <w:spacing w:line="292" w:lineRule="exact"/>
              <w:ind w:left="112" w:right="-15"/>
              <w:rPr>
                <w:sz w:val="20"/>
              </w:rPr>
            </w:pPr>
            <w:r>
              <w:rPr>
                <w:noProof/>
                <w:position w:val="-5"/>
                <w:sz w:val="20"/>
              </w:rPr>
              <w:drawing>
                <wp:inline distT="0" distB="0" distL="0" distR="0">
                  <wp:extent cx="179832" cy="185927"/>
                  <wp:effectExtent l="0" t="0" r="0" b="0"/>
                  <wp:docPr id="57" name="image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image4.png"/>
                          <pic:cNvPicPr/>
                        </pic:nvPicPr>
                        <pic:blipFill>
                          <a:blip r:embed="rId6" cstate="print"/>
                          <a:stretch>
                            <a:fillRect/>
                          </a:stretch>
                        </pic:blipFill>
                        <pic:spPr>
                          <a:xfrm>
                            <a:off x="0" y="0"/>
                            <a:ext cx="179832" cy="185927"/>
                          </a:xfrm>
                          <a:prstGeom prst="rect">
                            <a:avLst/>
                          </a:prstGeom>
                        </pic:spPr>
                      </pic:pic>
                    </a:graphicData>
                  </a:graphic>
                </wp:inline>
              </w:drawing>
            </w:r>
          </w:p>
        </w:tc>
        <w:tc>
          <w:tcPr>
            <w:tcW w:w="3080" w:type="dxa"/>
            <w:tcBorders>
              <w:left w:val="nil"/>
            </w:tcBorders>
          </w:tcPr>
          <w:p w:rsidR="00F70509" w:rsidRDefault="003C3C02">
            <w:pPr>
              <w:pStyle w:val="TableParagraph"/>
              <w:spacing w:before="66" w:line="201" w:lineRule="auto"/>
              <w:ind w:left="40" w:right="223"/>
            </w:pPr>
            <w:r>
              <w:t>Converting nouns or adjectives into verbs using suffixes (-ate, -ify, -ise)</w:t>
            </w:r>
          </w:p>
          <w:p w:rsidR="00F70509" w:rsidRDefault="003C3C02">
            <w:pPr>
              <w:pStyle w:val="TableParagraph"/>
              <w:spacing w:line="265" w:lineRule="exact"/>
              <w:ind w:left="40"/>
            </w:pPr>
            <w:r>
              <w:t>Verb prefixes (dis-, de-, mis,</w:t>
            </w:r>
          </w:p>
          <w:p w:rsidR="00F70509" w:rsidRDefault="003C3C02">
            <w:pPr>
              <w:pStyle w:val="TableParagraph"/>
              <w:spacing w:line="306" w:lineRule="exact"/>
              <w:ind w:left="40"/>
            </w:pPr>
            <w:r>
              <w:t>over-,</w:t>
            </w:r>
            <w:r>
              <w:rPr>
                <w:spacing w:val="58"/>
              </w:rPr>
              <w:t xml:space="preserve"> </w:t>
            </w:r>
            <w:r>
              <w:t>re-)</w:t>
            </w:r>
          </w:p>
        </w:tc>
        <w:tc>
          <w:tcPr>
            <w:tcW w:w="4357" w:type="dxa"/>
          </w:tcPr>
          <w:p w:rsidR="00F70509" w:rsidRDefault="003C3C02" w:rsidP="003C3C02">
            <w:pPr>
              <w:pStyle w:val="TableParagraph"/>
              <w:numPr>
                <w:ilvl w:val="0"/>
                <w:numId w:val="153"/>
              </w:numPr>
              <w:tabs>
                <w:tab w:val="left" w:pos="472"/>
                <w:tab w:val="left" w:pos="473"/>
              </w:tabs>
              <w:spacing w:before="69" w:line="201" w:lineRule="auto"/>
              <w:ind w:right="264"/>
            </w:pPr>
            <w:r>
              <w:t>Use of relative clauses beginning with who, which, where, when, whose, that or an omitted relative pronoun e.g. use relative clauses to add an extra layer of information,</w:t>
            </w:r>
          </w:p>
          <w:p w:rsidR="00F70509" w:rsidRDefault="003C3C02" w:rsidP="003C3C02">
            <w:pPr>
              <w:pStyle w:val="TableParagraph"/>
              <w:numPr>
                <w:ilvl w:val="0"/>
                <w:numId w:val="153"/>
              </w:numPr>
              <w:tabs>
                <w:tab w:val="left" w:pos="472"/>
                <w:tab w:val="left" w:pos="473"/>
              </w:tabs>
              <w:spacing w:before="38" w:line="204" w:lineRule="auto"/>
              <w:ind w:right="616"/>
            </w:pPr>
            <w:r>
              <w:t>Use of modal verbs to indicate degree of</w:t>
            </w:r>
            <w:r>
              <w:rPr>
                <w:spacing w:val="-4"/>
              </w:rPr>
              <w:t xml:space="preserve"> </w:t>
            </w:r>
            <w:r>
              <w:t>certainty</w:t>
            </w:r>
          </w:p>
          <w:p w:rsidR="00F70509" w:rsidRDefault="003C3C02" w:rsidP="003C3C02">
            <w:pPr>
              <w:pStyle w:val="TableParagraph"/>
              <w:numPr>
                <w:ilvl w:val="0"/>
                <w:numId w:val="153"/>
              </w:numPr>
              <w:tabs>
                <w:tab w:val="left" w:pos="472"/>
                <w:tab w:val="left" w:pos="473"/>
              </w:tabs>
              <w:spacing w:before="14" w:line="218" w:lineRule="auto"/>
              <w:ind w:right="243"/>
            </w:pPr>
            <w:r>
              <w:t>Precise use of preposition phrases, subordinate clauses and</w:t>
            </w:r>
            <w:r>
              <w:rPr>
                <w:spacing w:val="-8"/>
              </w:rPr>
              <w:t xml:space="preserve"> </w:t>
            </w:r>
            <w:r>
              <w:t>noun</w:t>
            </w:r>
          </w:p>
          <w:p w:rsidR="00F70509" w:rsidRDefault="003C3C02">
            <w:pPr>
              <w:pStyle w:val="TableParagraph"/>
              <w:spacing w:before="1" w:line="290" w:lineRule="exact"/>
              <w:ind w:left="472" w:right="186"/>
            </w:pPr>
            <w:r>
              <w:t>phrases as adverbials to indicate time, place, manner or frequency.</w:t>
            </w:r>
          </w:p>
        </w:tc>
        <w:tc>
          <w:tcPr>
            <w:tcW w:w="3937" w:type="dxa"/>
          </w:tcPr>
          <w:p w:rsidR="00F70509" w:rsidRDefault="003C3C02" w:rsidP="003C3C02">
            <w:pPr>
              <w:pStyle w:val="TableParagraph"/>
              <w:numPr>
                <w:ilvl w:val="0"/>
                <w:numId w:val="152"/>
              </w:numPr>
              <w:tabs>
                <w:tab w:val="left" w:pos="475"/>
              </w:tabs>
              <w:spacing w:before="64" w:line="204" w:lineRule="auto"/>
              <w:ind w:right="709"/>
              <w:jc w:val="both"/>
            </w:pPr>
            <w:r>
              <w:t>Devices to build cohesion within a paragraph (then, after, that, this,</w:t>
            </w:r>
            <w:r>
              <w:rPr>
                <w:spacing w:val="-8"/>
              </w:rPr>
              <w:t xml:space="preserve"> </w:t>
            </w:r>
            <w:r>
              <w:t>firstly)</w:t>
            </w:r>
          </w:p>
          <w:p w:rsidR="00F70509" w:rsidRDefault="003C3C02" w:rsidP="003C3C02">
            <w:pPr>
              <w:pStyle w:val="TableParagraph"/>
              <w:numPr>
                <w:ilvl w:val="0"/>
                <w:numId w:val="152"/>
              </w:numPr>
              <w:tabs>
                <w:tab w:val="left" w:pos="474"/>
                <w:tab w:val="left" w:pos="475"/>
              </w:tabs>
              <w:spacing w:before="13" w:line="218" w:lineRule="auto"/>
              <w:ind w:right="149"/>
            </w:pPr>
            <w:r>
              <w:t>Linking ideas across paragraphs using adverbials of time, place and number or tense</w:t>
            </w:r>
            <w:r>
              <w:rPr>
                <w:spacing w:val="-3"/>
              </w:rPr>
              <w:t xml:space="preserve"> </w:t>
            </w:r>
            <w:r>
              <w:t>choices</w:t>
            </w:r>
          </w:p>
        </w:tc>
        <w:tc>
          <w:tcPr>
            <w:tcW w:w="3935" w:type="dxa"/>
          </w:tcPr>
          <w:p w:rsidR="00F70509" w:rsidRDefault="003C3C02" w:rsidP="003C3C02">
            <w:pPr>
              <w:pStyle w:val="TableParagraph"/>
              <w:numPr>
                <w:ilvl w:val="0"/>
                <w:numId w:val="151"/>
              </w:numPr>
              <w:tabs>
                <w:tab w:val="left" w:pos="471"/>
                <w:tab w:val="left" w:pos="472"/>
              </w:tabs>
              <w:spacing w:before="64" w:line="204" w:lineRule="auto"/>
              <w:ind w:right="190"/>
            </w:pPr>
            <w:r>
              <w:t>Brackets, dashes and commas to indicate</w:t>
            </w:r>
            <w:r>
              <w:rPr>
                <w:spacing w:val="-4"/>
              </w:rPr>
              <w:t xml:space="preserve"> </w:t>
            </w:r>
            <w:r>
              <w:t>parenthesis</w:t>
            </w:r>
          </w:p>
          <w:p w:rsidR="00F70509" w:rsidRDefault="003C3C02" w:rsidP="003C3C02">
            <w:pPr>
              <w:pStyle w:val="TableParagraph"/>
              <w:numPr>
                <w:ilvl w:val="0"/>
                <w:numId w:val="151"/>
              </w:numPr>
              <w:tabs>
                <w:tab w:val="left" w:pos="471"/>
                <w:tab w:val="left" w:pos="472"/>
              </w:tabs>
              <w:spacing w:before="16" w:line="218" w:lineRule="auto"/>
              <w:ind w:right="415"/>
            </w:pPr>
            <w:r>
              <w:t>Use of commas to clarify meaning or avoid</w:t>
            </w:r>
            <w:r>
              <w:rPr>
                <w:spacing w:val="-7"/>
              </w:rPr>
              <w:t xml:space="preserve"> </w:t>
            </w:r>
            <w:r>
              <w:t>ambiguity</w:t>
            </w:r>
          </w:p>
        </w:tc>
      </w:tr>
      <w:tr w:rsidR="00F70509">
        <w:trPr>
          <w:trHeight w:val="537"/>
        </w:trPr>
        <w:tc>
          <w:tcPr>
            <w:tcW w:w="15741" w:type="dxa"/>
            <w:gridSpan w:val="5"/>
          </w:tcPr>
          <w:p w:rsidR="00F70509" w:rsidRDefault="003C3C02">
            <w:pPr>
              <w:pStyle w:val="TableParagraph"/>
              <w:spacing w:before="71"/>
              <w:ind w:left="4883" w:right="4878"/>
              <w:jc w:val="center"/>
              <w:rPr>
                <w:rFonts w:ascii="Gothic Uralic"/>
                <w:b/>
                <w:sz w:val="32"/>
              </w:rPr>
            </w:pPr>
            <w:r>
              <w:rPr>
                <w:rFonts w:ascii="Gothic Uralic"/>
                <w:b/>
                <w:sz w:val="32"/>
              </w:rPr>
              <w:t>Year 6</w:t>
            </w:r>
          </w:p>
        </w:tc>
      </w:tr>
      <w:tr w:rsidR="00F70509">
        <w:trPr>
          <w:trHeight w:val="537"/>
        </w:trPr>
        <w:tc>
          <w:tcPr>
            <w:tcW w:w="3512" w:type="dxa"/>
            <w:gridSpan w:val="2"/>
          </w:tcPr>
          <w:p w:rsidR="00F70509" w:rsidRDefault="003C3C02">
            <w:pPr>
              <w:pStyle w:val="TableParagraph"/>
              <w:spacing w:before="24"/>
              <w:ind w:left="1421" w:right="1415"/>
              <w:jc w:val="center"/>
              <w:rPr>
                <w:sz w:val="24"/>
              </w:rPr>
            </w:pPr>
            <w:r>
              <w:rPr>
                <w:sz w:val="24"/>
              </w:rPr>
              <w:t>Word</w:t>
            </w:r>
          </w:p>
        </w:tc>
        <w:tc>
          <w:tcPr>
            <w:tcW w:w="4357" w:type="dxa"/>
          </w:tcPr>
          <w:p w:rsidR="00F70509" w:rsidRDefault="003C3C02">
            <w:pPr>
              <w:pStyle w:val="TableParagraph"/>
              <w:spacing w:before="24"/>
              <w:ind w:left="1599" w:right="1581"/>
              <w:jc w:val="center"/>
              <w:rPr>
                <w:sz w:val="24"/>
              </w:rPr>
            </w:pPr>
            <w:r>
              <w:rPr>
                <w:sz w:val="24"/>
              </w:rPr>
              <w:t>Sentence</w:t>
            </w:r>
          </w:p>
        </w:tc>
        <w:tc>
          <w:tcPr>
            <w:tcW w:w="3937" w:type="dxa"/>
          </w:tcPr>
          <w:p w:rsidR="00F70509" w:rsidRDefault="003C3C02">
            <w:pPr>
              <w:pStyle w:val="TableParagraph"/>
              <w:spacing w:before="24"/>
              <w:ind w:right="1720"/>
              <w:jc w:val="right"/>
              <w:rPr>
                <w:sz w:val="24"/>
              </w:rPr>
            </w:pPr>
            <w:r>
              <w:rPr>
                <w:w w:val="95"/>
                <w:sz w:val="24"/>
              </w:rPr>
              <w:t>Text</w:t>
            </w:r>
          </w:p>
        </w:tc>
        <w:tc>
          <w:tcPr>
            <w:tcW w:w="3935" w:type="dxa"/>
          </w:tcPr>
          <w:p w:rsidR="00F70509" w:rsidRDefault="003C3C02">
            <w:pPr>
              <w:pStyle w:val="TableParagraph"/>
              <w:spacing w:before="24"/>
              <w:ind w:right="1248"/>
              <w:jc w:val="right"/>
              <w:rPr>
                <w:sz w:val="24"/>
              </w:rPr>
            </w:pPr>
            <w:r>
              <w:rPr>
                <w:sz w:val="24"/>
              </w:rPr>
              <w:t>Punctuation</w:t>
            </w:r>
          </w:p>
        </w:tc>
      </w:tr>
      <w:tr w:rsidR="00F70509">
        <w:trPr>
          <w:trHeight w:val="3465"/>
        </w:trPr>
        <w:tc>
          <w:tcPr>
            <w:tcW w:w="432" w:type="dxa"/>
            <w:tcBorders>
              <w:right w:val="nil"/>
            </w:tcBorders>
          </w:tcPr>
          <w:p w:rsidR="00F70509" w:rsidRDefault="00F70509">
            <w:pPr>
              <w:pStyle w:val="TableParagraph"/>
              <w:spacing w:before="13"/>
              <w:rPr>
                <w:sz w:val="3"/>
              </w:rPr>
            </w:pPr>
          </w:p>
          <w:p w:rsidR="00F70509" w:rsidRDefault="003C3C02">
            <w:pPr>
              <w:pStyle w:val="TableParagraph"/>
              <w:spacing w:line="292" w:lineRule="exact"/>
              <w:ind w:left="112" w:right="-15"/>
              <w:rPr>
                <w:sz w:val="20"/>
              </w:rPr>
            </w:pPr>
            <w:r>
              <w:rPr>
                <w:noProof/>
                <w:position w:val="-5"/>
                <w:sz w:val="20"/>
              </w:rPr>
              <w:drawing>
                <wp:inline distT="0" distB="0" distL="0" distR="0">
                  <wp:extent cx="181393" cy="185927"/>
                  <wp:effectExtent l="0" t="0" r="0" b="0"/>
                  <wp:docPr id="59" name="image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image4.png"/>
                          <pic:cNvPicPr/>
                        </pic:nvPicPr>
                        <pic:blipFill>
                          <a:blip r:embed="rId6" cstate="print"/>
                          <a:stretch>
                            <a:fillRect/>
                          </a:stretch>
                        </pic:blipFill>
                        <pic:spPr>
                          <a:xfrm>
                            <a:off x="0" y="0"/>
                            <a:ext cx="181393" cy="185927"/>
                          </a:xfrm>
                          <a:prstGeom prst="rect">
                            <a:avLst/>
                          </a:prstGeom>
                        </pic:spPr>
                      </pic:pic>
                    </a:graphicData>
                  </a:graphic>
                </wp:inline>
              </w:drawing>
            </w:r>
          </w:p>
        </w:tc>
        <w:tc>
          <w:tcPr>
            <w:tcW w:w="3080" w:type="dxa"/>
            <w:tcBorders>
              <w:left w:val="nil"/>
            </w:tcBorders>
          </w:tcPr>
          <w:p w:rsidR="00F70509" w:rsidRDefault="003C3C02">
            <w:pPr>
              <w:pStyle w:val="TableParagraph"/>
              <w:spacing w:before="48" w:line="218" w:lineRule="auto"/>
              <w:ind w:left="40" w:right="124"/>
            </w:pPr>
            <w:r>
              <w:t>Difference between formal and informal vocabulary and structures</w:t>
            </w:r>
          </w:p>
        </w:tc>
        <w:tc>
          <w:tcPr>
            <w:tcW w:w="4357" w:type="dxa"/>
          </w:tcPr>
          <w:p w:rsidR="00F70509" w:rsidRDefault="003C3C02" w:rsidP="003C3C02">
            <w:pPr>
              <w:pStyle w:val="TableParagraph"/>
              <w:numPr>
                <w:ilvl w:val="0"/>
                <w:numId w:val="150"/>
              </w:numPr>
              <w:tabs>
                <w:tab w:val="left" w:pos="472"/>
                <w:tab w:val="left" w:pos="473"/>
              </w:tabs>
              <w:spacing w:before="34" w:line="280" w:lineRule="exact"/>
              <w:ind w:hanging="361"/>
              <w:rPr>
                <w:sz w:val="20"/>
              </w:rPr>
            </w:pPr>
            <w:r>
              <w:rPr>
                <w:sz w:val="20"/>
              </w:rPr>
              <w:t>Use of the passive</w:t>
            </w:r>
            <w:r>
              <w:rPr>
                <w:spacing w:val="-4"/>
                <w:sz w:val="20"/>
              </w:rPr>
              <w:t xml:space="preserve"> </w:t>
            </w:r>
            <w:r>
              <w:rPr>
                <w:sz w:val="20"/>
              </w:rPr>
              <w:t>voice</w:t>
            </w:r>
          </w:p>
          <w:p w:rsidR="00F70509" w:rsidRDefault="003C3C02" w:rsidP="003C3C02">
            <w:pPr>
              <w:pStyle w:val="TableParagraph"/>
              <w:numPr>
                <w:ilvl w:val="0"/>
                <w:numId w:val="150"/>
              </w:numPr>
              <w:tabs>
                <w:tab w:val="left" w:pos="472"/>
                <w:tab w:val="left" w:pos="473"/>
              </w:tabs>
              <w:spacing w:before="24" w:line="204" w:lineRule="auto"/>
              <w:ind w:right="655"/>
              <w:rPr>
                <w:sz w:val="20"/>
              </w:rPr>
            </w:pPr>
            <w:r>
              <w:rPr>
                <w:sz w:val="20"/>
              </w:rPr>
              <w:t>Use of subjunctive form for</w:t>
            </w:r>
            <w:r>
              <w:rPr>
                <w:spacing w:val="-16"/>
                <w:sz w:val="20"/>
              </w:rPr>
              <w:t xml:space="preserve"> </w:t>
            </w:r>
            <w:r>
              <w:rPr>
                <w:sz w:val="20"/>
              </w:rPr>
              <w:t>formal writing</w:t>
            </w:r>
          </w:p>
          <w:p w:rsidR="00F70509" w:rsidRDefault="003C3C02" w:rsidP="003C3C02">
            <w:pPr>
              <w:pStyle w:val="TableParagraph"/>
              <w:numPr>
                <w:ilvl w:val="0"/>
                <w:numId w:val="150"/>
              </w:numPr>
              <w:tabs>
                <w:tab w:val="left" w:pos="472"/>
                <w:tab w:val="left" w:pos="473"/>
              </w:tabs>
              <w:spacing w:before="3" w:line="237" w:lineRule="auto"/>
              <w:ind w:right="305"/>
              <w:rPr>
                <w:rFonts w:ascii="Verdana" w:hAnsi="Verdana"/>
                <w:sz w:val="20"/>
              </w:rPr>
            </w:pPr>
            <w:r>
              <w:rPr>
                <w:sz w:val="20"/>
              </w:rPr>
              <w:t>Use modal verbs to recommend</w:t>
            </w:r>
            <w:r>
              <w:rPr>
                <w:spacing w:val="-17"/>
                <w:sz w:val="20"/>
              </w:rPr>
              <w:t xml:space="preserve"> </w:t>
            </w:r>
            <w:r>
              <w:rPr>
                <w:sz w:val="20"/>
              </w:rPr>
              <w:t xml:space="preserve">and </w:t>
            </w:r>
            <w:r>
              <w:rPr>
                <w:rFonts w:ascii="Verdana" w:hAnsi="Verdana"/>
                <w:sz w:val="20"/>
              </w:rPr>
              <w:t>assert e.g. it might be advisable…it should be relatively easy to…there may</w:t>
            </w:r>
            <w:r>
              <w:rPr>
                <w:rFonts w:ascii="Verdana" w:hAnsi="Verdana"/>
                <w:spacing w:val="-17"/>
                <w:sz w:val="20"/>
              </w:rPr>
              <w:t xml:space="preserve"> </w:t>
            </w:r>
            <w:r>
              <w:rPr>
                <w:rFonts w:ascii="Verdana" w:hAnsi="Verdana"/>
                <w:sz w:val="20"/>
              </w:rPr>
              <w:t>be</w:t>
            </w:r>
            <w:r>
              <w:rPr>
                <w:rFonts w:ascii="Verdana" w:hAnsi="Verdana"/>
                <w:spacing w:val="-15"/>
                <w:sz w:val="20"/>
              </w:rPr>
              <w:t xml:space="preserve"> </w:t>
            </w:r>
            <w:r>
              <w:rPr>
                <w:rFonts w:ascii="Verdana" w:hAnsi="Verdana"/>
                <w:sz w:val="20"/>
              </w:rPr>
              <w:t>an</w:t>
            </w:r>
            <w:r>
              <w:rPr>
                <w:rFonts w:ascii="Verdana" w:hAnsi="Verdana"/>
                <w:spacing w:val="-14"/>
                <w:sz w:val="20"/>
              </w:rPr>
              <w:t xml:space="preserve"> </w:t>
            </w:r>
            <w:r>
              <w:rPr>
                <w:rFonts w:ascii="Verdana" w:hAnsi="Verdana"/>
                <w:sz w:val="20"/>
              </w:rPr>
              <w:t>opportunity</w:t>
            </w:r>
            <w:r>
              <w:rPr>
                <w:rFonts w:ascii="Verdana" w:hAnsi="Verdana"/>
                <w:spacing w:val="-16"/>
                <w:sz w:val="20"/>
              </w:rPr>
              <w:t xml:space="preserve"> </w:t>
            </w:r>
            <w:r>
              <w:rPr>
                <w:rFonts w:ascii="Verdana" w:hAnsi="Verdana"/>
                <w:sz w:val="20"/>
              </w:rPr>
              <w:t>to…</w:t>
            </w:r>
          </w:p>
          <w:p w:rsidR="00F70509" w:rsidRDefault="003C3C02" w:rsidP="003C3C02">
            <w:pPr>
              <w:pStyle w:val="TableParagraph"/>
              <w:numPr>
                <w:ilvl w:val="0"/>
                <w:numId w:val="150"/>
              </w:numPr>
              <w:tabs>
                <w:tab w:val="left" w:pos="472"/>
                <w:tab w:val="left" w:pos="473"/>
              </w:tabs>
              <w:spacing w:before="29" w:line="218" w:lineRule="auto"/>
              <w:ind w:right="139"/>
              <w:rPr>
                <w:rFonts w:ascii="Verdana" w:hAnsi="Verdana"/>
                <w:sz w:val="20"/>
              </w:rPr>
            </w:pPr>
            <w:r>
              <w:rPr>
                <w:sz w:val="20"/>
              </w:rPr>
              <w:t>Precise use of a range of sentence structures for effect e.g. Use embedded phrases and clauses for succinctness e.g. The final stage, to</w:t>
            </w:r>
            <w:r>
              <w:rPr>
                <w:spacing w:val="-20"/>
                <w:sz w:val="20"/>
              </w:rPr>
              <w:t xml:space="preserve"> </w:t>
            </w:r>
            <w:r>
              <w:rPr>
                <w:sz w:val="20"/>
              </w:rPr>
              <w:t xml:space="preserve">be </w:t>
            </w:r>
            <w:r>
              <w:rPr>
                <w:rFonts w:ascii="Verdana" w:hAnsi="Verdana"/>
                <w:sz w:val="20"/>
              </w:rPr>
              <w:t>completed</w:t>
            </w:r>
            <w:r>
              <w:rPr>
                <w:rFonts w:ascii="Verdana" w:hAnsi="Verdana"/>
                <w:spacing w:val="-17"/>
                <w:sz w:val="20"/>
              </w:rPr>
              <w:t xml:space="preserve"> </w:t>
            </w:r>
            <w:r>
              <w:rPr>
                <w:rFonts w:ascii="Verdana" w:hAnsi="Verdana"/>
                <w:sz w:val="20"/>
              </w:rPr>
              <w:t>by</w:t>
            </w:r>
            <w:r>
              <w:rPr>
                <w:rFonts w:ascii="Verdana" w:hAnsi="Verdana"/>
                <w:spacing w:val="-18"/>
                <w:sz w:val="20"/>
              </w:rPr>
              <w:t xml:space="preserve"> </w:t>
            </w:r>
            <w:r>
              <w:rPr>
                <w:rFonts w:ascii="Verdana" w:hAnsi="Verdana"/>
                <w:sz w:val="20"/>
              </w:rPr>
              <w:t>June,</w:t>
            </w:r>
            <w:r>
              <w:rPr>
                <w:rFonts w:ascii="Verdana" w:hAnsi="Verdana"/>
                <w:spacing w:val="-18"/>
                <w:sz w:val="20"/>
              </w:rPr>
              <w:t xml:space="preserve"> </w:t>
            </w:r>
            <w:r>
              <w:rPr>
                <w:rFonts w:ascii="Verdana" w:hAnsi="Verdana"/>
                <w:sz w:val="20"/>
              </w:rPr>
              <w:t>will</w:t>
            </w:r>
            <w:r>
              <w:rPr>
                <w:rFonts w:ascii="Verdana" w:hAnsi="Verdana"/>
                <w:spacing w:val="-16"/>
                <w:sz w:val="20"/>
              </w:rPr>
              <w:t xml:space="preserve"> </w:t>
            </w:r>
            <w:r>
              <w:rPr>
                <w:rFonts w:ascii="Verdana" w:hAnsi="Verdana"/>
                <w:sz w:val="20"/>
              </w:rPr>
              <w:t>involve…</w:t>
            </w:r>
          </w:p>
        </w:tc>
        <w:tc>
          <w:tcPr>
            <w:tcW w:w="3937" w:type="dxa"/>
          </w:tcPr>
          <w:p w:rsidR="00F70509" w:rsidRDefault="003C3C02" w:rsidP="003C3C02">
            <w:pPr>
              <w:pStyle w:val="TableParagraph"/>
              <w:numPr>
                <w:ilvl w:val="0"/>
                <w:numId w:val="149"/>
              </w:numPr>
              <w:tabs>
                <w:tab w:val="left" w:pos="474"/>
                <w:tab w:val="left" w:pos="475"/>
              </w:tabs>
              <w:spacing w:before="67" w:line="206" w:lineRule="auto"/>
              <w:ind w:right="272"/>
              <w:rPr>
                <w:sz w:val="20"/>
              </w:rPr>
            </w:pPr>
            <w:r>
              <w:rPr>
                <w:sz w:val="20"/>
              </w:rPr>
              <w:t>Use of a wider range of</w:t>
            </w:r>
            <w:r>
              <w:rPr>
                <w:spacing w:val="-16"/>
                <w:sz w:val="20"/>
              </w:rPr>
              <w:t xml:space="preserve"> </w:t>
            </w:r>
            <w:r>
              <w:rPr>
                <w:sz w:val="20"/>
              </w:rPr>
              <w:t>cohesive devices to link</w:t>
            </w:r>
            <w:r>
              <w:rPr>
                <w:spacing w:val="-4"/>
                <w:sz w:val="20"/>
              </w:rPr>
              <w:t xml:space="preserve"> </w:t>
            </w:r>
            <w:r>
              <w:rPr>
                <w:sz w:val="20"/>
              </w:rPr>
              <w:t>ideas</w:t>
            </w:r>
          </w:p>
          <w:p w:rsidR="00F70509" w:rsidRDefault="003C3C02">
            <w:pPr>
              <w:pStyle w:val="TableParagraph"/>
              <w:spacing w:line="250" w:lineRule="exact"/>
              <w:ind w:left="474"/>
              <w:rPr>
                <w:sz w:val="20"/>
              </w:rPr>
            </w:pPr>
            <w:r>
              <w:rPr>
                <w:sz w:val="20"/>
              </w:rPr>
              <w:t>across paragraphs</w:t>
            </w:r>
          </w:p>
          <w:p w:rsidR="00F70509" w:rsidRDefault="003C3C02" w:rsidP="003C3C02">
            <w:pPr>
              <w:pStyle w:val="TableParagraph"/>
              <w:numPr>
                <w:ilvl w:val="1"/>
                <w:numId w:val="149"/>
              </w:numPr>
              <w:tabs>
                <w:tab w:val="left" w:pos="757"/>
                <w:tab w:val="left" w:pos="758"/>
              </w:tabs>
              <w:spacing w:line="281" w:lineRule="exact"/>
              <w:ind w:hanging="361"/>
              <w:rPr>
                <w:sz w:val="20"/>
              </w:rPr>
            </w:pPr>
            <w:r>
              <w:rPr>
                <w:sz w:val="20"/>
              </w:rPr>
              <w:t>repetition of a word or</w:t>
            </w:r>
            <w:r>
              <w:rPr>
                <w:spacing w:val="-8"/>
                <w:sz w:val="20"/>
              </w:rPr>
              <w:t xml:space="preserve"> </w:t>
            </w:r>
            <w:r>
              <w:rPr>
                <w:sz w:val="20"/>
              </w:rPr>
              <w:t>phrase</w:t>
            </w:r>
          </w:p>
          <w:p w:rsidR="00F70509" w:rsidRDefault="003C3C02" w:rsidP="003C3C02">
            <w:pPr>
              <w:pStyle w:val="TableParagraph"/>
              <w:numPr>
                <w:ilvl w:val="1"/>
                <w:numId w:val="149"/>
              </w:numPr>
              <w:tabs>
                <w:tab w:val="left" w:pos="757"/>
                <w:tab w:val="left" w:pos="758"/>
              </w:tabs>
              <w:spacing w:before="24" w:line="206" w:lineRule="auto"/>
              <w:ind w:right="924"/>
              <w:rPr>
                <w:sz w:val="20"/>
              </w:rPr>
            </w:pPr>
            <w:r>
              <w:rPr>
                <w:sz w:val="20"/>
              </w:rPr>
              <w:t>use of a wider range</w:t>
            </w:r>
            <w:r>
              <w:rPr>
                <w:spacing w:val="-13"/>
                <w:sz w:val="20"/>
              </w:rPr>
              <w:t xml:space="preserve"> </w:t>
            </w:r>
            <w:r>
              <w:rPr>
                <w:sz w:val="20"/>
              </w:rPr>
              <w:t>of adverbials</w:t>
            </w:r>
          </w:p>
          <w:p w:rsidR="00F70509" w:rsidRDefault="003C3C02" w:rsidP="003C3C02">
            <w:pPr>
              <w:pStyle w:val="TableParagraph"/>
              <w:numPr>
                <w:ilvl w:val="1"/>
                <w:numId w:val="149"/>
              </w:numPr>
              <w:tabs>
                <w:tab w:val="left" w:pos="757"/>
                <w:tab w:val="left" w:pos="758"/>
              </w:tabs>
              <w:spacing w:line="296" w:lineRule="exact"/>
              <w:ind w:hanging="361"/>
              <w:rPr>
                <w:sz w:val="20"/>
              </w:rPr>
            </w:pPr>
            <w:r>
              <w:rPr>
                <w:sz w:val="20"/>
              </w:rPr>
              <w:t>ellipsis</w:t>
            </w:r>
          </w:p>
          <w:p w:rsidR="00F70509" w:rsidRDefault="003C3C02" w:rsidP="003C3C02">
            <w:pPr>
              <w:pStyle w:val="TableParagraph"/>
              <w:numPr>
                <w:ilvl w:val="0"/>
                <w:numId w:val="149"/>
              </w:numPr>
              <w:tabs>
                <w:tab w:val="left" w:pos="474"/>
                <w:tab w:val="left" w:pos="475"/>
              </w:tabs>
              <w:spacing w:before="34" w:line="204" w:lineRule="auto"/>
              <w:ind w:right="316"/>
              <w:rPr>
                <w:sz w:val="20"/>
              </w:rPr>
            </w:pPr>
            <w:r>
              <w:rPr>
                <w:sz w:val="20"/>
              </w:rPr>
              <w:t>Use of a range of layout</w:t>
            </w:r>
            <w:r>
              <w:rPr>
                <w:spacing w:val="-16"/>
                <w:sz w:val="20"/>
              </w:rPr>
              <w:t xml:space="preserve"> </w:t>
            </w:r>
            <w:r>
              <w:rPr>
                <w:sz w:val="20"/>
              </w:rPr>
              <w:t>devices to structure</w:t>
            </w:r>
            <w:r>
              <w:rPr>
                <w:spacing w:val="-3"/>
                <w:sz w:val="20"/>
              </w:rPr>
              <w:t xml:space="preserve"> </w:t>
            </w:r>
            <w:r>
              <w:rPr>
                <w:sz w:val="20"/>
              </w:rPr>
              <w:t>text</w:t>
            </w:r>
          </w:p>
          <w:p w:rsidR="00F70509" w:rsidRDefault="003C3C02" w:rsidP="003C3C02">
            <w:pPr>
              <w:pStyle w:val="TableParagraph"/>
              <w:numPr>
                <w:ilvl w:val="1"/>
                <w:numId w:val="149"/>
              </w:numPr>
              <w:tabs>
                <w:tab w:val="left" w:pos="757"/>
                <w:tab w:val="left" w:pos="758"/>
              </w:tabs>
              <w:spacing w:before="7" w:line="228" w:lineRule="auto"/>
              <w:ind w:right="109"/>
              <w:rPr>
                <w:sz w:val="20"/>
              </w:rPr>
            </w:pPr>
            <w:r>
              <w:rPr>
                <w:sz w:val="20"/>
              </w:rPr>
              <w:t xml:space="preserve">headings &amp; subheadings </w:t>
            </w:r>
            <w:r>
              <w:rPr>
                <w:rFonts w:ascii="Courier New" w:hAnsi="Courier New"/>
                <w:sz w:val="20"/>
              </w:rPr>
              <w:t xml:space="preserve">o </w:t>
            </w:r>
            <w:r>
              <w:rPr>
                <w:sz w:val="20"/>
              </w:rPr>
              <w:t xml:space="preserve">columns &amp; bullet points </w:t>
            </w:r>
            <w:r>
              <w:rPr>
                <w:rFonts w:ascii="Courier New" w:hAnsi="Courier New"/>
                <w:sz w:val="20"/>
              </w:rPr>
              <w:t>o</w:t>
            </w:r>
            <w:r>
              <w:rPr>
                <w:rFonts w:ascii="Courier New" w:hAnsi="Courier New"/>
                <w:spacing w:val="-78"/>
                <w:sz w:val="20"/>
              </w:rPr>
              <w:t xml:space="preserve"> </w:t>
            </w:r>
            <w:r>
              <w:rPr>
                <w:sz w:val="20"/>
              </w:rPr>
              <w:t>tables &amp;</w:t>
            </w:r>
            <w:r>
              <w:rPr>
                <w:spacing w:val="-2"/>
                <w:sz w:val="20"/>
              </w:rPr>
              <w:t xml:space="preserve"> </w:t>
            </w:r>
            <w:r>
              <w:rPr>
                <w:sz w:val="20"/>
              </w:rPr>
              <w:t>diagrams</w:t>
            </w:r>
          </w:p>
        </w:tc>
        <w:tc>
          <w:tcPr>
            <w:tcW w:w="3935" w:type="dxa"/>
          </w:tcPr>
          <w:p w:rsidR="00F70509" w:rsidRDefault="003C3C02" w:rsidP="003C3C02">
            <w:pPr>
              <w:pStyle w:val="TableParagraph"/>
              <w:numPr>
                <w:ilvl w:val="0"/>
                <w:numId w:val="148"/>
              </w:numPr>
              <w:tabs>
                <w:tab w:val="left" w:pos="471"/>
                <w:tab w:val="left" w:pos="472"/>
              </w:tabs>
              <w:spacing w:before="69" w:line="201" w:lineRule="auto"/>
              <w:ind w:right="172"/>
            </w:pPr>
            <w:r>
              <w:t>Use of semi-colon, colon or dash to mark the boundary between independent</w:t>
            </w:r>
            <w:r>
              <w:rPr>
                <w:spacing w:val="-8"/>
              </w:rPr>
              <w:t xml:space="preserve"> </w:t>
            </w:r>
            <w:r>
              <w:t>clauses</w:t>
            </w:r>
          </w:p>
          <w:p w:rsidR="00F70509" w:rsidRDefault="003C3C02" w:rsidP="003C3C02">
            <w:pPr>
              <w:pStyle w:val="TableParagraph"/>
              <w:numPr>
                <w:ilvl w:val="0"/>
                <w:numId w:val="148"/>
              </w:numPr>
              <w:tabs>
                <w:tab w:val="left" w:pos="471"/>
                <w:tab w:val="left" w:pos="472"/>
              </w:tabs>
              <w:spacing w:before="18" w:line="218" w:lineRule="auto"/>
              <w:ind w:right="407"/>
            </w:pPr>
            <w:r>
              <w:t>Use of bullets, colons &amp; semicolons to punctuate</w:t>
            </w:r>
            <w:r>
              <w:rPr>
                <w:spacing w:val="-10"/>
              </w:rPr>
              <w:t xml:space="preserve"> </w:t>
            </w:r>
            <w:r>
              <w:t>lists</w:t>
            </w:r>
          </w:p>
        </w:tc>
      </w:tr>
    </w:tbl>
    <w:p w:rsidR="00F70509" w:rsidRDefault="00F70509">
      <w:pPr>
        <w:spacing w:line="218" w:lineRule="auto"/>
        <w:sectPr w:rsidR="00F70509">
          <w:pgSz w:w="16840" w:h="11910" w:orient="landscape"/>
          <w:pgMar w:top="480" w:right="120" w:bottom="280" w:left="140" w:header="720" w:footer="720" w:gutter="0"/>
          <w:cols w:space="720"/>
        </w:sectPr>
      </w:pPr>
    </w:p>
    <w:tbl>
      <w:tblPr>
        <w:tblW w:w="0" w:type="auto"/>
        <w:tblInd w:w="48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084"/>
        <w:gridCol w:w="4395"/>
        <w:gridCol w:w="4462"/>
        <w:gridCol w:w="3615"/>
      </w:tblGrid>
      <w:tr w:rsidR="00F70509">
        <w:trPr>
          <w:trHeight w:val="539"/>
        </w:trPr>
        <w:tc>
          <w:tcPr>
            <w:tcW w:w="15556" w:type="dxa"/>
            <w:gridSpan w:val="4"/>
          </w:tcPr>
          <w:p w:rsidR="00F70509" w:rsidRDefault="003C3C02">
            <w:pPr>
              <w:pStyle w:val="TableParagraph"/>
              <w:spacing w:before="78"/>
              <w:ind w:left="4567" w:right="4135"/>
              <w:jc w:val="center"/>
              <w:rPr>
                <w:i/>
                <w:sz w:val="20"/>
              </w:rPr>
            </w:pPr>
            <w:r>
              <w:rPr>
                <w:rFonts w:ascii="Gothic Uralic"/>
                <w:b/>
                <w:sz w:val="36"/>
              </w:rPr>
              <w:lastRenderedPageBreak/>
              <w:t xml:space="preserve">Persuasive texts </w:t>
            </w:r>
            <w:r>
              <w:rPr>
                <w:i/>
                <w:sz w:val="20"/>
              </w:rPr>
              <w:t>(Based on National Strategy Documents)</w:t>
            </w:r>
          </w:p>
        </w:tc>
      </w:tr>
      <w:tr w:rsidR="00F70509">
        <w:trPr>
          <w:trHeight w:val="1511"/>
        </w:trPr>
        <w:tc>
          <w:tcPr>
            <w:tcW w:w="15556" w:type="dxa"/>
            <w:gridSpan w:val="4"/>
          </w:tcPr>
          <w:p w:rsidR="00F70509" w:rsidRDefault="003C3C02">
            <w:pPr>
              <w:pStyle w:val="TableParagraph"/>
              <w:spacing w:before="55" w:line="250" w:lineRule="exact"/>
              <w:ind w:left="4"/>
              <w:rPr>
                <w:sz w:val="18"/>
              </w:rPr>
            </w:pPr>
            <w:r>
              <w:rPr>
                <w:rFonts w:ascii="Gothic Uralic"/>
                <w:b/>
                <w:sz w:val="18"/>
                <w:u w:val="single"/>
              </w:rPr>
              <w:t>Purpose</w:t>
            </w:r>
            <w:r>
              <w:rPr>
                <w:rFonts w:ascii="Gothic Uralic"/>
                <w:b/>
                <w:sz w:val="18"/>
              </w:rPr>
              <w:t xml:space="preserve">: </w:t>
            </w:r>
            <w:r>
              <w:rPr>
                <w:sz w:val="18"/>
              </w:rPr>
              <w:t>To argue a case from a particular point of view and to encourage the reader/listener towards the same way of seeing things.</w:t>
            </w:r>
          </w:p>
          <w:p w:rsidR="00F70509" w:rsidRDefault="003C3C02">
            <w:pPr>
              <w:pStyle w:val="TableParagraph"/>
              <w:spacing w:before="7" w:line="218" w:lineRule="auto"/>
              <w:ind w:left="4" w:right="161" w:firstLine="40"/>
              <w:rPr>
                <w:sz w:val="18"/>
              </w:rPr>
            </w:pPr>
            <w:r>
              <w:rPr>
                <w:sz w:val="18"/>
              </w:rPr>
              <w:t>Persuasive texts can be written, oral or written to be spoken, e.g. a script for a television advert or presentation. The persuasive intention may be covert and not necessarily recognised</w:t>
            </w:r>
            <w:r>
              <w:rPr>
                <w:spacing w:val="-3"/>
                <w:sz w:val="18"/>
              </w:rPr>
              <w:t xml:space="preserve"> </w:t>
            </w:r>
            <w:r>
              <w:rPr>
                <w:sz w:val="18"/>
              </w:rPr>
              <w:t>by</w:t>
            </w:r>
            <w:r>
              <w:rPr>
                <w:spacing w:val="-3"/>
                <w:sz w:val="18"/>
              </w:rPr>
              <w:t xml:space="preserve"> </w:t>
            </w:r>
            <w:r>
              <w:rPr>
                <w:sz w:val="18"/>
              </w:rPr>
              <w:t>the</w:t>
            </w:r>
            <w:r>
              <w:rPr>
                <w:spacing w:val="-2"/>
                <w:sz w:val="18"/>
              </w:rPr>
              <w:t xml:space="preserve"> </w:t>
            </w:r>
            <w:r>
              <w:rPr>
                <w:sz w:val="18"/>
              </w:rPr>
              <w:t>reader</w:t>
            </w:r>
            <w:r>
              <w:rPr>
                <w:spacing w:val="-2"/>
                <w:sz w:val="18"/>
              </w:rPr>
              <w:t xml:space="preserve"> </w:t>
            </w:r>
            <w:r>
              <w:rPr>
                <w:sz w:val="18"/>
              </w:rPr>
              <w:t>or</w:t>
            </w:r>
            <w:r>
              <w:rPr>
                <w:spacing w:val="-4"/>
                <w:sz w:val="18"/>
              </w:rPr>
              <w:t xml:space="preserve"> </w:t>
            </w:r>
            <w:r>
              <w:rPr>
                <w:sz w:val="18"/>
              </w:rPr>
              <w:t>listener.</w:t>
            </w:r>
            <w:r>
              <w:rPr>
                <w:spacing w:val="-3"/>
                <w:sz w:val="18"/>
              </w:rPr>
              <w:t xml:space="preserve"> </w:t>
            </w:r>
            <w:r>
              <w:rPr>
                <w:sz w:val="18"/>
              </w:rPr>
              <w:t>Texts</w:t>
            </w:r>
            <w:r>
              <w:rPr>
                <w:spacing w:val="-3"/>
                <w:sz w:val="18"/>
              </w:rPr>
              <w:t xml:space="preserve"> </w:t>
            </w:r>
            <w:r>
              <w:rPr>
                <w:sz w:val="18"/>
              </w:rPr>
              <w:t>vary</w:t>
            </w:r>
            <w:r>
              <w:rPr>
                <w:spacing w:val="-3"/>
                <w:sz w:val="18"/>
              </w:rPr>
              <w:t xml:space="preserve"> </w:t>
            </w:r>
            <w:r>
              <w:rPr>
                <w:sz w:val="18"/>
              </w:rPr>
              <w:t>considerably</w:t>
            </w:r>
            <w:r>
              <w:rPr>
                <w:spacing w:val="-3"/>
                <w:sz w:val="18"/>
              </w:rPr>
              <w:t xml:space="preserve"> </w:t>
            </w:r>
            <w:r>
              <w:rPr>
                <w:sz w:val="18"/>
              </w:rPr>
              <w:t>according</w:t>
            </w:r>
            <w:r>
              <w:rPr>
                <w:spacing w:val="-3"/>
                <w:sz w:val="18"/>
              </w:rPr>
              <w:t xml:space="preserve"> </w:t>
            </w:r>
            <w:r>
              <w:rPr>
                <w:sz w:val="18"/>
              </w:rPr>
              <w:t>to</w:t>
            </w:r>
            <w:r>
              <w:rPr>
                <w:spacing w:val="-3"/>
                <w:sz w:val="18"/>
              </w:rPr>
              <w:t xml:space="preserve"> </w:t>
            </w:r>
            <w:r>
              <w:rPr>
                <w:sz w:val="18"/>
              </w:rPr>
              <w:t>context</w:t>
            </w:r>
            <w:r>
              <w:rPr>
                <w:spacing w:val="-4"/>
                <w:sz w:val="18"/>
              </w:rPr>
              <w:t xml:space="preserve"> </w:t>
            </w:r>
            <w:r>
              <w:rPr>
                <w:sz w:val="18"/>
              </w:rPr>
              <w:t>and</w:t>
            </w:r>
            <w:r>
              <w:rPr>
                <w:spacing w:val="-3"/>
                <w:sz w:val="18"/>
              </w:rPr>
              <w:t xml:space="preserve"> </w:t>
            </w:r>
            <w:r>
              <w:rPr>
                <w:sz w:val="18"/>
              </w:rPr>
              <w:t>audience</w:t>
            </w:r>
            <w:r>
              <w:rPr>
                <w:spacing w:val="-2"/>
                <w:sz w:val="18"/>
              </w:rPr>
              <w:t xml:space="preserve"> </w:t>
            </w:r>
            <w:r>
              <w:rPr>
                <w:sz w:val="18"/>
              </w:rPr>
              <w:t>so</w:t>
            </w:r>
            <w:r>
              <w:rPr>
                <w:spacing w:val="-1"/>
                <w:sz w:val="18"/>
              </w:rPr>
              <w:t xml:space="preserve"> </w:t>
            </w:r>
            <w:r>
              <w:rPr>
                <w:sz w:val="18"/>
              </w:rPr>
              <w:t>that</w:t>
            </w:r>
            <w:r>
              <w:rPr>
                <w:spacing w:val="-4"/>
                <w:sz w:val="18"/>
              </w:rPr>
              <w:t xml:space="preserve"> </w:t>
            </w:r>
            <w:r>
              <w:rPr>
                <w:sz w:val="18"/>
              </w:rPr>
              <w:t>persuasion</w:t>
            </w:r>
            <w:r>
              <w:rPr>
                <w:spacing w:val="-4"/>
                <w:sz w:val="18"/>
              </w:rPr>
              <w:t xml:space="preserve"> </w:t>
            </w:r>
            <w:r>
              <w:rPr>
                <w:sz w:val="18"/>
              </w:rPr>
              <w:t>is</w:t>
            </w:r>
            <w:r>
              <w:rPr>
                <w:spacing w:val="-3"/>
                <w:sz w:val="18"/>
              </w:rPr>
              <w:t xml:space="preserve"> </w:t>
            </w:r>
            <w:r>
              <w:rPr>
                <w:sz w:val="18"/>
              </w:rPr>
              <w:t>not</w:t>
            </w:r>
            <w:r>
              <w:rPr>
                <w:spacing w:val="-4"/>
                <w:sz w:val="18"/>
              </w:rPr>
              <w:t xml:space="preserve"> </w:t>
            </w:r>
            <w:r>
              <w:rPr>
                <w:sz w:val="18"/>
              </w:rPr>
              <w:t>always</w:t>
            </w:r>
            <w:r>
              <w:rPr>
                <w:spacing w:val="-2"/>
                <w:sz w:val="18"/>
              </w:rPr>
              <w:t xml:space="preserve"> </w:t>
            </w:r>
            <w:r>
              <w:rPr>
                <w:sz w:val="18"/>
              </w:rPr>
              <w:t>a</w:t>
            </w:r>
            <w:r>
              <w:rPr>
                <w:spacing w:val="-2"/>
                <w:sz w:val="18"/>
              </w:rPr>
              <w:t xml:space="preserve"> </w:t>
            </w:r>
            <w:r>
              <w:rPr>
                <w:sz w:val="18"/>
              </w:rPr>
              <w:t>distinct</w:t>
            </w:r>
            <w:r>
              <w:rPr>
                <w:spacing w:val="-6"/>
                <w:sz w:val="18"/>
              </w:rPr>
              <w:t xml:space="preserve"> </w:t>
            </w:r>
            <w:r>
              <w:rPr>
                <w:sz w:val="18"/>
              </w:rPr>
              <w:t>text-type</w:t>
            </w:r>
            <w:r>
              <w:rPr>
                <w:spacing w:val="-2"/>
                <w:sz w:val="18"/>
              </w:rPr>
              <w:t xml:space="preserve"> </w:t>
            </w:r>
            <w:r>
              <w:rPr>
                <w:sz w:val="18"/>
              </w:rPr>
              <w:t>that</w:t>
            </w:r>
            <w:r>
              <w:rPr>
                <w:spacing w:val="-3"/>
                <w:sz w:val="18"/>
              </w:rPr>
              <w:t xml:space="preserve"> </w:t>
            </w:r>
            <w:r>
              <w:rPr>
                <w:sz w:val="18"/>
              </w:rPr>
              <w:t>stands</w:t>
            </w:r>
            <w:r>
              <w:rPr>
                <w:spacing w:val="-3"/>
                <w:sz w:val="18"/>
              </w:rPr>
              <w:t xml:space="preserve"> </w:t>
            </w:r>
            <w:r>
              <w:rPr>
                <w:sz w:val="18"/>
              </w:rPr>
              <w:t>alone.</w:t>
            </w:r>
            <w:r>
              <w:rPr>
                <w:spacing w:val="-2"/>
                <w:sz w:val="18"/>
              </w:rPr>
              <w:t xml:space="preserve"> </w:t>
            </w:r>
            <w:r>
              <w:rPr>
                <w:sz w:val="18"/>
              </w:rPr>
              <w:t>Elements of</w:t>
            </w:r>
            <w:r>
              <w:rPr>
                <w:spacing w:val="-2"/>
                <w:sz w:val="18"/>
              </w:rPr>
              <w:t xml:space="preserve"> </w:t>
            </w:r>
            <w:r>
              <w:rPr>
                <w:sz w:val="18"/>
              </w:rPr>
              <w:t>persuasive</w:t>
            </w:r>
            <w:r>
              <w:rPr>
                <w:spacing w:val="-1"/>
                <w:sz w:val="18"/>
              </w:rPr>
              <w:t xml:space="preserve"> </w:t>
            </w:r>
            <w:r>
              <w:rPr>
                <w:sz w:val="18"/>
              </w:rPr>
              <w:t>writing</w:t>
            </w:r>
            <w:r>
              <w:rPr>
                <w:spacing w:val="-4"/>
                <w:sz w:val="18"/>
              </w:rPr>
              <w:t xml:space="preserve"> </w:t>
            </w:r>
            <w:r>
              <w:rPr>
                <w:sz w:val="18"/>
              </w:rPr>
              <w:t>are</w:t>
            </w:r>
            <w:r>
              <w:rPr>
                <w:spacing w:val="-3"/>
                <w:sz w:val="18"/>
              </w:rPr>
              <w:t xml:space="preserve"> </w:t>
            </w:r>
            <w:r>
              <w:rPr>
                <w:sz w:val="18"/>
              </w:rPr>
              <w:t>found</w:t>
            </w:r>
            <w:r>
              <w:rPr>
                <w:spacing w:val="-3"/>
                <w:sz w:val="18"/>
              </w:rPr>
              <w:t xml:space="preserve"> </w:t>
            </w:r>
            <w:r>
              <w:rPr>
                <w:sz w:val="18"/>
              </w:rPr>
              <w:t>in</w:t>
            </w:r>
            <w:r>
              <w:rPr>
                <w:spacing w:val="-3"/>
                <w:sz w:val="18"/>
              </w:rPr>
              <w:t xml:space="preserve"> </w:t>
            </w:r>
            <w:r>
              <w:rPr>
                <w:sz w:val="18"/>
              </w:rPr>
              <w:t>many</w:t>
            </w:r>
            <w:r>
              <w:rPr>
                <w:spacing w:val="-2"/>
                <w:sz w:val="18"/>
              </w:rPr>
              <w:t xml:space="preserve"> </w:t>
            </w:r>
            <w:r>
              <w:rPr>
                <w:sz w:val="18"/>
              </w:rPr>
              <w:t>different</w:t>
            </w:r>
            <w:r>
              <w:rPr>
                <w:spacing w:val="-4"/>
                <w:sz w:val="18"/>
              </w:rPr>
              <w:t xml:space="preserve"> </w:t>
            </w:r>
            <w:r>
              <w:rPr>
                <w:sz w:val="18"/>
              </w:rPr>
              <w:t>texts</w:t>
            </w:r>
            <w:r>
              <w:rPr>
                <w:spacing w:val="-2"/>
                <w:sz w:val="18"/>
              </w:rPr>
              <w:t xml:space="preserve"> </w:t>
            </w:r>
            <w:r>
              <w:rPr>
                <w:sz w:val="18"/>
              </w:rPr>
              <w:t>including</w:t>
            </w:r>
            <w:r>
              <w:rPr>
                <w:spacing w:val="-4"/>
                <w:sz w:val="18"/>
              </w:rPr>
              <w:t xml:space="preserve"> </w:t>
            </w:r>
            <w:r>
              <w:rPr>
                <w:sz w:val="18"/>
              </w:rPr>
              <w:t>letters,</w:t>
            </w:r>
            <w:r>
              <w:rPr>
                <w:spacing w:val="-4"/>
                <w:sz w:val="18"/>
              </w:rPr>
              <w:t xml:space="preserve"> </w:t>
            </w:r>
            <w:r>
              <w:rPr>
                <w:sz w:val="18"/>
              </w:rPr>
              <w:t>moving</w:t>
            </w:r>
            <w:r>
              <w:rPr>
                <w:spacing w:val="-3"/>
                <w:sz w:val="18"/>
              </w:rPr>
              <w:t xml:space="preserve"> </w:t>
            </w:r>
            <w:r>
              <w:rPr>
                <w:sz w:val="18"/>
              </w:rPr>
              <w:t>image</w:t>
            </w:r>
            <w:r>
              <w:rPr>
                <w:spacing w:val="-2"/>
                <w:sz w:val="18"/>
              </w:rPr>
              <w:t xml:space="preserve"> </w:t>
            </w:r>
            <w:r>
              <w:rPr>
                <w:sz w:val="18"/>
              </w:rPr>
              <w:t>texts</w:t>
            </w:r>
            <w:r>
              <w:rPr>
                <w:spacing w:val="-2"/>
                <w:sz w:val="18"/>
              </w:rPr>
              <w:t xml:space="preserve"> </w:t>
            </w:r>
            <w:r>
              <w:rPr>
                <w:sz w:val="18"/>
              </w:rPr>
              <w:t>and</w:t>
            </w:r>
            <w:r>
              <w:rPr>
                <w:spacing w:val="-3"/>
                <w:sz w:val="18"/>
              </w:rPr>
              <w:t xml:space="preserve"> </w:t>
            </w:r>
            <w:r>
              <w:rPr>
                <w:sz w:val="18"/>
              </w:rPr>
              <w:t>digital</w:t>
            </w:r>
            <w:r>
              <w:rPr>
                <w:spacing w:val="-1"/>
                <w:sz w:val="18"/>
              </w:rPr>
              <w:t xml:space="preserve"> </w:t>
            </w:r>
            <w:r>
              <w:rPr>
                <w:sz w:val="18"/>
              </w:rPr>
              <w:t>multimedia</w:t>
            </w:r>
            <w:r>
              <w:rPr>
                <w:spacing w:val="-2"/>
                <w:sz w:val="18"/>
              </w:rPr>
              <w:t xml:space="preserve"> </w:t>
            </w:r>
            <w:r>
              <w:rPr>
                <w:sz w:val="18"/>
              </w:rPr>
              <w:t>texts.</w:t>
            </w:r>
            <w:r>
              <w:rPr>
                <w:spacing w:val="-5"/>
                <w:sz w:val="18"/>
              </w:rPr>
              <w:t xml:space="preserve"> </w:t>
            </w:r>
            <w:r>
              <w:rPr>
                <w:sz w:val="18"/>
              </w:rPr>
              <w:t>Some</w:t>
            </w:r>
            <w:r>
              <w:rPr>
                <w:spacing w:val="-1"/>
                <w:sz w:val="18"/>
              </w:rPr>
              <w:t xml:space="preserve"> </w:t>
            </w:r>
            <w:r>
              <w:rPr>
                <w:sz w:val="18"/>
              </w:rPr>
              <w:t>examples may</w:t>
            </w:r>
            <w:r>
              <w:rPr>
                <w:spacing w:val="-2"/>
                <w:sz w:val="18"/>
              </w:rPr>
              <w:t xml:space="preserve"> </w:t>
            </w:r>
            <w:r>
              <w:rPr>
                <w:sz w:val="18"/>
              </w:rPr>
              <w:t>include</w:t>
            </w:r>
            <w:r>
              <w:rPr>
                <w:spacing w:val="-2"/>
                <w:sz w:val="18"/>
              </w:rPr>
              <w:t xml:space="preserve"> </w:t>
            </w:r>
            <w:r>
              <w:rPr>
                <w:sz w:val="18"/>
              </w:rPr>
              <w:t>evidence</w:t>
            </w:r>
            <w:r>
              <w:rPr>
                <w:spacing w:val="-1"/>
                <w:sz w:val="18"/>
              </w:rPr>
              <w:t xml:space="preserve"> </w:t>
            </w:r>
            <w:r>
              <w:rPr>
                <w:sz w:val="18"/>
              </w:rPr>
              <w:t>of</w:t>
            </w:r>
            <w:r>
              <w:rPr>
                <w:spacing w:val="-1"/>
                <w:sz w:val="18"/>
              </w:rPr>
              <w:t xml:space="preserve"> </w:t>
            </w:r>
            <w:r>
              <w:rPr>
                <w:sz w:val="18"/>
              </w:rPr>
              <w:t>bias</w:t>
            </w:r>
            <w:r>
              <w:rPr>
                <w:spacing w:val="-4"/>
                <w:sz w:val="18"/>
              </w:rPr>
              <w:t xml:space="preserve"> </w:t>
            </w:r>
            <w:r>
              <w:rPr>
                <w:sz w:val="18"/>
              </w:rPr>
              <w:t>and</w:t>
            </w:r>
          </w:p>
          <w:p w:rsidR="00F70509" w:rsidRDefault="003C3C02">
            <w:pPr>
              <w:pStyle w:val="TableParagraph"/>
              <w:spacing w:line="238" w:lineRule="exact"/>
              <w:ind w:left="4" w:right="161"/>
              <w:rPr>
                <w:sz w:val="18"/>
              </w:rPr>
            </w:pPr>
            <w:r>
              <w:rPr>
                <w:sz w:val="18"/>
              </w:rPr>
              <w:t>opinion being subtly presented as facts. Units of work on persuasion will involve children in using elements from all of the cross curricular, key aspects of learning - creative thinking,</w:t>
            </w:r>
            <w:r>
              <w:rPr>
                <w:spacing w:val="-6"/>
                <w:sz w:val="18"/>
              </w:rPr>
              <w:t xml:space="preserve"> </w:t>
            </w:r>
            <w:r>
              <w:rPr>
                <w:sz w:val="18"/>
              </w:rPr>
              <w:t>communication,</w:t>
            </w:r>
            <w:r>
              <w:rPr>
                <w:spacing w:val="-5"/>
                <w:sz w:val="18"/>
              </w:rPr>
              <w:t xml:space="preserve"> </w:t>
            </w:r>
            <w:r>
              <w:rPr>
                <w:sz w:val="18"/>
              </w:rPr>
              <w:t>empathy,</w:t>
            </w:r>
            <w:r>
              <w:rPr>
                <w:spacing w:val="-5"/>
                <w:sz w:val="18"/>
              </w:rPr>
              <w:t xml:space="preserve"> </w:t>
            </w:r>
            <w:r>
              <w:rPr>
                <w:sz w:val="18"/>
              </w:rPr>
              <w:t>enquiry</w:t>
            </w:r>
            <w:r>
              <w:rPr>
                <w:spacing w:val="-5"/>
                <w:sz w:val="18"/>
              </w:rPr>
              <w:t xml:space="preserve"> </w:t>
            </w:r>
            <w:r>
              <w:rPr>
                <w:sz w:val="18"/>
              </w:rPr>
              <w:t>,</w:t>
            </w:r>
            <w:r>
              <w:rPr>
                <w:spacing w:val="-5"/>
                <w:sz w:val="18"/>
              </w:rPr>
              <w:t xml:space="preserve"> </w:t>
            </w:r>
            <w:r>
              <w:rPr>
                <w:sz w:val="18"/>
              </w:rPr>
              <w:t>evaluation,</w:t>
            </w:r>
            <w:r>
              <w:rPr>
                <w:spacing w:val="-5"/>
                <w:sz w:val="18"/>
              </w:rPr>
              <w:t xml:space="preserve"> </w:t>
            </w:r>
            <w:r>
              <w:rPr>
                <w:sz w:val="18"/>
              </w:rPr>
              <w:t>information</w:t>
            </w:r>
            <w:r>
              <w:rPr>
                <w:spacing w:val="-4"/>
                <w:sz w:val="18"/>
              </w:rPr>
              <w:t xml:space="preserve"> </w:t>
            </w:r>
            <w:r>
              <w:rPr>
                <w:sz w:val="18"/>
              </w:rPr>
              <w:t>processing,</w:t>
            </w:r>
            <w:r>
              <w:rPr>
                <w:spacing w:val="-5"/>
                <w:sz w:val="18"/>
              </w:rPr>
              <w:t xml:space="preserve"> </w:t>
            </w:r>
            <w:r>
              <w:rPr>
                <w:sz w:val="18"/>
              </w:rPr>
              <w:t>managing</w:t>
            </w:r>
            <w:r>
              <w:rPr>
                <w:spacing w:val="-5"/>
                <w:sz w:val="18"/>
              </w:rPr>
              <w:t xml:space="preserve"> </w:t>
            </w:r>
            <w:r>
              <w:rPr>
                <w:sz w:val="18"/>
              </w:rPr>
              <w:t>feelings,</w:t>
            </w:r>
            <w:r>
              <w:rPr>
                <w:spacing w:val="-4"/>
                <w:sz w:val="18"/>
              </w:rPr>
              <w:t xml:space="preserve"> </w:t>
            </w:r>
            <w:r>
              <w:rPr>
                <w:sz w:val="18"/>
              </w:rPr>
              <w:t>motivation,</w:t>
            </w:r>
            <w:r>
              <w:rPr>
                <w:spacing w:val="-5"/>
                <w:sz w:val="18"/>
              </w:rPr>
              <w:t xml:space="preserve"> </w:t>
            </w:r>
            <w:r>
              <w:rPr>
                <w:sz w:val="18"/>
              </w:rPr>
              <w:t>problem</w:t>
            </w:r>
            <w:r>
              <w:rPr>
                <w:spacing w:val="-7"/>
                <w:sz w:val="18"/>
              </w:rPr>
              <w:t xml:space="preserve"> </w:t>
            </w:r>
            <w:r>
              <w:rPr>
                <w:sz w:val="18"/>
              </w:rPr>
              <w:t>solving,</w:t>
            </w:r>
            <w:r>
              <w:rPr>
                <w:spacing w:val="-5"/>
                <w:sz w:val="18"/>
              </w:rPr>
              <w:t xml:space="preserve"> </w:t>
            </w:r>
            <w:r>
              <w:rPr>
                <w:sz w:val="18"/>
              </w:rPr>
              <w:t>reasoning,</w:t>
            </w:r>
            <w:r>
              <w:rPr>
                <w:spacing w:val="-5"/>
                <w:sz w:val="18"/>
              </w:rPr>
              <w:t xml:space="preserve"> </w:t>
            </w:r>
            <w:r>
              <w:rPr>
                <w:sz w:val="18"/>
              </w:rPr>
              <w:t>self</w:t>
            </w:r>
            <w:r>
              <w:rPr>
                <w:spacing w:val="-4"/>
                <w:sz w:val="18"/>
              </w:rPr>
              <w:t xml:space="preserve"> </w:t>
            </w:r>
            <w:r>
              <w:rPr>
                <w:sz w:val="18"/>
              </w:rPr>
              <w:t>awareness</w:t>
            </w:r>
            <w:r>
              <w:rPr>
                <w:spacing w:val="-4"/>
                <w:sz w:val="18"/>
              </w:rPr>
              <w:t xml:space="preserve"> </w:t>
            </w:r>
            <w:r>
              <w:rPr>
                <w:sz w:val="18"/>
              </w:rPr>
              <w:t>and</w:t>
            </w:r>
            <w:r>
              <w:rPr>
                <w:spacing w:val="-5"/>
                <w:sz w:val="18"/>
              </w:rPr>
              <w:t xml:space="preserve"> </w:t>
            </w:r>
            <w:r>
              <w:rPr>
                <w:sz w:val="18"/>
              </w:rPr>
              <w:t>social</w:t>
            </w:r>
            <w:r>
              <w:rPr>
                <w:spacing w:val="-6"/>
                <w:sz w:val="18"/>
              </w:rPr>
              <w:t xml:space="preserve"> </w:t>
            </w:r>
            <w:r>
              <w:rPr>
                <w:sz w:val="18"/>
              </w:rPr>
              <w:t>skills.</w:t>
            </w:r>
          </w:p>
        </w:tc>
      </w:tr>
      <w:tr w:rsidR="00F70509">
        <w:trPr>
          <w:trHeight w:val="801"/>
        </w:trPr>
        <w:tc>
          <w:tcPr>
            <w:tcW w:w="3084" w:type="dxa"/>
            <w:tcBorders>
              <w:bottom w:val="single" w:sz="6" w:space="0" w:color="000000"/>
            </w:tcBorders>
          </w:tcPr>
          <w:p w:rsidR="00F70509" w:rsidRDefault="003C3C02">
            <w:pPr>
              <w:pStyle w:val="TableParagraph"/>
              <w:spacing w:before="261"/>
              <w:ind w:left="321"/>
              <w:rPr>
                <w:rFonts w:ascii="Gothic Uralic"/>
                <w:b/>
                <w:sz w:val="28"/>
              </w:rPr>
            </w:pPr>
            <w:r>
              <w:rPr>
                <w:rFonts w:ascii="Gothic Uralic"/>
                <w:b/>
                <w:sz w:val="28"/>
              </w:rPr>
              <w:t>Generic structure</w:t>
            </w:r>
          </w:p>
        </w:tc>
        <w:tc>
          <w:tcPr>
            <w:tcW w:w="4395" w:type="dxa"/>
            <w:tcBorders>
              <w:bottom w:val="single" w:sz="6" w:space="0" w:color="000000"/>
            </w:tcBorders>
          </w:tcPr>
          <w:p w:rsidR="00F70509" w:rsidRDefault="003C3C02">
            <w:pPr>
              <w:pStyle w:val="TableParagraph"/>
              <w:spacing w:before="261"/>
              <w:ind w:left="876"/>
              <w:rPr>
                <w:rFonts w:ascii="Gothic Uralic"/>
                <w:b/>
                <w:sz w:val="28"/>
              </w:rPr>
            </w:pPr>
            <w:r>
              <w:rPr>
                <w:rFonts w:ascii="Gothic Uralic"/>
                <w:b/>
                <w:sz w:val="28"/>
              </w:rPr>
              <w:t>Language features</w:t>
            </w:r>
          </w:p>
        </w:tc>
        <w:tc>
          <w:tcPr>
            <w:tcW w:w="4462" w:type="dxa"/>
            <w:tcBorders>
              <w:bottom w:val="single" w:sz="6" w:space="0" w:color="000000"/>
            </w:tcBorders>
          </w:tcPr>
          <w:p w:rsidR="00F70509" w:rsidRDefault="003C3C02">
            <w:pPr>
              <w:pStyle w:val="TableParagraph"/>
              <w:spacing w:before="261"/>
              <w:ind w:left="535"/>
              <w:rPr>
                <w:rFonts w:ascii="Gothic Uralic"/>
                <w:b/>
                <w:sz w:val="28"/>
              </w:rPr>
            </w:pPr>
            <w:r>
              <w:rPr>
                <w:rFonts w:ascii="Gothic Uralic"/>
                <w:b/>
                <w:sz w:val="28"/>
              </w:rPr>
              <w:t>Knowledge for the writer</w:t>
            </w:r>
          </w:p>
        </w:tc>
        <w:tc>
          <w:tcPr>
            <w:tcW w:w="3615" w:type="dxa"/>
            <w:tcBorders>
              <w:bottom w:val="single" w:sz="6" w:space="0" w:color="000000"/>
            </w:tcBorders>
          </w:tcPr>
          <w:p w:rsidR="00F70509" w:rsidRDefault="003C3C02">
            <w:pPr>
              <w:pStyle w:val="TableParagraph"/>
              <w:spacing w:before="47" w:line="370" w:lineRule="atLeast"/>
              <w:ind w:left="1004" w:right="112" w:hanging="903"/>
              <w:rPr>
                <w:rFonts w:ascii="Gothic Uralic"/>
                <w:b/>
                <w:sz w:val="28"/>
              </w:rPr>
            </w:pPr>
            <w:r>
              <w:rPr>
                <w:rFonts w:ascii="Gothic Uralic"/>
                <w:b/>
                <w:sz w:val="28"/>
              </w:rPr>
              <w:t>Key elements to achieve progression</w:t>
            </w:r>
          </w:p>
        </w:tc>
      </w:tr>
      <w:tr w:rsidR="00F70509">
        <w:trPr>
          <w:trHeight w:val="6814"/>
        </w:trPr>
        <w:tc>
          <w:tcPr>
            <w:tcW w:w="3084" w:type="dxa"/>
            <w:tcBorders>
              <w:top w:val="single" w:sz="6" w:space="0" w:color="000000"/>
            </w:tcBorders>
          </w:tcPr>
          <w:p w:rsidR="00F70509" w:rsidRDefault="003C3C02" w:rsidP="003C3C02">
            <w:pPr>
              <w:pStyle w:val="TableParagraph"/>
              <w:numPr>
                <w:ilvl w:val="0"/>
                <w:numId w:val="147"/>
              </w:numPr>
              <w:tabs>
                <w:tab w:val="left" w:pos="364"/>
                <w:tab w:val="left" w:pos="365"/>
              </w:tabs>
              <w:spacing w:before="69" w:line="204" w:lineRule="auto"/>
              <w:ind w:right="53"/>
            </w:pPr>
            <w:r>
              <w:t>An opening statement (thesis) that sums up the viewpoint being presented. (Alphington is the best school in Devon. School uniform is a good</w:t>
            </w:r>
            <w:r>
              <w:rPr>
                <w:spacing w:val="-3"/>
              </w:rPr>
              <w:t xml:space="preserve"> </w:t>
            </w:r>
            <w:r>
              <w:t>idea.)</w:t>
            </w:r>
          </w:p>
          <w:p w:rsidR="00F70509" w:rsidRDefault="003C3C02" w:rsidP="003C3C02">
            <w:pPr>
              <w:pStyle w:val="TableParagraph"/>
              <w:numPr>
                <w:ilvl w:val="0"/>
                <w:numId w:val="147"/>
              </w:numPr>
              <w:tabs>
                <w:tab w:val="left" w:pos="364"/>
                <w:tab w:val="left" w:pos="365"/>
              </w:tabs>
              <w:spacing w:before="21" w:line="204" w:lineRule="auto"/>
              <w:ind w:right="58"/>
              <w:rPr>
                <w:rFonts w:ascii="Verdana" w:hAnsi="Verdana"/>
              </w:rPr>
            </w:pPr>
            <w:r>
              <w:t xml:space="preserve">Strategically organised information presents and then elaborates on the desired viewpoint. (Vote for me because I am very experienced. I have been a school councillor three times </w:t>
            </w:r>
            <w:r>
              <w:rPr>
                <w:rFonts w:ascii="Verdana" w:hAnsi="Verdana"/>
              </w:rPr>
              <w:t xml:space="preserve">and </w:t>
            </w:r>
            <w:r>
              <w:rPr>
                <w:rFonts w:ascii="Verdana" w:hAnsi="Verdana"/>
                <w:w w:val="95"/>
              </w:rPr>
              <w:t xml:space="preserve">I </w:t>
            </w:r>
            <w:r>
              <w:rPr>
                <w:rFonts w:ascii="Verdana" w:hAnsi="Verdana"/>
              </w:rPr>
              <w:t>have</w:t>
            </w:r>
            <w:r>
              <w:rPr>
                <w:rFonts w:ascii="Verdana" w:hAnsi="Verdana"/>
                <w:spacing w:val="-46"/>
              </w:rPr>
              <w:t xml:space="preserve"> </w:t>
            </w:r>
            <w:r>
              <w:rPr>
                <w:rFonts w:ascii="Verdana" w:hAnsi="Verdana"/>
              </w:rPr>
              <w:t>…)</w:t>
            </w:r>
          </w:p>
          <w:p w:rsidR="00F70509" w:rsidRDefault="003C3C02" w:rsidP="003C3C02">
            <w:pPr>
              <w:pStyle w:val="TableParagraph"/>
              <w:numPr>
                <w:ilvl w:val="0"/>
                <w:numId w:val="147"/>
              </w:numPr>
              <w:tabs>
                <w:tab w:val="left" w:pos="364"/>
                <w:tab w:val="left" w:pos="365"/>
              </w:tabs>
              <w:spacing w:before="43" w:line="218" w:lineRule="auto"/>
              <w:ind w:right="85"/>
            </w:pPr>
            <w:r>
              <w:t>A closing statement repeats and reinforces the original thesis. (All the evidence shows</w:t>
            </w:r>
            <w:r>
              <w:rPr>
                <w:spacing w:val="-10"/>
              </w:rPr>
              <w:t xml:space="preserve"> </w:t>
            </w:r>
            <w:r>
              <w:t>that</w:t>
            </w:r>
          </w:p>
          <w:p w:rsidR="00F70509" w:rsidRDefault="003C3C02">
            <w:pPr>
              <w:pStyle w:val="TableParagraph"/>
              <w:spacing w:before="23" w:line="225" w:lineRule="auto"/>
              <w:ind w:left="364" w:right="152"/>
              <w:jc w:val="both"/>
            </w:pPr>
            <w:r>
              <w:rPr>
                <w:rFonts w:ascii="Verdana" w:hAnsi="Verdana"/>
              </w:rPr>
              <w:t>…</w:t>
            </w:r>
            <w:r>
              <w:rPr>
                <w:rFonts w:ascii="Verdana" w:hAnsi="Verdana"/>
                <w:spacing w:val="-17"/>
              </w:rPr>
              <w:t xml:space="preserve"> </w:t>
            </w:r>
            <w:r>
              <w:rPr>
                <w:rFonts w:ascii="Verdana" w:hAnsi="Verdana"/>
              </w:rPr>
              <w:t>It’s</w:t>
            </w:r>
            <w:r>
              <w:rPr>
                <w:rFonts w:ascii="Verdana" w:hAnsi="Verdana"/>
                <w:spacing w:val="-16"/>
              </w:rPr>
              <w:t xml:space="preserve"> </w:t>
            </w:r>
            <w:r>
              <w:rPr>
                <w:rFonts w:ascii="Verdana" w:hAnsi="Verdana"/>
              </w:rPr>
              <w:t>quite</w:t>
            </w:r>
            <w:r>
              <w:rPr>
                <w:rFonts w:ascii="Verdana" w:hAnsi="Verdana"/>
                <w:spacing w:val="-16"/>
              </w:rPr>
              <w:t xml:space="preserve"> </w:t>
            </w:r>
            <w:r>
              <w:rPr>
                <w:rFonts w:ascii="Verdana" w:hAnsi="Verdana"/>
              </w:rPr>
              <w:t>clear</w:t>
            </w:r>
            <w:r>
              <w:rPr>
                <w:rFonts w:ascii="Verdana" w:hAnsi="Verdana"/>
                <w:spacing w:val="-15"/>
              </w:rPr>
              <w:t xml:space="preserve"> </w:t>
            </w:r>
            <w:r>
              <w:rPr>
                <w:rFonts w:ascii="Verdana" w:hAnsi="Verdana"/>
              </w:rPr>
              <w:t>that</w:t>
            </w:r>
            <w:r>
              <w:rPr>
                <w:rFonts w:ascii="Verdana" w:hAnsi="Verdana"/>
                <w:spacing w:val="-19"/>
              </w:rPr>
              <w:t xml:space="preserve"> </w:t>
            </w:r>
            <w:r>
              <w:rPr>
                <w:rFonts w:ascii="Verdana" w:hAnsi="Verdana"/>
                <w:spacing w:val="-11"/>
              </w:rPr>
              <w:t xml:space="preserve">… </w:t>
            </w:r>
            <w:r>
              <w:t>Having seen all that we offer you,</w:t>
            </w:r>
          </w:p>
        </w:tc>
        <w:tc>
          <w:tcPr>
            <w:tcW w:w="4395" w:type="dxa"/>
            <w:tcBorders>
              <w:top w:val="single" w:sz="6" w:space="0" w:color="000000"/>
            </w:tcBorders>
          </w:tcPr>
          <w:p w:rsidR="00F70509" w:rsidRDefault="003C3C02" w:rsidP="003C3C02">
            <w:pPr>
              <w:pStyle w:val="TableParagraph"/>
              <w:numPr>
                <w:ilvl w:val="0"/>
                <w:numId w:val="146"/>
              </w:numPr>
              <w:tabs>
                <w:tab w:val="left" w:pos="364"/>
                <w:tab w:val="left" w:pos="365"/>
              </w:tabs>
              <w:spacing w:before="66" w:line="204" w:lineRule="auto"/>
              <w:ind w:right="160"/>
              <w:rPr>
                <w:sz w:val="20"/>
              </w:rPr>
            </w:pPr>
            <w:r>
              <w:rPr>
                <w:sz w:val="20"/>
              </w:rPr>
              <w:t xml:space="preserve">Written in </w:t>
            </w:r>
            <w:r>
              <w:rPr>
                <w:rFonts w:ascii="Gothic Uralic" w:hAnsi="Gothic Uralic"/>
                <w:b/>
                <w:sz w:val="20"/>
              </w:rPr>
              <w:t>simple present tense</w:t>
            </w:r>
            <w:r>
              <w:rPr>
                <w:sz w:val="20"/>
              </w:rPr>
              <w:t xml:space="preserve">. May include </w:t>
            </w:r>
            <w:r>
              <w:rPr>
                <w:rFonts w:ascii="Gothic Uralic" w:hAnsi="Gothic Uralic"/>
                <w:b/>
                <w:sz w:val="20"/>
              </w:rPr>
              <w:t xml:space="preserve">present perfect </w:t>
            </w:r>
            <w:r>
              <w:rPr>
                <w:sz w:val="20"/>
              </w:rPr>
              <w:t>verb form e.g. Residents have been affected for</w:t>
            </w:r>
            <w:r>
              <w:rPr>
                <w:spacing w:val="-15"/>
                <w:sz w:val="20"/>
              </w:rPr>
              <w:t xml:space="preserve"> </w:t>
            </w:r>
            <w:r>
              <w:rPr>
                <w:sz w:val="20"/>
              </w:rPr>
              <w:t>many weeks.</w:t>
            </w:r>
          </w:p>
          <w:p w:rsidR="00F70509" w:rsidRDefault="003C3C02" w:rsidP="003C3C02">
            <w:pPr>
              <w:pStyle w:val="TableParagraph"/>
              <w:numPr>
                <w:ilvl w:val="0"/>
                <w:numId w:val="146"/>
              </w:numPr>
              <w:tabs>
                <w:tab w:val="left" w:pos="364"/>
                <w:tab w:val="left" w:pos="365"/>
              </w:tabs>
              <w:spacing w:before="17" w:line="216" w:lineRule="auto"/>
              <w:ind w:right="378"/>
              <w:rPr>
                <w:rFonts w:ascii="Verdana" w:hAnsi="Verdana"/>
                <w:sz w:val="20"/>
              </w:rPr>
            </w:pPr>
            <w:r>
              <w:rPr>
                <w:sz w:val="20"/>
              </w:rPr>
              <w:t>Often refers to generic rather than specific participants. (Vegetables</w:t>
            </w:r>
            <w:r>
              <w:rPr>
                <w:spacing w:val="-21"/>
                <w:sz w:val="20"/>
              </w:rPr>
              <w:t xml:space="preserve"> </w:t>
            </w:r>
            <w:r>
              <w:rPr>
                <w:sz w:val="20"/>
              </w:rPr>
              <w:t xml:space="preserve">are </w:t>
            </w:r>
            <w:r>
              <w:rPr>
                <w:rFonts w:ascii="Verdana" w:hAnsi="Verdana"/>
                <w:sz w:val="20"/>
              </w:rPr>
              <w:t>good</w:t>
            </w:r>
            <w:r>
              <w:rPr>
                <w:rFonts w:ascii="Verdana" w:hAnsi="Verdana"/>
                <w:spacing w:val="-15"/>
                <w:sz w:val="20"/>
              </w:rPr>
              <w:t xml:space="preserve"> </w:t>
            </w:r>
            <w:r>
              <w:rPr>
                <w:rFonts w:ascii="Verdana" w:hAnsi="Verdana"/>
                <w:sz w:val="20"/>
              </w:rPr>
              <w:t>for</w:t>
            </w:r>
            <w:r>
              <w:rPr>
                <w:rFonts w:ascii="Verdana" w:hAnsi="Verdana"/>
                <w:spacing w:val="-14"/>
                <w:sz w:val="20"/>
              </w:rPr>
              <w:t xml:space="preserve"> </w:t>
            </w:r>
            <w:r>
              <w:rPr>
                <w:rFonts w:ascii="Verdana" w:hAnsi="Verdana"/>
                <w:sz w:val="20"/>
              </w:rPr>
              <w:t>you.</w:t>
            </w:r>
            <w:r>
              <w:rPr>
                <w:rFonts w:ascii="Verdana" w:hAnsi="Verdana"/>
                <w:spacing w:val="-17"/>
                <w:sz w:val="20"/>
              </w:rPr>
              <w:t xml:space="preserve"> </w:t>
            </w:r>
            <w:r>
              <w:rPr>
                <w:rFonts w:ascii="Verdana" w:hAnsi="Verdana"/>
                <w:sz w:val="20"/>
              </w:rPr>
              <w:t>They</w:t>
            </w:r>
            <w:r>
              <w:rPr>
                <w:rFonts w:ascii="Verdana" w:hAnsi="Verdana"/>
                <w:spacing w:val="-16"/>
                <w:sz w:val="20"/>
              </w:rPr>
              <w:t xml:space="preserve"> </w:t>
            </w:r>
            <w:r>
              <w:rPr>
                <w:rFonts w:ascii="Verdana" w:hAnsi="Verdana"/>
                <w:sz w:val="20"/>
              </w:rPr>
              <w:t>…)</w:t>
            </w:r>
          </w:p>
          <w:p w:rsidR="00F70509" w:rsidRDefault="003C3C02" w:rsidP="003C3C02">
            <w:pPr>
              <w:pStyle w:val="TableParagraph"/>
              <w:numPr>
                <w:ilvl w:val="0"/>
                <w:numId w:val="146"/>
              </w:numPr>
              <w:tabs>
                <w:tab w:val="left" w:pos="365"/>
              </w:tabs>
              <w:spacing w:before="45" w:line="201" w:lineRule="auto"/>
              <w:ind w:right="268"/>
              <w:jc w:val="both"/>
              <w:rPr>
                <w:sz w:val="20"/>
              </w:rPr>
            </w:pPr>
            <w:r>
              <w:rPr>
                <w:sz w:val="20"/>
              </w:rPr>
              <w:t xml:space="preserve">Uses </w:t>
            </w:r>
            <w:r>
              <w:rPr>
                <w:rFonts w:ascii="Gothic Uralic" w:hAnsi="Gothic Uralic"/>
                <w:b/>
                <w:sz w:val="20"/>
              </w:rPr>
              <w:t>reinforcing and opposing</w:t>
            </w:r>
            <w:r>
              <w:rPr>
                <w:rFonts w:ascii="Gothic Uralic" w:hAnsi="Gothic Uralic"/>
                <w:b/>
                <w:spacing w:val="-30"/>
                <w:sz w:val="20"/>
              </w:rPr>
              <w:t xml:space="preserve"> </w:t>
            </w:r>
            <w:r>
              <w:rPr>
                <w:rFonts w:ascii="Gothic Uralic" w:hAnsi="Gothic Uralic"/>
                <w:b/>
                <w:sz w:val="20"/>
              </w:rPr>
              <w:t xml:space="preserve">adverbs </w:t>
            </w:r>
            <w:r>
              <w:rPr>
                <w:sz w:val="20"/>
              </w:rPr>
              <w:t>rather than sequencing adverbs to link ideas between sentences</w:t>
            </w:r>
            <w:r>
              <w:rPr>
                <w:spacing w:val="-5"/>
                <w:sz w:val="20"/>
              </w:rPr>
              <w:t xml:space="preserve"> </w:t>
            </w:r>
            <w:r>
              <w:rPr>
                <w:sz w:val="20"/>
              </w:rPr>
              <w:t>and</w:t>
            </w:r>
          </w:p>
          <w:p w:rsidR="00F70509" w:rsidRDefault="003C3C02">
            <w:pPr>
              <w:pStyle w:val="TableParagraph"/>
              <w:spacing w:line="244" w:lineRule="auto"/>
              <w:ind w:left="365" w:right="489"/>
              <w:rPr>
                <w:rFonts w:ascii="Verdana" w:hAnsi="Verdana"/>
                <w:sz w:val="20"/>
              </w:rPr>
            </w:pPr>
            <w:r>
              <w:rPr>
                <w:rFonts w:ascii="Verdana" w:hAnsi="Verdana"/>
                <w:sz w:val="20"/>
              </w:rPr>
              <w:t>paragraphs.</w:t>
            </w:r>
            <w:r>
              <w:rPr>
                <w:rFonts w:ascii="Verdana" w:hAnsi="Verdana"/>
                <w:spacing w:val="-38"/>
                <w:sz w:val="20"/>
              </w:rPr>
              <w:t xml:space="preserve"> </w:t>
            </w:r>
            <w:r>
              <w:rPr>
                <w:rFonts w:ascii="Verdana" w:hAnsi="Verdana"/>
                <w:sz w:val="20"/>
              </w:rPr>
              <w:t>(This</w:t>
            </w:r>
            <w:r>
              <w:rPr>
                <w:rFonts w:ascii="Verdana" w:hAnsi="Verdana"/>
                <w:spacing w:val="-38"/>
                <w:sz w:val="20"/>
              </w:rPr>
              <w:t xml:space="preserve"> </w:t>
            </w:r>
            <w:r>
              <w:rPr>
                <w:rFonts w:ascii="Verdana" w:hAnsi="Verdana"/>
                <w:sz w:val="20"/>
              </w:rPr>
              <w:t>proves</w:t>
            </w:r>
            <w:r>
              <w:rPr>
                <w:rFonts w:ascii="Verdana" w:hAnsi="Verdana"/>
                <w:spacing w:val="-36"/>
                <w:sz w:val="20"/>
              </w:rPr>
              <w:t xml:space="preserve"> </w:t>
            </w:r>
            <w:r>
              <w:rPr>
                <w:rFonts w:ascii="Verdana" w:hAnsi="Verdana"/>
                <w:sz w:val="20"/>
              </w:rPr>
              <w:t>that</w:t>
            </w:r>
            <w:r>
              <w:rPr>
                <w:rFonts w:ascii="Verdana" w:hAnsi="Verdana"/>
                <w:spacing w:val="-36"/>
                <w:sz w:val="20"/>
              </w:rPr>
              <w:t xml:space="preserve"> </w:t>
            </w:r>
            <w:r>
              <w:rPr>
                <w:rFonts w:ascii="Verdana" w:hAnsi="Verdana"/>
                <w:sz w:val="20"/>
              </w:rPr>
              <w:t>…</w:t>
            </w:r>
            <w:r>
              <w:rPr>
                <w:rFonts w:ascii="Verdana" w:hAnsi="Verdana"/>
                <w:spacing w:val="-36"/>
                <w:sz w:val="20"/>
              </w:rPr>
              <w:t xml:space="preserve"> </w:t>
            </w:r>
            <w:r>
              <w:rPr>
                <w:rFonts w:ascii="Verdana" w:hAnsi="Verdana"/>
                <w:sz w:val="20"/>
              </w:rPr>
              <w:t>As</w:t>
            </w:r>
            <w:r>
              <w:rPr>
                <w:rFonts w:ascii="Verdana" w:hAnsi="Verdana"/>
                <w:spacing w:val="-38"/>
                <w:sz w:val="20"/>
              </w:rPr>
              <w:t xml:space="preserve"> </w:t>
            </w:r>
            <w:r>
              <w:rPr>
                <w:rFonts w:ascii="Verdana" w:hAnsi="Verdana"/>
                <w:sz w:val="20"/>
              </w:rPr>
              <w:t>a result of</w:t>
            </w:r>
            <w:r>
              <w:rPr>
                <w:rFonts w:ascii="Verdana" w:hAnsi="Verdana"/>
                <w:spacing w:val="-32"/>
                <w:sz w:val="20"/>
              </w:rPr>
              <w:t xml:space="preserve"> </w:t>
            </w:r>
            <w:r>
              <w:rPr>
                <w:rFonts w:ascii="Verdana" w:hAnsi="Verdana"/>
                <w:sz w:val="20"/>
              </w:rPr>
              <w:t>…</w:t>
            </w:r>
          </w:p>
          <w:p w:rsidR="00F70509" w:rsidRDefault="003C3C02">
            <w:pPr>
              <w:pStyle w:val="TableParagraph"/>
              <w:spacing w:before="26" w:line="208" w:lineRule="auto"/>
              <w:ind w:left="365" w:right="165" w:firstLine="360"/>
              <w:rPr>
                <w:sz w:val="20"/>
              </w:rPr>
            </w:pPr>
            <w:r>
              <w:rPr>
                <w:rFonts w:ascii="Verdana" w:hAnsi="Verdana"/>
                <w:sz w:val="20"/>
              </w:rPr>
              <w:t xml:space="preserve">Therefore …) Tends to move from </w:t>
            </w:r>
            <w:r>
              <w:rPr>
                <w:sz w:val="20"/>
              </w:rPr>
              <w:t>general to specific when key points are being presented. (The hotel is comfortable. The beds are soft, the chairs are specially made to support your back and all rooms have thick carpet.)</w:t>
            </w:r>
          </w:p>
          <w:p w:rsidR="00F70509" w:rsidRDefault="003C3C02" w:rsidP="003C3C02">
            <w:pPr>
              <w:pStyle w:val="TableParagraph"/>
              <w:numPr>
                <w:ilvl w:val="0"/>
                <w:numId w:val="146"/>
              </w:numPr>
              <w:tabs>
                <w:tab w:val="left" w:pos="364"/>
                <w:tab w:val="left" w:pos="365"/>
              </w:tabs>
              <w:spacing w:before="13" w:line="216" w:lineRule="auto"/>
              <w:ind w:right="61"/>
              <w:rPr>
                <w:sz w:val="20"/>
              </w:rPr>
            </w:pPr>
            <w:r>
              <w:rPr>
                <w:sz w:val="20"/>
              </w:rPr>
              <w:t xml:space="preserve">Use of </w:t>
            </w:r>
            <w:r>
              <w:rPr>
                <w:rFonts w:ascii="Gothic Uralic" w:hAnsi="Gothic Uralic"/>
                <w:b/>
                <w:sz w:val="20"/>
              </w:rPr>
              <w:t>rhetorical questions</w:t>
            </w:r>
            <w:r>
              <w:rPr>
                <w:sz w:val="20"/>
              </w:rPr>
              <w:t>. (Do you</w:t>
            </w:r>
            <w:r>
              <w:rPr>
                <w:spacing w:val="-21"/>
                <w:sz w:val="20"/>
              </w:rPr>
              <w:t xml:space="preserve"> </w:t>
            </w:r>
            <w:r>
              <w:rPr>
                <w:sz w:val="20"/>
              </w:rPr>
              <w:t>want to get left behind in the race to be fashionable? Want to be the most relaxed person in town? So what do you have to</w:t>
            </w:r>
            <w:r>
              <w:rPr>
                <w:spacing w:val="-3"/>
                <w:sz w:val="20"/>
              </w:rPr>
              <w:t xml:space="preserve"> </w:t>
            </w:r>
            <w:r>
              <w:rPr>
                <w:sz w:val="20"/>
              </w:rPr>
              <w:t>do?)</w:t>
            </w:r>
          </w:p>
        </w:tc>
        <w:tc>
          <w:tcPr>
            <w:tcW w:w="4462" w:type="dxa"/>
            <w:tcBorders>
              <w:top w:val="single" w:sz="6" w:space="0" w:color="000000"/>
            </w:tcBorders>
          </w:tcPr>
          <w:p w:rsidR="00F70509" w:rsidRDefault="003C3C02" w:rsidP="003C3C02">
            <w:pPr>
              <w:pStyle w:val="TableParagraph"/>
              <w:numPr>
                <w:ilvl w:val="0"/>
                <w:numId w:val="145"/>
              </w:numPr>
              <w:tabs>
                <w:tab w:val="left" w:pos="506"/>
                <w:tab w:val="left" w:pos="507"/>
              </w:tabs>
              <w:spacing w:before="61" w:line="208" w:lineRule="auto"/>
              <w:ind w:right="151"/>
              <w:rPr>
                <w:sz w:val="20"/>
              </w:rPr>
            </w:pPr>
            <w:r>
              <w:rPr>
                <w:sz w:val="20"/>
              </w:rPr>
              <w:t xml:space="preserve">Decide on the viewpoint you want to present and carefully select the information that supports it. </w:t>
            </w:r>
            <w:r>
              <w:rPr>
                <w:rFonts w:ascii="Courier New" w:hAnsi="Courier New"/>
                <w:sz w:val="20"/>
              </w:rPr>
              <w:t>o</w:t>
            </w:r>
            <w:r>
              <w:rPr>
                <w:rFonts w:ascii="Courier New" w:hAnsi="Courier New"/>
                <w:spacing w:val="-84"/>
                <w:sz w:val="20"/>
              </w:rPr>
              <w:t xml:space="preserve"> </w:t>
            </w:r>
            <w:r>
              <w:rPr>
                <w:sz w:val="20"/>
              </w:rPr>
              <w:t>Organise the main points to be made in the best order and decide which persuasive information you will add to support each.</w:t>
            </w:r>
          </w:p>
          <w:p w:rsidR="00F70509" w:rsidRDefault="003C3C02" w:rsidP="003C3C02">
            <w:pPr>
              <w:pStyle w:val="TableParagraph"/>
              <w:numPr>
                <w:ilvl w:val="0"/>
                <w:numId w:val="145"/>
              </w:numPr>
              <w:tabs>
                <w:tab w:val="left" w:pos="506"/>
                <w:tab w:val="left" w:pos="507"/>
              </w:tabs>
              <w:spacing w:before="40" w:line="201" w:lineRule="auto"/>
              <w:ind w:right="85"/>
              <w:rPr>
                <w:sz w:val="20"/>
              </w:rPr>
            </w:pPr>
            <w:r>
              <w:rPr>
                <w:sz w:val="20"/>
              </w:rPr>
              <w:t>Plan some elaboration/explanation, evidence and example(s) for each key point but avoid ending up with text</w:t>
            </w:r>
            <w:r>
              <w:rPr>
                <w:spacing w:val="-21"/>
                <w:sz w:val="20"/>
              </w:rPr>
              <w:t xml:space="preserve"> </w:t>
            </w:r>
            <w:r>
              <w:rPr>
                <w:sz w:val="20"/>
              </w:rPr>
              <w:t>that sounds like a</w:t>
            </w:r>
            <w:r>
              <w:rPr>
                <w:spacing w:val="-3"/>
                <w:sz w:val="20"/>
              </w:rPr>
              <w:t xml:space="preserve"> </w:t>
            </w:r>
            <w:r>
              <w:rPr>
                <w:sz w:val="20"/>
              </w:rPr>
              <w:t>list.</w:t>
            </w:r>
          </w:p>
          <w:p w:rsidR="00F70509" w:rsidRDefault="003C3C02" w:rsidP="003C3C02">
            <w:pPr>
              <w:pStyle w:val="TableParagraph"/>
              <w:numPr>
                <w:ilvl w:val="0"/>
                <w:numId w:val="145"/>
              </w:numPr>
              <w:tabs>
                <w:tab w:val="left" w:pos="506"/>
                <w:tab w:val="left" w:pos="507"/>
              </w:tabs>
              <w:spacing w:before="31" w:line="204" w:lineRule="auto"/>
              <w:ind w:right="61"/>
              <w:rPr>
                <w:sz w:val="20"/>
              </w:rPr>
            </w:pPr>
            <w:r>
              <w:rPr>
                <w:sz w:val="20"/>
              </w:rPr>
              <w:t>Think about counter arguments your reader might come up with and</w:t>
            </w:r>
            <w:r>
              <w:rPr>
                <w:spacing w:val="-22"/>
                <w:sz w:val="20"/>
              </w:rPr>
              <w:t xml:space="preserve"> </w:t>
            </w:r>
            <w:r>
              <w:rPr>
                <w:sz w:val="20"/>
              </w:rPr>
              <w:t>include evidence to make them seem incorrect or</w:t>
            </w:r>
            <w:r>
              <w:rPr>
                <w:spacing w:val="-2"/>
                <w:sz w:val="20"/>
              </w:rPr>
              <w:t xml:space="preserve"> </w:t>
            </w:r>
            <w:r>
              <w:rPr>
                <w:sz w:val="20"/>
              </w:rPr>
              <w:t>irrelevant.</w:t>
            </w:r>
          </w:p>
          <w:p w:rsidR="00F70509" w:rsidRDefault="003C3C02" w:rsidP="003C3C02">
            <w:pPr>
              <w:pStyle w:val="TableParagraph"/>
              <w:numPr>
                <w:ilvl w:val="0"/>
                <w:numId w:val="145"/>
              </w:numPr>
              <w:tabs>
                <w:tab w:val="left" w:pos="506"/>
                <w:tab w:val="left" w:pos="507"/>
              </w:tabs>
              <w:spacing w:before="29" w:line="204" w:lineRule="auto"/>
              <w:ind w:right="127"/>
              <w:rPr>
                <w:sz w:val="20"/>
              </w:rPr>
            </w:pPr>
            <w:r>
              <w:rPr>
                <w:sz w:val="20"/>
              </w:rPr>
              <w:t>Try to appear reasonable and use</w:t>
            </w:r>
            <w:r>
              <w:rPr>
                <w:spacing w:val="-18"/>
                <w:sz w:val="20"/>
              </w:rPr>
              <w:t xml:space="preserve"> </w:t>
            </w:r>
            <w:r>
              <w:rPr>
                <w:sz w:val="20"/>
              </w:rPr>
              <w:t>facts rather than emotive</w:t>
            </w:r>
            <w:r>
              <w:rPr>
                <w:spacing w:val="-5"/>
                <w:sz w:val="20"/>
              </w:rPr>
              <w:t xml:space="preserve"> </w:t>
            </w:r>
            <w:r>
              <w:rPr>
                <w:sz w:val="20"/>
              </w:rPr>
              <w:t>comments.</w:t>
            </w:r>
          </w:p>
          <w:p w:rsidR="00F70509" w:rsidRDefault="003C3C02" w:rsidP="003C3C02">
            <w:pPr>
              <w:pStyle w:val="TableParagraph"/>
              <w:numPr>
                <w:ilvl w:val="0"/>
                <w:numId w:val="145"/>
              </w:numPr>
              <w:tabs>
                <w:tab w:val="left" w:pos="506"/>
                <w:tab w:val="left" w:pos="507"/>
              </w:tabs>
              <w:spacing w:before="31" w:line="201" w:lineRule="auto"/>
              <w:ind w:right="215"/>
              <w:rPr>
                <w:sz w:val="20"/>
              </w:rPr>
            </w:pPr>
            <w:r>
              <w:rPr>
                <w:sz w:val="20"/>
              </w:rPr>
              <w:t>Choose strong, positive words and phrases and avoid sounding</w:t>
            </w:r>
            <w:r>
              <w:rPr>
                <w:spacing w:val="-17"/>
                <w:sz w:val="20"/>
              </w:rPr>
              <w:t xml:space="preserve"> </w:t>
            </w:r>
            <w:r>
              <w:rPr>
                <w:sz w:val="20"/>
              </w:rPr>
              <w:t>negative.</w:t>
            </w:r>
          </w:p>
          <w:p w:rsidR="00F70509" w:rsidRDefault="003C3C02" w:rsidP="003C3C02">
            <w:pPr>
              <w:pStyle w:val="TableParagraph"/>
              <w:numPr>
                <w:ilvl w:val="0"/>
                <w:numId w:val="145"/>
              </w:numPr>
              <w:tabs>
                <w:tab w:val="left" w:pos="506"/>
                <w:tab w:val="left" w:pos="507"/>
              </w:tabs>
              <w:spacing w:line="278" w:lineRule="exact"/>
              <w:ind w:hanging="361"/>
              <w:rPr>
                <w:sz w:val="20"/>
              </w:rPr>
            </w:pPr>
            <w:r>
              <w:rPr>
                <w:sz w:val="20"/>
              </w:rPr>
              <w:t xml:space="preserve">Use </w:t>
            </w:r>
            <w:r>
              <w:rPr>
                <w:rFonts w:ascii="Gothic Uralic" w:hAnsi="Gothic Uralic"/>
                <w:b/>
                <w:sz w:val="20"/>
              </w:rPr>
              <w:t xml:space="preserve">short sentences </w:t>
            </w:r>
            <w:r>
              <w:rPr>
                <w:sz w:val="20"/>
              </w:rPr>
              <w:t>for</w:t>
            </w:r>
            <w:r>
              <w:rPr>
                <w:spacing w:val="-7"/>
                <w:sz w:val="20"/>
              </w:rPr>
              <w:t xml:space="preserve"> </w:t>
            </w:r>
            <w:r>
              <w:rPr>
                <w:sz w:val="20"/>
              </w:rPr>
              <w:t>emphasis.</w:t>
            </w:r>
          </w:p>
          <w:p w:rsidR="00F70509" w:rsidRDefault="003C3C02" w:rsidP="003C3C02">
            <w:pPr>
              <w:pStyle w:val="TableParagraph"/>
              <w:numPr>
                <w:ilvl w:val="0"/>
                <w:numId w:val="145"/>
              </w:numPr>
              <w:tabs>
                <w:tab w:val="left" w:pos="506"/>
                <w:tab w:val="left" w:pos="507"/>
              </w:tabs>
              <w:spacing w:before="8" w:line="213" w:lineRule="auto"/>
              <w:ind w:right="442"/>
              <w:rPr>
                <w:sz w:val="20"/>
              </w:rPr>
            </w:pPr>
            <w:r>
              <w:rPr>
                <w:sz w:val="20"/>
              </w:rPr>
              <w:t>Use techniques to get the reader</w:t>
            </w:r>
            <w:r>
              <w:rPr>
                <w:spacing w:val="-18"/>
                <w:sz w:val="20"/>
              </w:rPr>
              <w:t xml:space="preserve"> </w:t>
            </w:r>
            <w:r>
              <w:rPr>
                <w:sz w:val="20"/>
              </w:rPr>
              <w:t>on your</w:t>
            </w:r>
            <w:r>
              <w:rPr>
                <w:spacing w:val="-2"/>
                <w:sz w:val="20"/>
              </w:rPr>
              <w:t xml:space="preserve"> </w:t>
            </w:r>
            <w:r>
              <w:rPr>
                <w:sz w:val="20"/>
              </w:rPr>
              <w:t>side</w:t>
            </w:r>
          </w:p>
        </w:tc>
        <w:tc>
          <w:tcPr>
            <w:tcW w:w="3615" w:type="dxa"/>
            <w:tcBorders>
              <w:top w:val="single" w:sz="6" w:space="0" w:color="000000"/>
            </w:tcBorders>
          </w:tcPr>
          <w:p w:rsidR="00F70509" w:rsidRDefault="003C3C02" w:rsidP="003C3C02">
            <w:pPr>
              <w:pStyle w:val="TableParagraph"/>
              <w:numPr>
                <w:ilvl w:val="0"/>
                <w:numId w:val="144"/>
              </w:numPr>
              <w:tabs>
                <w:tab w:val="left" w:pos="506"/>
                <w:tab w:val="left" w:pos="507"/>
              </w:tabs>
              <w:spacing w:before="66" w:line="204" w:lineRule="auto"/>
              <w:ind w:right="811"/>
              <w:rPr>
                <w:sz w:val="20"/>
              </w:rPr>
            </w:pPr>
            <w:r>
              <w:rPr>
                <w:sz w:val="20"/>
              </w:rPr>
              <w:t>Speaking and listening preceding reading</w:t>
            </w:r>
            <w:r>
              <w:rPr>
                <w:spacing w:val="-9"/>
                <w:sz w:val="20"/>
              </w:rPr>
              <w:t xml:space="preserve"> </w:t>
            </w:r>
            <w:r>
              <w:rPr>
                <w:sz w:val="20"/>
              </w:rPr>
              <w:t>and writing.</w:t>
            </w:r>
          </w:p>
          <w:p w:rsidR="00F70509" w:rsidRDefault="003C3C02" w:rsidP="003C3C02">
            <w:pPr>
              <w:pStyle w:val="TableParagraph"/>
              <w:numPr>
                <w:ilvl w:val="0"/>
                <w:numId w:val="144"/>
              </w:numPr>
              <w:tabs>
                <w:tab w:val="left" w:pos="506"/>
                <w:tab w:val="left" w:pos="507"/>
              </w:tabs>
              <w:spacing w:before="33" w:line="204" w:lineRule="auto"/>
              <w:ind w:right="437"/>
              <w:rPr>
                <w:sz w:val="20"/>
              </w:rPr>
            </w:pPr>
            <w:r>
              <w:rPr>
                <w:sz w:val="20"/>
              </w:rPr>
              <w:t>Teacher modelling,</w:t>
            </w:r>
            <w:r>
              <w:rPr>
                <w:spacing w:val="-15"/>
                <w:sz w:val="20"/>
              </w:rPr>
              <w:t xml:space="preserve"> </w:t>
            </w:r>
            <w:r>
              <w:rPr>
                <w:sz w:val="20"/>
              </w:rPr>
              <w:t>scribing and shared writing before children's independent attempt.</w:t>
            </w:r>
          </w:p>
          <w:p w:rsidR="00F70509" w:rsidRDefault="003C3C02" w:rsidP="003C3C02">
            <w:pPr>
              <w:pStyle w:val="TableParagraph"/>
              <w:numPr>
                <w:ilvl w:val="0"/>
                <w:numId w:val="144"/>
              </w:numPr>
              <w:tabs>
                <w:tab w:val="left" w:pos="506"/>
                <w:tab w:val="left" w:pos="507"/>
              </w:tabs>
              <w:spacing w:before="24" w:line="204" w:lineRule="auto"/>
              <w:ind w:right="102"/>
              <w:rPr>
                <w:sz w:val="20"/>
              </w:rPr>
            </w:pPr>
            <w:r>
              <w:rPr>
                <w:sz w:val="20"/>
              </w:rPr>
              <w:t>Increased understanding by the children of the form and features of persuasive writing and then increasing ability to manipulate elements of writing to persuade others.</w:t>
            </w:r>
          </w:p>
          <w:p w:rsidR="00F70509" w:rsidRDefault="003C3C02" w:rsidP="003C3C02">
            <w:pPr>
              <w:pStyle w:val="TableParagraph"/>
              <w:numPr>
                <w:ilvl w:val="0"/>
                <w:numId w:val="144"/>
              </w:numPr>
              <w:tabs>
                <w:tab w:val="left" w:pos="506"/>
                <w:tab w:val="left" w:pos="507"/>
              </w:tabs>
              <w:spacing w:before="29" w:line="201" w:lineRule="auto"/>
              <w:ind w:right="93"/>
              <w:rPr>
                <w:sz w:val="20"/>
              </w:rPr>
            </w:pPr>
            <w:r>
              <w:rPr>
                <w:sz w:val="20"/>
              </w:rPr>
              <w:t>Increasing complexity, subtlety, challenge of task (persuading a reader to change their mind), and/or adding additional features such as multi-modal elements (visual images, video, vox</w:t>
            </w:r>
            <w:r>
              <w:rPr>
                <w:spacing w:val="-18"/>
                <w:sz w:val="20"/>
              </w:rPr>
              <w:t xml:space="preserve"> </w:t>
            </w:r>
            <w:r>
              <w:rPr>
                <w:sz w:val="20"/>
              </w:rPr>
              <w:t>clips, etc.).</w:t>
            </w:r>
          </w:p>
          <w:p w:rsidR="00F70509" w:rsidRDefault="003C3C02" w:rsidP="003C3C02">
            <w:pPr>
              <w:pStyle w:val="TableParagraph"/>
              <w:numPr>
                <w:ilvl w:val="0"/>
                <w:numId w:val="144"/>
              </w:numPr>
              <w:tabs>
                <w:tab w:val="left" w:pos="506"/>
                <w:tab w:val="left" w:pos="507"/>
              </w:tabs>
              <w:spacing w:before="27" w:line="216" w:lineRule="auto"/>
              <w:ind w:right="154"/>
              <w:rPr>
                <w:sz w:val="20"/>
              </w:rPr>
            </w:pPr>
            <w:r>
              <w:rPr>
                <w:sz w:val="20"/>
              </w:rPr>
              <w:t>Increasing ability to recognise persuasion and understand the persuasive devices used</w:t>
            </w:r>
            <w:r>
              <w:rPr>
                <w:spacing w:val="-18"/>
                <w:sz w:val="20"/>
              </w:rPr>
              <w:t xml:space="preserve"> </w:t>
            </w:r>
            <w:r>
              <w:rPr>
                <w:sz w:val="20"/>
              </w:rPr>
              <w:t>in the writing of others; in</w:t>
            </w:r>
            <w:r>
              <w:rPr>
                <w:spacing w:val="-10"/>
                <w:sz w:val="20"/>
              </w:rPr>
              <w:t xml:space="preserve"> </w:t>
            </w:r>
            <w:r>
              <w:rPr>
                <w:sz w:val="20"/>
              </w:rPr>
              <w:t>their</w:t>
            </w:r>
          </w:p>
        </w:tc>
      </w:tr>
    </w:tbl>
    <w:p w:rsidR="00F70509" w:rsidRDefault="00F70509">
      <w:pPr>
        <w:spacing w:line="216" w:lineRule="auto"/>
        <w:rPr>
          <w:sz w:val="20"/>
        </w:rPr>
        <w:sectPr w:rsidR="00F70509">
          <w:pgSz w:w="16840" w:h="11910" w:orient="landscape"/>
          <w:pgMar w:top="1100" w:right="120" w:bottom="280" w:left="140" w:header="720" w:footer="720" w:gutter="0"/>
          <w:cols w:space="720"/>
        </w:sectPr>
      </w:pPr>
    </w:p>
    <w:tbl>
      <w:tblPr>
        <w:tblW w:w="0" w:type="auto"/>
        <w:tblInd w:w="48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084"/>
        <w:gridCol w:w="356"/>
        <w:gridCol w:w="4038"/>
        <w:gridCol w:w="510"/>
        <w:gridCol w:w="3951"/>
        <w:gridCol w:w="3614"/>
      </w:tblGrid>
      <w:tr w:rsidR="00F70509">
        <w:trPr>
          <w:trHeight w:val="5739"/>
        </w:trPr>
        <w:tc>
          <w:tcPr>
            <w:tcW w:w="3084" w:type="dxa"/>
          </w:tcPr>
          <w:p w:rsidR="00F70509" w:rsidRDefault="003C3C02">
            <w:pPr>
              <w:pStyle w:val="TableParagraph"/>
              <w:spacing w:before="56" w:line="218" w:lineRule="auto"/>
              <w:ind w:left="472" w:right="80" w:firstLine="45"/>
            </w:pPr>
            <w:r>
              <w:lastRenderedPageBreak/>
              <w:t>there can be no doubt that we are the best.)</w:t>
            </w:r>
          </w:p>
        </w:tc>
        <w:tc>
          <w:tcPr>
            <w:tcW w:w="356" w:type="dxa"/>
            <w:tcBorders>
              <w:right w:val="nil"/>
            </w:tcBorders>
          </w:tcPr>
          <w:p w:rsidR="00F70509" w:rsidRDefault="003C3C02">
            <w:pPr>
              <w:pStyle w:val="TableParagraph"/>
              <w:spacing w:before="71"/>
              <w:ind w:left="113"/>
              <w:rPr>
                <w:rFonts w:ascii="Courier New"/>
              </w:rPr>
            </w:pPr>
            <w:r>
              <w:rPr>
                <w:rFonts w:ascii="Courier New"/>
              </w:rPr>
              <w:t>o</w:t>
            </w:r>
          </w:p>
        </w:tc>
        <w:tc>
          <w:tcPr>
            <w:tcW w:w="4038" w:type="dxa"/>
            <w:tcBorders>
              <w:left w:val="nil"/>
            </w:tcBorders>
          </w:tcPr>
          <w:p w:rsidR="00F70509" w:rsidRDefault="003C3C02">
            <w:pPr>
              <w:pStyle w:val="TableParagraph"/>
              <w:spacing w:before="56" w:line="218" w:lineRule="auto"/>
              <w:ind w:left="117" w:right="140"/>
            </w:pPr>
            <w:r>
              <w:t>Text is often combined with other media to emotively enhance an aspect of the argument, e.g. a photo of a sunny, secluded beach, the sound of birds in a forest glade or a picture of a cute puppy.</w:t>
            </w:r>
          </w:p>
        </w:tc>
        <w:tc>
          <w:tcPr>
            <w:tcW w:w="510" w:type="dxa"/>
            <w:tcBorders>
              <w:right w:val="nil"/>
            </w:tcBorders>
          </w:tcPr>
          <w:p w:rsidR="00F70509" w:rsidRDefault="00F70509">
            <w:pPr>
              <w:pStyle w:val="TableParagraph"/>
              <w:rPr>
                <w:sz w:val="24"/>
              </w:rPr>
            </w:pPr>
          </w:p>
          <w:p w:rsidR="00F70509" w:rsidRDefault="00F70509">
            <w:pPr>
              <w:pStyle w:val="TableParagraph"/>
              <w:rPr>
                <w:sz w:val="24"/>
              </w:rPr>
            </w:pPr>
          </w:p>
          <w:p w:rsidR="00F70509" w:rsidRDefault="00F70509">
            <w:pPr>
              <w:pStyle w:val="TableParagraph"/>
              <w:spacing w:before="6"/>
              <w:rPr>
                <w:sz w:val="18"/>
              </w:rPr>
            </w:pPr>
          </w:p>
          <w:p w:rsidR="00F70509" w:rsidRDefault="003C3C02">
            <w:pPr>
              <w:pStyle w:val="TableParagraph"/>
              <w:ind w:left="277"/>
              <w:rPr>
                <w:rFonts w:ascii="Courier New"/>
              </w:rPr>
            </w:pPr>
            <w:r>
              <w:rPr>
                <w:rFonts w:ascii="Courier New"/>
              </w:rPr>
              <w:t>o</w:t>
            </w:r>
          </w:p>
          <w:p w:rsidR="00F70509" w:rsidRDefault="00F70509">
            <w:pPr>
              <w:pStyle w:val="TableParagraph"/>
              <w:rPr>
                <w:sz w:val="24"/>
              </w:rPr>
            </w:pPr>
          </w:p>
          <w:p w:rsidR="00F70509" w:rsidRDefault="00F70509">
            <w:pPr>
              <w:pStyle w:val="TableParagraph"/>
              <w:rPr>
                <w:sz w:val="24"/>
              </w:rPr>
            </w:pPr>
          </w:p>
          <w:p w:rsidR="00F70509" w:rsidRDefault="00F70509">
            <w:pPr>
              <w:pStyle w:val="TableParagraph"/>
              <w:rPr>
                <w:sz w:val="24"/>
              </w:rPr>
            </w:pPr>
          </w:p>
          <w:p w:rsidR="00F70509" w:rsidRDefault="00F70509">
            <w:pPr>
              <w:pStyle w:val="TableParagraph"/>
              <w:rPr>
                <w:sz w:val="24"/>
              </w:rPr>
            </w:pPr>
          </w:p>
          <w:p w:rsidR="00F70509" w:rsidRDefault="00F70509">
            <w:pPr>
              <w:pStyle w:val="TableParagraph"/>
              <w:spacing w:before="12"/>
              <w:rPr>
                <w:sz w:val="19"/>
              </w:rPr>
            </w:pPr>
          </w:p>
          <w:p w:rsidR="00F70509" w:rsidRDefault="003C3C02">
            <w:pPr>
              <w:pStyle w:val="TableParagraph"/>
              <w:ind w:left="277"/>
              <w:rPr>
                <w:rFonts w:ascii="Courier New"/>
              </w:rPr>
            </w:pPr>
            <w:r>
              <w:rPr>
                <w:rFonts w:ascii="Courier New"/>
              </w:rPr>
              <w:t>o</w:t>
            </w:r>
          </w:p>
          <w:p w:rsidR="00F70509" w:rsidRDefault="00F70509">
            <w:pPr>
              <w:pStyle w:val="TableParagraph"/>
              <w:rPr>
                <w:sz w:val="24"/>
              </w:rPr>
            </w:pPr>
          </w:p>
          <w:p w:rsidR="00F70509" w:rsidRDefault="00F70509">
            <w:pPr>
              <w:pStyle w:val="TableParagraph"/>
              <w:spacing w:before="9"/>
              <w:rPr>
                <w:sz w:val="17"/>
              </w:rPr>
            </w:pPr>
          </w:p>
          <w:p w:rsidR="00F70509" w:rsidRDefault="003C3C02">
            <w:pPr>
              <w:pStyle w:val="TableParagraph"/>
              <w:ind w:left="277"/>
              <w:rPr>
                <w:rFonts w:ascii="Courier New"/>
              </w:rPr>
            </w:pPr>
            <w:r>
              <w:rPr>
                <w:rFonts w:ascii="Courier New"/>
              </w:rPr>
              <w:t>o</w:t>
            </w:r>
          </w:p>
        </w:tc>
        <w:tc>
          <w:tcPr>
            <w:tcW w:w="3951" w:type="dxa"/>
            <w:tcBorders>
              <w:left w:val="nil"/>
            </w:tcBorders>
          </w:tcPr>
          <w:p w:rsidR="00F70509" w:rsidRDefault="003C3C02">
            <w:pPr>
              <w:pStyle w:val="TableParagraph"/>
              <w:spacing w:before="68" w:line="206" w:lineRule="auto"/>
              <w:ind w:left="108" w:right="122"/>
              <w:rPr>
                <w:rFonts w:ascii="Verdana" w:hAnsi="Verdana"/>
              </w:rPr>
            </w:pPr>
            <w:r>
              <w:t xml:space="preserve">Address them directly (This is just </w:t>
            </w:r>
            <w:r>
              <w:rPr>
                <w:rFonts w:ascii="Verdana" w:hAnsi="Verdana"/>
              </w:rPr>
              <w:t xml:space="preserve">what you’ve been waiting for.); </w:t>
            </w:r>
            <w:r>
              <w:t>Adopt a friendly and informal tone if appropriate to the task; Use memorable or alliterative slogans (Happy Holidays at Hazel House); Use simple psychology to appeal to the reade</w:t>
            </w:r>
            <w:r>
              <w:rPr>
                <w:rFonts w:ascii="Verdana" w:hAnsi="Verdana"/>
              </w:rPr>
              <w:t>r’s judgement.</w:t>
            </w:r>
          </w:p>
          <w:p w:rsidR="00F70509" w:rsidRDefault="003C3C02">
            <w:pPr>
              <w:pStyle w:val="TableParagraph"/>
              <w:spacing w:line="228" w:lineRule="auto"/>
              <w:ind w:left="108" w:right="38"/>
              <w:jc w:val="both"/>
            </w:pPr>
            <w:r>
              <w:rPr>
                <w:rFonts w:ascii="Verdana" w:hAnsi="Verdana"/>
              </w:rPr>
              <w:t>(Everyone</w:t>
            </w:r>
            <w:r>
              <w:rPr>
                <w:rFonts w:ascii="Verdana" w:hAnsi="Verdana"/>
                <w:spacing w:val="-31"/>
              </w:rPr>
              <w:t xml:space="preserve"> </w:t>
            </w:r>
            <w:r>
              <w:rPr>
                <w:rFonts w:ascii="Verdana" w:hAnsi="Verdana"/>
              </w:rPr>
              <w:t>knows</w:t>
            </w:r>
            <w:r>
              <w:rPr>
                <w:rFonts w:ascii="Verdana" w:hAnsi="Verdana"/>
                <w:spacing w:val="-31"/>
              </w:rPr>
              <w:t xml:space="preserve"> </w:t>
            </w:r>
            <w:r>
              <w:rPr>
                <w:rFonts w:ascii="Verdana" w:hAnsi="Verdana"/>
              </w:rPr>
              <w:t>that</w:t>
            </w:r>
            <w:r>
              <w:rPr>
                <w:rFonts w:ascii="Verdana" w:hAnsi="Verdana"/>
                <w:spacing w:val="-33"/>
              </w:rPr>
              <w:t xml:space="preserve"> </w:t>
            </w:r>
            <w:r>
              <w:rPr>
                <w:rFonts w:ascii="Verdana" w:hAnsi="Verdana"/>
              </w:rPr>
              <w:t>…</w:t>
            </w:r>
            <w:r>
              <w:rPr>
                <w:rFonts w:ascii="Verdana" w:hAnsi="Verdana"/>
                <w:spacing w:val="-30"/>
              </w:rPr>
              <w:t xml:space="preserve"> </w:t>
            </w:r>
            <w:r>
              <w:rPr>
                <w:rFonts w:ascii="Verdana" w:hAnsi="Verdana"/>
              </w:rPr>
              <w:t>Nine</w:t>
            </w:r>
            <w:r>
              <w:rPr>
                <w:rFonts w:ascii="Verdana" w:hAnsi="Verdana"/>
                <w:spacing w:val="-31"/>
              </w:rPr>
              <w:t xml:space="preserve"> </w:t>
            </w:r>
            <w:r>
              <w:rPr>
                <w:rFonts w:ascii="Verdana" w:hAnsi="Verdana"/>
              </w:rPr>
              <w:t>out</w:t>
            </w:r>
            <w:r>
              <w:rPr>
                <w:rFonts w:ascii="Verdana" w:hAnsi="Verdana"/>
                <w:spacing w:val="-32"/>
              </w:rPr>
              <w:t xml:space="preserve"> </w:t>
            </w:r>
            <w:r>
              <w:rPr>
                <w:rFonts w:ascii="Verdana" w:hAnsi="Verdana"/>
              </w:rPr>
              <w:t xml:space="preserve">of ten people agree that … Choosing </w:t>
            </w:r>
            <w:r>
              <w:t>this will make you happy</w:t>
            </w:r>
            <w:r>
              <w:rPr>
                <w:spacing w:val="-8"/>
              </w:rPr>
              <w:t xml:space="preserve"> </w:t>
            </w:r>
            <w:r>
              <w:t>and</w:t>
            </w:r>
          </w:p>
          <w:p w:rsidR="00F70509" w:rsidRDefault="003C3C02">
            <w:pPr>
              <w:pStyle w:val="TableParagraph"/>
              <w:spacing w:before="6" w:line="213" w:lineRule="auto"/>
              <w:ind w:left="108" w:right="164"/>
              <w:jc w:val="both"/>
            </w:pPr>
            <w:r>
              <w:rPr>
                <w:rFonts w:ascii="Verdana" w:hAnsi="Verdana"/>
              </w:rPr>
              <w:t>contented.</w:t>
            </w:r>
            <w:r>
              <w:rPr>
                <w:rFonts w:ascii="Verdana" w:hAnsi="Verdana"/>
                <w:spacing w:val="-15"/>
              </w:rPr>
              <w:t xml:space="preserve"> </w:t>
            </w:r>
            <w:r>
              <w:rPr>
                <w:rFonts w:ascii="Verdana" w:hAnsi="Verdana"/>
              </w:rPr>
              <w:t>You’d</w:t>
            </w:r>
            <w:r>
              <w:rPr>
                <w:rFonts w:ascii="Verdana" w:hAnsi="Verdana"/>
                <w:spacing w:val="-15"/>
              </w:rPr>
              <w:t xml:space="preserve"> </w:t>
            </w:r>
            <w:r>
              <w:rPr>
                <w:rFonts w:ascii="Verdana" w:hAnsi="Verdana"/>
              </w:rPr>
              <w:t>be</w:t>
            </w:r>
            <w:r>
              <w:rPr>
                <w:rFonts w:ascii="Verdana" w:hAnsi="Verdana"/>
                <w:spacing w:val="-13"/>
              </w:rPr>
              <w:t xml:space="preserve"> </w:t>
            </w:r>
            <w:r>
              <w:rPr>
                <w:rFonts w:ascii="Verdana" w:hAnsi="Verdana"/>
              </w:rPr>
              <w:t>foolish</w:t>
            </w:r>
            <w:r>
              <w:rPr>
                <w:rFonts w:ascii="Verdana" w:hAnsi="Verdana"/>
                <w:spacing w:val="-15"/>
              </w:rPr>
              <w:t xml:space="preserve"> </w:t>
            </w:r>
            <w:r>
              <w:rPr>
                <w:rFonts w:ascii="Verdana" w:hAnsi="Verdana"/>
              </w:rPr>
              <w:t>not</w:t>
            </w:r>
            <w:r>
              <w:rPr>
                <w:rFonts w:ascii="Verdana" w:hAnsi="Verdana"/>
                <w:spacing w:val="-15"/>
              </w:rPr>
              <w:t xml:space="preserve"> </w:t>
            </w:r>
            <w:r>
              <w:rPr>
                <w:rFonts w:ascii="Verdana" w:hAnsi="Verdana"/>
                <w:spacing w:val="-6"/>
              </w:rPr>
              <w:t xml:space="preserve">to </w:t>
            </w:r>
            <w:r>
              <w:t>sign</w:t>
            </w:r>
            <w:r>
              <w:rPr>
                <w:spacing w:val="-3"/>
              </w:rPr>
              <w:t xml:space="preserve"> </w:t>
            </w:r>
            <w:r>
              <w:t>up.)</w:t>
            </w:r>
          </w:p>
          <w:p w:rsidR="00F70509" w:rsidRDefault="003C3C02">
            <w:pPr>
              <w:pStyle w:val="TableParagraph"/>
              <w:spacing w:line="201" w:lineRule="auto"/>
              <w:ind w:left="108" w:right="210"/>
            </w:pPr>
            <w:r>
              <w:t>Re-read the text as if you have no opinion and decide if you would be persuaded.</w:t>
            </w:r>
          </w:p>
          <w:p w:rsidR="00F70509" w:rsidRDefault="003C3C02">
            <w:pPr>
              <w:pStyle w:val="TableParagraph"/>
              <w:spacing w:line="264" w:lineRule="exact"/>
              <w:ind w:left="108"/>
            </w:pPr>
            <w:r>
              <w:t>Remember that you can use</w:t>
            </w:r>
          </w:p>
          <w:p w:rsidR="00F70509" w:rsidRDefault="003C3C02">
            <w:pPr>
              <w:pStyle w:val="TableParagraph"/>
              <w:spacing w:before="6" w:line="218" w:lineRule="auto"/>
              <w:ind w:left="108" w:right="183"/>
            </w:pPr>
            <w:r>
              <w:t>persuasive writing within other text types.</w:t>
            </w:r>
          </w:p>
        </w:tc>
        <w:tc>
          <w:tcPr>
            <w:tcW w:w="3614" w:type="dxa"/>
          </w:tcPr>
          <w:p w:rsidR="00F70509" w:rsidRDefault="003C3C02">
            <w:pPr>
              <w:pStyle w:val="TableParagraph"/>
              <w:spacing w:before="74" w:line="201" w:lineRule="auto"/>
              <w:ind w:left="616" w:right="209"/>
            </w:pPr>
            <w:r>
              <w:t>own writing to persuade effectively as appropriate to their purpose and audience.</w:t>
            </w:r>
          </w:p>
        </w:tc>
      </w:tr>
    </w:tbl>
    <w:p w:rsidR="00F70509" w:rsidRDefault="00F70509">
      <w:pPr>
        <w:spacing w:line="201" w:lineRule="auto"/>
        <w:sectPr w:rsidR="00F70509">
          <w:pgSz w:w="16840" w:h="11910" w:orient="landscape"/>
          <w:pgMar w:top="480" w:right="120" w:bottom="280" w:left="140" w:header="720" w:footer="720" w:gutter="0"/>
          <w:cols w:space="720"/>
        </w:sectPr>
      </w:pPr>
    </w:p>
    <w:tbl>
      <w:tblPr>
        <w:tblW w:w="0" w:type="auto"/>
        <w:tblInd w:w="1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526"/>
        <w:gridCol w:w="14814"/>
      </w:tblGrid>
      <w:tr w:rsidR="00F70509">
        <w:trPr>
          <w:trHeight w:val="381"/>
        </w:trPr>
        <w:tc>
          <w:tcPr>
            <w:tcW w:w="1526" w:type="dxa"/>
          </w:tcPr>
          <w:p w:rsidR="00F70509" w:rsidRDefault="00F70509">
            <w:pPr>
              <w:pStyle w:val="TableParagraph"/>
              <w:rPr>
                <w:rFonts w:ascii="Times New Roman"/>
              </w:rPr>
            </w:pPr>
          </w:p>
        </w:tc>
        <w:tc>
          <w:tcPr>
            <w:tcW w:w="14814" w:type="dxa"/>
          </w:tcPr>
          <w:p w:rsidR="00F70509" w:rsidRDefault="003C3C02">
            <w:pPr>
              <w:pStyle w:val="TableParagraph"/>
              <w:spacing w:before="5" w:line="356" w:lineRule="exact"/>
              <w:ind w:left="106"/>
              <w:rPr>
                <w:rFonts w:ascii="Gothic Uralic"/>
                <w:b/>
                <w:sz w:val="24"/>
              </w:rPr>
            </w:pPr>
            <w:r>
              <w:rPr>
                <w:rFonts w:ascii="Gothic Uralic"/>
                <w:b/>
                <w:sz w:val="24"/>
              </w:rPr>
              <w:t xml:space="preserve">Suggested approaches to show progression in </w:t>
            </w:r>
            <w:r>
              <w:rPr>
                <w:b/>
                <w:i/>
                <w:sz w:val="24"/>
                <w:u w:val="thick"/>
              </w:rPr>
              <w:t>Persuasive texts</w:t>
            </w:r>
            <w:r>
              <w:rPr>
                <w:b/>
                <w:i/>
                <w:sz w:val="24"/>
              </w:rPr>
              <w:t xml:space="preserve"> </w:t>
            </w:r>
            <w:r>
              <w:rPr>
                <w:rFonts w:ascii="Gothic Uralic"/>
                <w:b/>
                <w:sz w:val="24"/>
              </w:rPr>
              <w:t>(from Herts for learning)</w:t>
            </w:r>
          </w:p>
        </w:tc>
      </w:tr>
      <w:tr w:rsidR="00F70509">
        <w:trPr>
          <w:trHeight w:val="3514"/>
        </w:trPr>
        <w:tc>
          <w:tcPr>
            <w:tcW w:w="1526" w:type="dxa"/>
          </w:tcPr>
          <w:p w:rsidR="00F70509" w:rsidRDefault="003C3C02">
            <w:pPr>
              <w:pStyle w:val="TableParagraph"/>
              <w:spacing w:before="30"/>
              <w:ind w:left="107"/>
            </w:pPr>
            <w:r>
              <w:t>Reception</w:t>
            </w:r>
          </w:p>
        </w:tc>
        <w:tc>
          <w:tcPr>
            <w:tcW w:w="14814" w:type="dxa"/>
          </w:tcPr>
          <w:p w:rsidR="00F70509" w:rsidRDefault="003C3C02" w:rsidP="003C3C02">
            <w:pPr>
              <w:pStyle w:val="TableParagraph"/>
              <w:numPr>
                <w:ilvl w:val="0"/>
                <w:numId w:val="143"/>
              </w:numPr>
              <w:tabs>
                <w:tab w:val="left" w:pos="466"/>
                <w:tab w:val="left" w:pos="467"/>
              </w:tabs>
              <w:spacing w:before="71" w:line="204" w:lineRule="auto"/>
              <w:ind w:right="197"/>
            </w:pPr>
            <w:r>
              <w:t>Talk about how they respond to certain words, stories and pictures by behaving or wanting to behave in particular ways e.g. pictures of food that make them want to eat</w:t>
            </w:r>
            <w:r>
              <w:rPr>
                <w:spacing w:val="-14"/>
              </w:rPr>
              <w:t xml:space="preserve"> </w:t>
            </w:r>
            <w:r>
              <w:t>things</w:t>
            </w:r>
          </w:p>
          <w:p w:rsidR="00F70509" w:rsidRDefault="003C3C02" w:rsidP="003C3C02">
            <w:pPr>
              <w:pStyle w:val="TableParagraph"/>
              <w:numPr>
                <w:ilvl w:val="0"/>
                <w:numId w:val="143"/>
              </w:numPr>
              <w:tabs>
                <w:tab w:val="left" w:pos="466"/>
                <w:tab w:val="left" w:pos="467"/>
              </w:tabs>
              <w:spacing w:line="309" w:lineRule="exact"/>
              <w:ind w:hanging="361"/>
            </w:pPr>
            <w:r>
              <w:t>Watch and listen when one person is trying to persuade another to do something or go somewhere. Recognising what is</w:t>
            </w:r>
            <w:r>
              <w:rPr>
                <w:spacing w:val="-37"/>
              </w:rPr>
              <w:t xml:space="preserve"> </w:t>
            </w:r>
            <w:r>
              <w:t>happening.</w:t>
            </w:r>
          </w:p>
          <w:p w:rsidR="00F70509" w:rsidRDefault="003C3C02" w:rsidP="003C3C02">
            <w:pPr>
              <w:pStyle w:val="TableParagraph"/>
              <w:numPr>
                <w:ilvl w:val="0"/>
                <w:numId w:val="143"/>
              </w:numPr>
              <w:tabs>
                <w:tab w:val="left" w:pos="466"/>
                <w:tab w:val="left" w:pos="467"/>
              </w:tabs>
              <w:spacing w:before="6" w:line="262" w:lineRule="exact"/>
              <w:ind w:hanging="361"/>
              <w:rPr>
                <w:rFonts w:ascii="Verdana" w:hAnsi="Verdana"/>
              </w:rPr>
            </w:pPr>
            <w:r>
              <w:rPr>
                <w:rFonts w:ascii="Verdana" w:hAnsi="Verdana"/>
              </w:rPr>
              <w:t>Give</w:t>
            </w:r>
            <w:r>
              <w:rPr>
                <w:rFonts w:ascii="Verdana" w:hAnsi="Verdana"/>
                <w:spacing w:val="-20"/>
              </w:rPr>
              <w:t xml:space="preserve"> </w:t>
            </w:r>
            <w:r>
              <w:rPr>
                <w:rFonts w:ascii="Verdana" w:hAnsi="Verdana"/>
              </w:rPr>
              <w:t>oral</w:t>
            </w:r>
            <w:r>
              <w:rPr>
                <w:rFonts w:ascii="Verdana" w:hAnsi="Verdana"/>
                <w:spacing w:val="-19"/>
              </w:rPr>
              <w:t xml:space="preserve"> </w:t>
            </w:r>
            <w:r>
              <w:rPr>
                <w:rFonts w:ascii="Verdana" w:hAnsi="Verdana"/>
              </w:rPr>
              <w:t>explanations</w:t>
            </w:r>
            <w:r>
              <w:rPr>
                <w:rFonts w:ascii="Verdana" w:hAnsi="Verdana"/>
                <w:spacing w:val="-23"/>
              </w:rPr>
              <w:t xml:space="preserve"> </w:t>
            </w:r>
            <w:r>
              <w:rPr>
                <w:rFonts w:ascii="Verdana" w:hAnsi="Verdana"/>
              </w:rPr>
              <w:t>e.g.</w:t>
            </w:r>
            <w:r>
              <w:rPr>
                <w:rFonts w:ascii="Verdana" w:hAnsi="Verdana"/>
                <w:spacing w:val="-21"/>
              </w:rPr>
              <w:t xml:space="preserve"> </w:t>
            </w:r>
            <w:r>
              <w:rPr>
                <w:rFonts w:ascii="Verdana" w:hAnsi="Verdana"/>
              </w:rPr>
              <w:t>their</w:t>
            </w:r>
            <w:r>
              <w:rPr>
                <w:rFonts w:ascii="Verdana" w:hAnsi="Verdana"/>
                <w:spacing w:val="-20"/>
              </w:rPr>
              <w:t xml:space="preserve"> </w:t>
            </w:r>
            <w:r>
              <w:rPr>
                <w:rFonts w:ascii="Verdana" w:hAnsi="Verdana"/>
              </w:rPr>
              <w:t>or</w:t>
            </w:r>
            <w:r>
              <w:rPr>
                <w:rFonts w:ascii="Verdana" w:hAnsi="Verdana"/>
                <w:spacing w:val="-21"/>
              </w:rPr>
              <w:t xml:space="preserve"> </w:t>
            </w:r>
            <w:r>
              <w:rPr>
                <w:rFonts w:ascii="Verdana" w:hAnsi="Verdana"/>
              </w:rPr>
              <w:t>another’s</w:t>
            </w:r>
            <w:r>
              <w:rPr>
                <w:rFonts w:ascii="Verdana" w:hAnsi="Verdana"/>
                <w:spacing w:val="-22"/>
              </w:rPr>
              <w:t xml:space="preserve"> </w:t>
            </w:r>
            <w:r>
              <w:rPr>
                <w:rFonts w:ascii="Verdana" w:hAnsi="Verdana"/>
              </w:rPr>
              <w:t>motives;</w:t>
            </w:r>
            <w:r>
              <w:rPr>
                <w:rFonts w:ascii="Verdana" w:hAnsi="Verdana"/>
                <w:spacing w:val="-22"/>
              </w:rPr>
              <w:t xml:space="preserve"> </w:t>
            </w:r>
            <w:r>
              <w:rPr>
                <w:rFonts w:ascii="Verdana" w:hAnsi="Verdana"/>
              </w:rPr>
              <w:t>why</w:t>
            </w:r>
            <w:r>
              <w:rPr>
                <w:rFonts w:ascii="Verdana" w:hAnsi="Verdana"/>
                <w:spacing w:val="-22"/>
              </w:rPr>
              <w:t xml:space="preserve"> </w:t>
            </w:r>
            <w:r>
              <w:rPr>
                <w:rFonts w:ascii="Verdana" w:hAnsi="Verdana"/>
              </w:rPr>
              <w:t>and</w:t>
            </w:r>
            <w:r>
              <w:rPr>
                <w:rFonts w:ascii="Verdana" w:hAnsi="Verdana"/>
                <w:spacing w:val="-20"/>
              </w:rPr>
              <w:t xml:space="preserve"> </w:t>
            </w:r>
            <w:r>
              <w:rPr>
                <w:rFonts w:ascii="Verdana" w:hAnsi="Verdana"/>
              </w:rPr>
              <w:t>how</w:t>
            </w:r>
            <w:r>
              <w:rPr>
                <w:rFonts w:ascii="Verdana" w:hAnsi="Verdana"/>
                <w:spacing w:val="-20"/>
              </w:rPr>
              <w:t xml:space="preserve"> </w:t>
            </w:r>
            <w:r>
              <w:rPr>
                <w:rFonts w:ascii="Verdana" w:hAnsi="Verdana"/>
              </w:rPr>
              <w:t>they</w:t>
            </w:r>
            <w:r>
              <w:rPr>
                <w:rFonts w:ascii="Verdana" w:hAnsi="Verdana"/>
                <w:spacing w:val="-21"/>
              </w:rPr>
              <w:t xml:space="preserve"> </w:t>
            </w:r>
            <w:r>
              <w:rPr>
                <w:rFonts w:ascii="Verdana" w:hAnsi="Verdana"/>
              </w:rPr>
              <w:t>can</w:t>
            </w:r>
            <w:r>
              <w:rPr>
                <w:rFonts w:ascii="Verdana" w:hAnsi="Verdana"/>
                <w:spacing w:val="-20"/>
              </w:rPr>
              <w:t xml:space="preserve"> </w:t>
            </w:r>
            <w:r>
              <w:rPr>
                <w:rFonts w:ascii="Verdana" w:hAnsi="Verdana"/>
              </w:rPr>
              <w:t>persuade</w:t>
            </w:r>
            <w:r>
              <w:rPr>
                <w:rFonts w:ascii="Verdana" w:hAnsi="Verdana"/>
                <w:spacing w:val="-20"/>
              </w:rPr>
              <w:t xml:space="preserve"> </w:t>
            </w:r>
            <w:r>
              <w:rPr>
                <w:rFonts w:ascii="Verdana" w:hAnsi="Verdana"/>
              </w:rPr>
              <w:t>or</w:t>
            </w:r>
            <w:r>
              <w:rPr>
                <w:rFonts w:ascii="Verdana" w:hAnsi="Verdana"/>
                <w:spacing w:val="-21"/>
              </w:rPr>
              <w:t xml:space="preserve"> </w:t>
            </w:r>
            <w:r>
              <w:rPr>
                <w:rFonts w:ascii="Verdana" w:hAnsi="Verdana"/>
              </w:rPr>
              <w:t>be</w:t>
            </w:r>
            <w:r>
              <w:rPr>
                <w:rFonts w:ascii="Verdana" w:hAnsi="Verdana"/>
                <w:spacing w:val="-20"/>
              </w:rPr>
              <w:t xml:space="preserve"> </w:t>
            </w:r>
            <w:r>
              <w:rPr>
                <w:rFonts w:ascii="Verdana" w:hAnsi="Verdana"/>
              </w:rPr>
              <w:t>persuaded.</w:t>
            </w:r>
          </w:p>
          <w:p w:rsidR="00F70509" w:rsidRDefault="003C3C02" w:rsidP="003C3C02">
            <w:pPr>
              <w:pStyle w:val="TableParagraph"/>
              <w:numPr>
                <w:ilvl w:val="0"/>
                <w:numId w:val="143"/>
              </w:numPr>
              <w:tabs>
                <w:tab w:val="left" w:pos="466"/>
                <w:tab w:val="left" w:pos="467"/>
              </w:tabs>
              <w:spacing w:line="299" w:lineRule="exact"/>
              <w:ind w:hanging="361"/>
            </w:pPr>
            <w:r>
              <w:t>Begin to be able to negotiate and solve problems without aggression e.g. when someone has taken their</w:t>
            </w:r>
            <w:r>
              <w:rPr>
                <w:spacing w:val="-28"/>
              </w:rPr>
              <w:t xml:space="preserve"> </w:t>
            </w:r>
            <w:r>
              <w:t>toy</w:t>
            </w:r>
          </w:p>
          <w:p w:rsidR="00F70509" w:rsidRDefault="003C3C02" w:rsidP="003C3C02">
            <w:pPr>
              <w:pStyle w:val="TableParagraph"/>
              <w:numPr>
                <w:ilvl w:val="0"/>
                <w:numId w:val="143"/>
              </w:numPr>
              <w:tabs>
                <w:tab w:val="left" w:pos="466"/>
                <w:tab w:val="left" w:pos="467"/>
              </w:tabs>
              <w:spacing w:before="25" w:line="201" w:lineRule="auto"/>
              <w:ind w:right="214"/>
            </w:pPr>
            <w:r>
              <w:rPr>
                <w:rFonts w:ascii="Verdana" w:hAnsi="Verdana"/>
              </w:rPr>
              <w:t>Use</w:t>
            </w:r>
            <w:r>
              <w:rPr>
                <w:rFonts w:ascii="Verdana" w:hAnsi="Verdana"/>
                <w:spacing w:val="-34"/>
              </w:rPr>
              <w:t xml:space="preserve"> </w:t>
            </w:r>
            <w:r>
              <w:rPr>
                <w:rFonts w:ascii="Verdana" w:hAnsi="Verdana"/>
              </w:rPr>
              <w:t>simple</w:t>
            </w:r>
            <w:r>
              <w:rPr>
                <w:rFonts w:ascii="Verdana" w:hAnsi="Verdana"/>
                <w:spacing w:val="-33"/>
              </w:rPr>
              <w:t xml:space="preserve"> </w:t>
            </w:r>
            <w:r>
              <w:rPr>
                <w:rFonts w:ascii="Verdana" w:hAnsi="Verdana"/>
              </w:rPr>
              <w:t>imperative</w:t>
            </w:r>
            <w:r>
              <w:rPr>
                <w:rFonts w:ascii="Verdana" w:hAnsi="Verdana"/>
                <w:spacing w:val="-35"/>
              </w:rPr>
              <w:t xml:space="preserve"> </w:t>
            </w:r>
            <w:r>
              <w:rPr>
                <w:rFonts w:ascii="Verdana" w:hAnsi="Verdana"/>
              </w:rPr>
              <w:t>verbs</w:t>
            </w:r>
            <w:r>
              <w:rPr>
                <w:rFonts w:ascii="Verdana" w:hAnsi="Verdana"/>
                <w:spacing w:val="-33"/>
              </w:rPr>
              <w:t xml:space="preserve"> </w:t>
            </w:r>
            <w:r>
              <w:rPr>
                <w:rFonts w:ascii="Verdana" w:hAnsi="Verdana"/>
              </w:rPr>
              <w:t>to</w:t>
            </w:r>
            <w:r>
              <w:rPr>
                <w:rFonts w:ascii="Verdana" w:hAnsi="Verdana"/>
                <w:spacing w:val="-35"/>
              </w:rPr>
              <w:t xml:space="preserve"> </w:t>
            </w:r>
            <w:r>
              <w:rPr>
                <w:rFonts w:ascii="Verdana" w:hAnsi="Verdana"/>
              </w:rPr>
              <w:t>persuade</w:t>
            </w:r>
            <w:r>
              <w:rPr>
                <w:rFonts w:ascii="Verdana" w:hAnsi="Verdana"/>
                <w:spacing w:val="-33"/>
              </w:rPr>
              <w:t xml:space="preserve"> </w:t>
            </w:r>
            <w:r>
              <w:rPr>
                <w:rFonts w:ascii="Verdana" w:hAnsi="Verdana"/>
              </w:rPr>
              <w:t>e.g.</w:t>
            </w:r>
            <w:r>
              <w:rPr>
                <w:rFonts w:ascii="Verdana" w:hAnsi="Verdana"/>
                <w:spacing w:val="-36"/>
              </w:rPr>
              <w:t xml:space="preserve"> </w:t>
            </w:r>
            <w:r>
              <w:rPr>
                <w:rFonts w:ascii="Verdana" w:hAnsi="Verdana"/>
              </w:rPr>
              <w:t>creating</w:t>
            </w:r>
            <w:r>
              <w:rPr>
                <w:rFonts w:ascii="Verdana" w:hAnsi="Verdana"/>
                <w:spacing w:val="-33"/>
              </w:rPr>
              <w:t xml:space="preserve"> </w:t>
            </w:r>
            <w:r>
              <w:rPr>
                <w:rFonts w:ascii="Verdana" w:hAnsi="Verdana"/>
              </w:rPr>
              <w:t>written</w:t>
            </w:r>
            <w:r>
              <w:rPr>
                <w:rFonts w:ascii="Verdana" w:hAnsi="Verdana"/>
                <w:spacing w:val="-33"/>
              </w:rPr>
              <w:t xml:space="preserve"> </w:t>
            </w:r>
            <w:r>
              <w:rPr>
                <w:rFonts w:ascii="Verdana" w:hAnsi="Verdana"/>
              </w:rPr>
              <w:t>rules</w:t>
            </w:r>
            <w:r>
              <w:rPr>
                <w:rFonts w:ascii="Verdana" w:hAnsi="Verdana"/>
                <w:spacing w:val="-35"/>
              </w:rPr>
              <w:t xml:space="preserve"> </w:t>
            </w:r>
            <w:r>
              <w:rPr>
                <w:rFonts w:ascii="Verdana" w:hAnsi="Verdana"/>
              </w:rPr>
              <w:t>or</w:t>
            </w:r>
            <w:r>
              <w:rPr>
                <w:rFonts w:ascii="Verdana" w:hAnsi="Verdana"/>
                <w:spacing w:val="-34"/>
              </w:rPr>
              <w:t xml:space="preserve"> </w:t>
            </w:r>
            <w:r>
              <w:rPr>
                <w:rFonts w:ascii="Verdana" w:hAnsi="Verdana"/>
              </w:rPr>
              <w:t>labels,</w:t>
            </w:r>
            <w:r>
              <w:rPr>
                <w:rFonts w:ascii="Verdana" w:hAnsi="Verdana"/>
                <w:spacing w:val="-34"/>
              </w:rPr>
              <w:t xml:space="preserve"> </w:t>
            </w:r>
            <w:r>
              <w:rPr>
                <w:rFonts w:ascii="Verdana" w:hAnsi="Verdana"/>
              </w:rPr>
              <w:t>for</w:t>
            </w:r>
            <w:r>
              <w:rPr>
                <w:rFonts w:ascii="Verdana" w:hAnsi="Verdana"/>
                <w:spacing w:val="-34"/>
              </w:rPr>
              <w:t xml:space="preserve"> </w:t>
            </w:r>
            <w:r>
              <w:rPr>
                <w:rFonts w:ascii="Verdana" w:hAnsi="Verdana"/>
              </w:rPr>
              <w:t>example,</w:t>
            </w:r>
            <w:r>
              <w:rPr>
                <w:rFonts w:ascii="Verdana" w:hAnsi="Verdana"/>
                <w:spacing w:val="-35"/>
              </w:rPr>
              <w:t xml:space="preserve"> </w:t>
            </w:r>
            <w:r>
              <w:rPr>
                <w:rFonts w:ascii="Verdana" w:hAnsi="Verdana"/>
              </w:rPr>
              <w:t>please</w:t>
            </w:r>
            <w:r>
              <w:rPr>
                <w:rFonts w:ascii="Verdana" w:hAnsi="Verdana"/>
                <w:spacing w:val="-33"/>
              </w:rPr>
              <w:t xml:space="preserve"> </w:t>
            </w:r>
            <w:r>
              <w:rPr>
                <w:rFonts w:ascii="Verdana" w:hAnsi="Verdana"/>
              </w:rPr>
              <w:t>don’t</w:t>
            </w:r>
            <w:r>
              <w:rPr>
                <w:rFonts w:ascii="Verdana" w:hAnsi="Verdana"/>
                <w:spacing w:val="-34"/>
              </w:rPr>
              <w:t xml:space="preserve"> </w:t>
            </w:r>
            <w:r>
              <w:rPr>
                <w:rFonts w:ascii="Verdana" w:hAnsi="Verdana"/>
              </w:rPr>
              <w:t>touch,</w:t>
            </w:r>
            <w:r>
              <w:rPr>
                <w:rFonts w:ascii="Verdana" w:hAnsi="Verdana"/>
                <w:spacing w:val="-34"/>
              </w:rPr>
              <w:t xml:space="preserve"> </w:t>
            </w:r>
            <w:r>
              <w:rPr>
                <w:rFonts w:ascii="Verdana" w:hAnsi="Verdana"/>
              </w:rPr>
              <w:t>please</w:t>
            </w:r>
            <w:r>
              <w:rPr>
                <w:rFonts w:ascii="Verdana" w:hAnsi="Verdana"/>
                <w:spacing w:val="-33"/>
              </w:rPr>
              <w:t xml:space="preserve"> </w:t>
            </w:r>
            <w:r>
              <w:rPr>
                <w:rFonts w:ascii="Verdana" w:hAnsi="Verdana"/>
              </w:rPr>
              <w:t>don’t</w:t>
            </w:r>
            <w:r>
              <w:rPr>
                <w:rFonts w:ascii="Verdana" w:hAnsi="Verdana"/>
                <w:spacing w:val="-30"/>
              </w:rPr>
              <w:t xml:space="preserve"> </w:t>
            </w:r>
            <w:r>
              <w:t>break</w:t>
            </w:r>
            <w:r>
              <w:rPr>
                <w:spacing w:val="-17"/>
              </w:rPr>
              <w:t xml:space="preserve"> </w:t>
            </w:r>
            <w:r>
              <w:t>my model, keep</w:t>
            </w:r>
            <w:r>
              <w:rPr>
                <w:spacing w:val="-2"/>
              </w:rPr>
              <w:t xml:space="preserve"> </w:t>
            </w:r>
            <w:r>
              <w:t>away</w:t>
            </w:r>
          </w:p>
          <w:p w:rsidR="00F70509" w:rsidRDefault="003C3C02">
            <w:pPr>
              <w:pStyle w:val="TableParagraph"/>
              <w:spacing w:line="264" w:lineRule="exact"/>
              <w:ind w:left="106"/>
              <w:rPr>
                <w:rFonts w:ascii="Gothic Uralic"/>
                <w:b/>
              </w:rPr>
            </w:pPr>
            <w:r>
              <w:rPr>
                <w:rFonts w:ascii="Gothic Uralic"/>
                <w:b/>
              </w:rPr>
              <w:t>Grammar opportunities:</w:t>
            </w:r>
          </w:p>
          <w:p w:rsidR="00F70509" w:rsidRDefault="003C3C02" w:rsidP="003C3C02">
            <w:pPr>
              <w:pStyle w:val="TableParagraph"/>
              <w:numPr>
                <w:ilvl w:val="0"/>
                <w:numId w:val="143"/>
              </w:numPr>
              <w:tabs>
                <w:tab w:val="left" w:pos="466"/>
                <w:tab w:val="left" w:pos="467"/>
              </w:tabs>
              <w:spacing w:line="303" w:lineRule="exact"/>
              <w:ind w:hanging="361"/>
            </w:pPr>
            <w:r>
              <w:t>Know that a sentence tells a whole idea and makes</w:t>
            </w:r>
            <w:r>
              <w:rPr>
                <w:spacing w:val="-16"/>
              </w:rPr>
              <w:t xml:space="preserve"> </w:t>
            </w:r>
            <w:r>
              <w:t>sense</w:t>
            </w:r>
          </w:p>
          <w:p w:rsidR="00F70509" w:rsidRDefault="003C3C02" w:rsidP="003C3C02">
            <w:pPr>
              <w:pStyle w:val="TableParagraph"/>
              <w:numPr>
                <w:ilvl w:val="0"/>
                <w:numId w:val="143"/>
              </w:numPr>
              <w:tabs>
                <w:tab w:val="left" w:pos="466"/>
                <w:tab w:val="left" w:pos="467"/>
              </w:tabs>
              <w:spacing w:line="292" w:lineRule="exact"/>
              <w:ind w:hanging="361"/>
            </w:pPr>
            <w:r>
              <w:t>Awareness of</w:t>
            </w:r>
            <w:r>
              <w:rPr>
                <w:spacing w:val="-4"/>
              </w:rPr>
              <w:t xml:space="preserve"> </w:t>
            </w:r>
            <w:r>
              <w:t>listener</w:t>
            </w:r>
          </w:p>
          <w:p w:rsidR="00F70509" w:rsidRDefault="003C3C02" w:rsidP="003C3C02">
            <w:pPr>
              <w:pStyle w:val="TableParagraph"/>
              <w:numPr>
                <w:ilvl w:val="0"/>
                <w:numId w:val="143"/>
              </w:numPr>
              <w:tabs>
                <w:tab w:val="left" w:pos="466"/>
                <w:tab w:val="left" w:pos="467"/>
                <w:tab w:val="left" w:leader="dot" w:pos="2447"/>
              </w:tabs>
              <w:spacing w:before="9" w:line="290" w:lineRule="exact"/>
              <w:ind w:right="474"/>
              <w:rPr>
                <w:rFonts w:ascii="Verdana" w:hAnsi="Verdana"/>
              </w:rPr>
            </w:pPr>
            <w:r>
              <w:rPr>
                <w:rFonts w:ascii="Verdana" w:hAnsi="Verdana"/>
              </w:rPr>
              <w:t>Communicate</w:t>
            </w:r>
            <w:r>
              <w:rPr>
                <w:rFonts w:ascii="Verdana" w:hAnsi="Verdana"/>
                <w:spacing w:val="-24"/>
              </w:rPr>
              <w:t xml:space="preserve"> </w:t>
            </w:r>
            <w:r>
              <w:rPr>
                <w:rFonts w:ascii="Verdana" w:hAnsi="Verdana"/>
              </w:rPr>
              <w:t>ideas</w:t>
            </w:r>
            <w:r>
              <w:rPr>
                <w:rFonts w:ascii="Verdana" w:hAnsi="Verdana"/>
                <w:spacing w:val="-24"/>
              </w:rPr>
              <w:t xml:space="preserve"> </w:t>
            </w:r>
            <w:r>
              <w:rPr>
                <w:rFonts w:ascii="Verdana" w:hAnsi="Verdana"/>
              </w:rPr>
              <w:t>through</w:t>
            </w:r>
            <w:r>
              <w:rPr>
                <w:rFonts w:ascii="Verdana" w:hAnsi="Verdana"/>
                <w:spacing w:val="-25"/>
              </w:rPr>
              <w:t xml:space="preserve"> </w:t>
            </w:r>
            <w:r>
              <w:rPr>
                <w:rFonts w:ascii="Verdana" w:hAnsi="Verdana"/>
              </w:rPr>
              <w:t>simple</w:t>
            </w:r>
            <w:r>
              <w:rPr>
                <w:rFonts w:ascii="Verdana" w:hAnsi="Verdana"/>
                <w:spacing w:val="-23"/>
              </w:rPr>
              <w:t xml:space="preserve"> </w:t>
            </w:r>
            <w:r>
              <w:rPr>
                <w:rFonts w:ascii="Verdana" w:hAnsi="Verdana"/>
              </w:rPr>
              <w:t>written</w:t>
            </w:r>
            <w:r>
              <w:rPr>
                <w:rFonts w:ascii="Verdana" w:hAnsi="Verdana"/>
                <w:spacing w:val="-25"/>
              </w:rPr>
              <w:t xml:space="preserve"> </w:t>
            </w:r>
            <w:r>
              <w:rPr>
                <w:rFonts w:ascii="Verdana" w:hAnsi="Verdana"/>
              </w:rPr>
              <w:t>sentences</w:t>
            </w:r>
            <w:r>
              <w:rPr>
                <w:rFonts w:ascii="Verdana" w:hAnsi="Verdana"/>
                <w:spacing w:val="-26"/>
              </w:rPr>
              <w:t xml:space="preserve"> </w:t>
            </w:r>
            <w:r>
              <w:rPr>
                <w:rFonts w:ascii="Verdana" w:hAnsi="Verdana"/>
              </w:rPr>
              <w:t>e.g.</w:t>
            </w:r>
            <w:r>
              <w:rPr>
                <w:rFonts w:ascii="Verdana" w:hAnsi="Verdana"/>
                <w:spacing w:val="-25"/>
              </w:rPr>
              <w:t xml:space="preserve"> </w:t>
            </w:r>
            <w:r>
              <w:rPr>
                <w:rFonts w:ascii="Verdana" w:hAnsi="Verdana"/>
              </w:rPr>
              <w:t>‘Please</w:t>
            </w:r>
            <w:r>
              <w:rPr>
                <w:rFonts w:ascii="Verdana" w:hAnsi="Verdana"/>
                <w:spacing w:val="-24"/>
              </w:rPr>
              <w:t xml:space="preserve"> </w:t>
            </w:r>
            <w:r>
              <w:rPr>
                <w:rFonts w:ascii="Verdana" w:hAnsi="Verdana"/>
              </w:rPr>
              <w:t>don’t</w:t>
            </w:r>
            <w:r>
              <w:rPr>
                <w:rFonts w:ascii="Verdana" w:hAnsi="Verdana"/>
                <w:spacing w:val="-25"/>
              </w:rPr>
              <w:t xml:space="preserve"> </w:t>
            </w:r>
            <w:r>
              <w:rPr>
                <w:rFonts w:ascii="Verdana" w:hAnsi="Verdana"/>
              </w:rPr>
              <w:t>break</w:t>
            </w:r>
            <w:r>
              <w:rPr>
                <w:rFonts w:ascii="Verdana" w:hAnsi="Verdana"/>
                <w:spacing w:val="-24"/>
              </w:rPr>
              <w:t xml:space="preserve"> </w:t>
            </w:r>
            <w:r>
              <w:rPr>
                <w:rFonts w:ascii="Verdana" w:hAnsi="Verdana"/>
              </w:rPr>
              <w:t>my</w:t>
            </w:r>
            <w:r>
              <w:rPr>
                <w:rFonts w:ascii="Verdana" w:hAnsi="Verdana"/>
                <w:spacing w:val="-25"/>
              </w:rPr>
              <w:t xml:space="preserve"> </w:t>
            </w:r>
            <w:r>
              <w:rPr>
                <w:rFonts w:ascii="Verdana" w:hAnsi="Verdana"/>
              </w:rPr>
              <w:t>model’</w:t>
            </w:r>
            <w:r>
              <w:rPr>
                <w:rFonts w:ascii="Verdana" w:hAnsi="Verdana"/>
                <w:spacing w:val="-23"/>
              </w:rPr>
              <w:t xml:space="preserve"> </w:t>
            </w:r>
            <w:r>
              <w:rPr>
                <w:rFonts w:ascii="Verdana" w:hAnsi="Verdana"/>
              </w:rPr>
              <w:t>(label</w:t>
            </w:r>
            <w:r>
              <w:rPr>
                <w:rFonts w:ascii="Verdana" w:hAnsi="Verdana"/>
                <w:spacing w:val="-23"/>
              </w:rPr>
              <w:t xml:space="preserve"> </w:t>
            </w:r>
            <w:r>
              <w:rPr>
                <w:rFonts w:ascii="Verdana" w:hAnsi="Verdana"/>
              </w:rPr>
              <w:t>in</w:t>
            </w:r>
            <w:r>
              <w:rPr>
                <w:rFonts w:ascii="Verdana" w:hAnsi="Verdana"/>
                <w:spacing w:val="-24"/>
              </w:rPr>
              <w:t xml:space="preserve"> </w:t>
            </w:r>
            <w:r>
              <w:rPr>
                <w:rFonts w:ascii="Verdana" w:hAnsi="Verdana"/>
              </w:rPr>
              <w:t>the</w:t>
            </w:r>
            <w:r>
              <w:rPr>
                <w:rFonts w:ascii="Verdana" w:hAnsi="Verdana"/>
                <w:spacing w:val="-24"/>
              </w:rPr>
              <w:t xml:space="preserve"> </w:t>
            </w:r>
            <w:r>
              <w:rPr>
                <w:rFonts w:ascii="Verdana" w:hAnsi="Verdana"/>
              </w:rPr>
              <w:t>construction</w:t>
            </w:r>
            <w:r>
              <w:rPr>
                <w:rFonts w:ascii="Verdana" w:hAnsi="Verdana"/>
                <w:spacing w:val="-26"/>
              </w:rPr>
              <w:t xml:space="preserve"> </w:t>
            </w:r>
            <w:r>
              <w:rPr>
                <w:rFonts w:ascii="Verdana" w:hAnsi="Verdana"/>
              </w:rPr>
              <w:t>area</w:t>
            </w:r>
            <w:r>
              <w:rPr>
                <w:rFonts w:ascii="Verdana" w:hAnsi="Verdana"/>
                <w:spacing w:val="-23"/>
              </w:rPr>
              <w:t xml:space="preserve"> </w:t>
            </w:r>
            <w:r>
              <w:rPr>
                <w:rFonts w:ascii="Verdana" w:hAnsi="Verdana"/>
              </w:rPr>
              <w:t>/</w:t>
            </w:r>
            <w:r>
              <w:rPr>
                <w:rFonts w:ascii="Verdana" w:hAnsi="Verdana"/>
                <w:spacing w:val="-25"/>
              </w:rPr>
              <w:t xml:space="preserve"> </w:t>
            </w:r>
            <w:r>
              <w:rPr>
                <w:rFonts w:ascii="Verdana" w:hAnsi="Verdana"/>
              </w:rPr>
              <w:t>‘Plea</w:t>
            </w:r>
            <w:r>
              <w:t xml:space="preserve">se </w:t>
            </w:r>
            <w:r>
              <w:rPr>
                <w:rFonts w:ascii="Verdana" w:hAnsi="Verdana"/>
              </w:rPr>
              <w:t xml:space="preserve">can </w:t>
            </w:r>
            <w:r>
              <w:rPr>
                <w:rFonts w:ascii="Verdana" w:hAnsi="Verdana"/>
                <w:w w:val="95"/>
              </w:rPr>
              <w:t>I</w:t>
            </w:r>
            <w:r>
              <w:rPr>
                <w:rFonts w:ascii="Verdana" w:hAnsi="Verdana"/>
                <w:spacing w:val="-7"/>
                <w:w w:val="95"/>
              </w:rPr>
              <w:t xml:space="preserve"> </w:t>
            </w:r>
            <w:r>
              <w:rPr>
                <w:rFonts w:ascii="Verdana" w:hAnsi="Verdana"/>
              </w:rPr>
              <w:t>have</w:t>
            </w:r>
            <w:r>
              <w:rPr>
                <w:rFonts w:ascii="Verdana" w:hAnsi="Verdana"/>
                <w:spacing w:val="-5"/>
              </w:rPr>
              <w:t xml:space="preserve"> </w:t>
            </w:r>
            <w:r>
              <w:rPr>
                <w:rFonts w:ascii="Verdana" w:hAnsi="Verdana"/>
              </w:rPr>
              <w:t>a</w:t>
            </w:r>
            <w:r>
              <w:rPr>
                <w:rFonts w:ascii="Verdana" w:hAnsi="Verdana"/>
              </w:rPr>
              <w:tab/>
              <w:t>’( letter to</w:t>
            </w:r>
            <w:r>
              <w:rPr>
                <w:rFonts w:ascii="Verdana" w:hAnsi="Verdana"/>
                <w:spacing w:val="-59"/>
              </w:rPr>
              <w:t xml:space="preserve"> </w:t>
            </w:r>
            <w:r>
              <w:rPr>
                <w:rFonts w:ascii="Verdana" w:hAnsi="Verdana"/>
              </w:rPr>
              <w:t>Santa)</w:t>
            </w:r>
          </w:p>
        </w:tc>
      </w:tr>
      <w:tr w:rsidR="00F70509">
        <w:trPr>
          <w:trHeight w:val="1226"/>
        </w:trPr>
        <w:tc>
          <w:tcPr>
            <w:tcW w:w="1526" w:type="dxa"/>
          </w:tcPr>
          <w:p w:rsidR="00F70509" w:rsidRDefault="003C3C02">
            <w:pPr>
              <w:pStyle w:val="TableParagraph"/>
              <w:spacing w:before="30"/>
              <w:ind w:left="107"/>
            </w:pPr>
            <w:r>
              <w:t>Year 1</w:t>
            </w:r>
          </w:p>
        </w:tc>
        <w:tc>
          <w:tcPr>
            <w:tcW w:w="14814" w:type="dxa"/>
          </w:tcPr>
          <w:p w:rsidR="00F70509" w:rsidRDefault="003C3C02" w:rsidP="003C3C02">
            <w:pPr>
              <w:pStyle w:val="TableParagraph"/>
              <w:numPr>
                <w:ilvl w:val="0"/>
                <w:numId w:val="142"/>
              </w:numPr>
              <w:tabs>
                <w:tab w:val="left" w:pos="466"/>
                <w:tab w:val="left" w:pos="467"/>
              </w:tabs>
              <w:spacing w:before="30" w:line="305" w:lineRule="exact"/>
              <w:ind w:hanging="361"/>
            </w:pPr>
            <w:r>
              <w:t>Read captions, pictures, posters and adverts that are trying to</w:t>
            </w:r>
            <w:r>
              <w:rPr>
                <w:spacing w:val="-20"/>
              </w:rPr>
              <w:t xml:space="preserve"> </w:t>
            </w:r>
            <w:r>
              <w:t>persuade</w:t>
            </w:r>
          </w:p>
          <w:p w:rsidR="00F70509" w:rsidRDefault="003C3C02" w:rsidP="003C3C02">
            <w:pPr>
              <w:pStyle w:val="TableParagraph"/>
              <w:numPr>
                <w:ilvl w:val="0"/>
                <w:numId w:val="142"/>
              </w:numPr>
              <w:tabs>
                <w:tab w:val="left" w:pos="466"/>
                <w:tab w:val="left" w:pos="467"/>
              </w:tabs>
              <w:spacing w:line="290" w:lineRule="exact"/>
              <w:ind w:hanging="361"/>
            </w:pPr>
            <w:r>
              <w:t>Write simple examples of persuasion e.g. in the form of a letter to a character in a</w:t>
            </w:r>
            <w:r>
              <w:rPr>
                <w:spacing w:val="-30"/>
              </w:rPr>
              <w:t xml:space="preserve"> </w:t>
            </w:r>
            <w:r>
              <w:t>book.</w:t>
            </w:r>
          </w:p>
          <w:p w:rsidR="00F70509" w:rsidRDefault="003C3C02" w:rsidP="003C3C02">
            <w:pPr>
              <w:pStyle w:val="TableParagraph"/>
              <w:numPr>
                <w:ilvl w:val="0"/>
                <w:numId w:val="142"/>
              </w:numPr>
              <w:tabs>
                <w:tab w:val="left" w:pos="466"/>
                <w:tab w:val="left" w:pos="467"/>
              </w:tabs>
              <w:spacing w:before="8" w:line="290" w:lineRule="exact"/>
              <w:ind w:right="476"/>
            </w:pPr>
            <w:r>
              <w:t>Through games and role play begin to explore what it means to persuade or be persuaded, and what different methods might</w:t>
            </w:r>
            <w:r>
              <w:rPr>
                <w:spacing w:val="-41"/>
              </w:rPr>
              <w:t xml:space="preserve"> </w:t>
            </w:r>
            <w:r>
              <w:t>be effective</w:t>
            </w:r>
          </w:p>
        </w:tc>
      </w:tr>
      <w:tr w:rsidR="00F70509">
        <w:trPr>
          <w:trHeight w:val="4157"/>
        </w:trPr>
        <w:tc>
          <w:tcPr>
            <w:tcW w:w="1526" w:type="dxa"/>
          </w:tcPr>
          <w:p w:rsidR="00F70509" w:rsidRDefault="003C3C02">
            <w:pPr>
              <w:pStyle w:val="TableParagraph"/>
              <w:spacing w:before="30"/>
              <w:ind w:left="107"/>
            </w:pPr>
            <w:r>
              <w:t>Year 2</w:t>
            </w:r>
          </w:p>
        </w:tc>
        <w:tc>
          <w:tcPr>
            <w:tcW w:w="14814" w:type="dxa"/>
          </w:tcPr>
          <w:p w:rsidR="00F70509" w:rsidRDefault="003C3C02" w:rsidP="003C3C02">
            <w:pPr>
              <w:pStyle w:val="TableParagraph"/>
              <w:numPr>
                <w:ilvl w:val="0"/>
                <w:numId w:val="141"/>
              </w:numPr>
              <w:tabs>
                <w:tab w:val="left" w:pos="466"/>
                <w:tab w:val="left" w:pos="467"/>
              </w:tabs>
              <w:spacing w:before="66" w:line="206" w:lineRule="auto"/>
              <w:ind w:right="97"/>
            </w:pPr>
            <w:r>
              <w:rPr>
                <w:spacing w:val="-3"/>
              </w:rPr>
              <w:t xml:space="preserve">As </w:t>
            </w:r>
            <w:r>
              <w:t>part of a wide range of reading, explore persuasive texts (posters, adverts, etc.) and begin to understand what they are doing and the devices that they</w:t>
            </w:r>
            <w:r>
              <w:rPr>
                <w:spacing w:val="-7"/>
              </w:rPr>
              <w:t xml:space="preserve"> </w:t>
            </w:r>
            <w:r>
              <w:t>use</w:t>
            </w:r>
          </w:p>
          <w:p w:rsidR="00F70509" w:rsidRDefault="003C3C02" w:rsidP="003C3C02">
            <w:pPr>
              <w:pStyle w:val="TableParagraph"/>
              <w:numPr>
                <w:ilvl w:val="0"/>
                <w:numId w:val="141"/>
              </w:numPr>
              <w:tabs>
                <w:tab w:val="left" w:pos="466"/>
                <w:tab w:val="left" w:pos="467"/>
              </w:tabs>
              <w:spacing w:line="294" w:lineRule="exact"/>
              <w:ind w:hanging="361"/>
            </w:pPr>
            <w:r>
              <w:t>Evaluate</w:t>
            </w:r>
            <w:r>
              <w:rPr>
                <w:spacing w:val="-2"/>
              </w:rPr>
              <w:t xml:space="preserve"> </w:t>
            </w:r>
            <w:r>
              <w:t>simple</w:t>
            </w:r>
            <w:r>
              <w:rPr>
                <w:spacing w:val="-2"/>
              </w:rPr>
              <w:t xml:space="preserve"> </w:t>
            </w:r>
            <w:r>
              <w:t>persuasive devices</w:t>
            </w:r>
            <w:r>
              <w:rPr>
                <w:spacing w:val="-2"/>
              </w:rPr>
              <w:t xml:space="preserve"> </w:t>
            </w:r>
            <w:r>
              <w:t>e.g.</w:t>
            </w:r>
            <w:r>
              <w:rPr>
                <w:spacing w:val="-3"/>
              </w:rPr>
              <w:t xml:space="preserve"> </w:t>
            </w:r>
            <w:r>
              <w:t>say</w:t>
            </w:r>
            <w:r>
              <w:rPr>
                <w:spacing w:val="-2"/>
              </w:rPr>
              <w:t xml:space="preserve"> </w:t>
            </w:r>
            <w:r>
              <w:t>which</w:t>
            </w:r>
            <w:r>
              <w:rPr>
                <w:spacing w:val="-3"/>
              </w:rPr>
              <w:t xml:space="preserve"> </w:t>
            </w:r>
            <w:r>
              <w:t>posters</w:t>
            </w:r>
            <w:r>
              <w:rPr>
                <w:spacing w:val="-1"/>
              </w:rPr>
              <w:t xml:space="preserve"> </w:t>
            </w:r>
            <w:r>
              <w:t>in</w:t>
            </w:r>
            <w:r>
              <w:rPr>
                <w:spacing w:val="-3"/>
              </w:rPr>
              <w:t xml:space="preserve"> </w:t>
            </w:r>
            <w:r>
              <w:t>a</w:t>
            </w:r>
            <w:r>
              <w:rPr>
                <w:spacing w:val="-2"/>
              </w:rPr>
              <w:t xml:space="preserve"> </w:t>
            </w:r>
            <w:r>
              <w:t>shop or</w:t>
            </w:r>
            <w:r>
              <w:rPr>
                <w:spacing w:val="-2"/>
              </w:rPr>
              <w:t xml:space="preserve"> </w:t>
            </w:r>
            <w:r>
              <w:t>TV</w:t>
            </w:r>
            <w:r>
              <w:rPr>
                <w:spacing w:val="-3"/>
              </w:rPr>
              <w:t xml:space="preserve"> </w:t>
            </w:r>
            <w:r>
              <w:t>adverts</w:t>
            </w:r>
            <w:r>
              <w:rPr>
                <w:spacing w:val="-2"/>
              </w:rPr>
              <w:t xml:space="preserve"> </w:t>
            </w:r>
            <w:r>
              <w:t>would</w:t>
            </w:r>
            <w:r>
              <w:rPr>
                <w:spacing w:val="-2"/>
              </w:rPr>
              <w:t xml:space="preserve"> </w:t>
            </w:r>
            <w:r>
              <w:t>make</w:t>
            </w:r>
            <w:r>
              <w:rPr>
                <w:spacing w:val="-1"/>
              </w:rPr>
              <w:t xml:space="preserve"> </w:t>
            </w:r>
            <w:r>
              <w:t>them</w:t>
            </w:r>
            <w:r>
              <w:rPr>
                <w:spacing w:val="-3"/>
              </w:rPr>
              <w:t xml:space="preserve"> </w:t>
            </w:r>
            <w:r>
              <w:t>want</w:t>
            </w:r>
            <w:r>
              <w:rPr>
                <w:spacing w:val="-2"/>
              </w:rPr>
              <w:t xml:space="preserve"> </w:t>
            </w:r>
            <w:r>
              <w:t>to</w:t>
            </w:r>
            <w:r>
              <w:rPr>
                <w:spacing w:val="-3"/>
              </w:rPr>
              <w:t xml:space="preserve"> </w:t>
            </w:r>
            <w:r>
              <w:t>buy</w:t>
            </w:r>
            <w:r>
              <w:rPr>
                <w:spacing w:val="-3"/>
              </w:rPr>
              <w:t xml:space="preserve"> </w:t>
            </w:r>
            <w:r>
              <w:t>something,</w:t>
            </w:r>
            <w:r>
              <w:rPr>
                <w:spacing w:val="-3"/>
              </w:rPr>
              <w:t xml:space="preserve"> </w:t>
            </w:r>
            <w:r>
              <w:t>and</w:t>
            </w:r>
            <w:r>
              <w:rPr>
                <w:spacing w:val="-2"/>
              </w:rPr>
              <w:t xml:space="preserve"> </w:t>
            </w:r>
            <w:r>
              <w:t>why</w:t>
            </w:r>
          </w:p>
          <w:p w:rsidR="00F70509" w:rsidRDefault="003C3C02" w:rsidP="003C3C02">
            <w:pPr>
              <w:pStyle w:val="TableParagraph"/>
              <w:numPr>
                <w:ilvl w:val="0"/>
                <w:numId w:val="141"/>
              </w:numPr>
              <w:tabs>
                <w:tab w:val="left" w:pos="466"/>
                <w:tab w:val="left" w:pos="467"/>
              </w:tabs>
              <w:spacing w:line="292" w:lineRule="exact"/>
              <w:ind w:hanging="361"/>
            </w:pPr>
            <w:r>
              <w:t>Continue to explore persuading and being persuaded in a variety of real life situations through role-play and</w:t>
            </w:r>
            <w:r>
              <w:rPr>
                <w:spacing w:val="-29"/>
              </w:rPr>
              <w:t xml:space="preserve"> </w:t>
            </w:r>
            <w:r>
              <w:t>drama</w:t>
            </w:r>
          </w:p>
          <w:p w:rsidR="00F70509" w:rsidRDefault="003C3C02" w:rsidP="003C3C02">
            <w:pPr>
              <w:pStyle w:val="TableParagraph"/>
              <w:numPr>
                <w:ilvl w:val="0"/>
                <w:numId w:val="141"/>
              </w:numPr>
              <w:tabs>
                <w:tab w:val="left" w:pos="466"/>
                <w:tab w:val="left" w:pos="467"/>
              </w:tabs>
              <w:spacing w:before="8" w:line="218" w:lineRule="auto"/>
              <w:ind w:right="495"/>
            </w:pPr>
            <w:r>
              <w:rPr>
                <w:rFonts w:ascii="Verdana" w:hAnsi="Verdana"/>
              </w:rPr>
              <w:t>Write</w:t>
            </w:r>
            <w:r>
              <w:rPr>
                <w:rFonts w:ascii="Verdana" w:hAnsi="Verdana"/>
                <w:spacing w:val="-40"/>
              </w:rPr>
              <w:t xml:space="preserve"> </w:t>
            </w:r>
            <w:r>
              <w:rPr>
                <w:rFonts w:ascii="Verdana" w:hAnsi="Verdana"/>
              </w:rPr>
              <w:t>persuasive</w:t>
            </w:r>
            <w:r>
              <w:rPr>
                <w:rFonts w:ascii="Verdana" w:hAnsi="Verdana"/>
                <w:spacing w:val="-39"/>
              </w:rPr>
              <w:t xml:space="preserve"> </w:t>
            </w:r>
            <w:r>
              <w:rPr>
                <w:rFonts w:ascii="Verdana" w:hAnsi="Verdana"/>
              </w:rPr>
              <w:t>texts</w:t>
            </w:r>
            <w:r>
              <w:rPr>
                <w:rFonts w:ascii="Verdana" w:hAnsi="Verdana"/>
                <w:spacing w:val="-41"/>
              </w:rPr>
              <w:t xml:space="preserve"> </w:t>
            </w:r>
            <w:r>
              <w:rPr>
                <w:rFonts w:ascii="Verdana" w:hAnsi="Verdana"/>
              </w:rPr>
              <w:t>linked</w:t>
            </w:r>
            <w:r>
              <w:rPr>
                <w:rFonts w:ascii="Verdana" w:hAnsi="Verdana"/>
                <w:spacing w:val="-39"/>
              </w:rPr>
              <w:t xml:space="preserve"> </w:t>
            </w:r>
            <w:r>
              <w:rPr>
                <w:rFonts w:ascii="Verdana" w:hAnsi="Verdana"/>
              </w:rPr>
              <w:t>with</w:t>
            </w:r>
            <w:r>
              <w:rPr>
                <w:rFonts w:ascii="Verdana" w:hAnsi="Verdana"/>
                <w:spacing w:val="-39"/>
              </w:rPr>
              <w:t xml:space="preserve"> </w:t>
            </w:r>
            <w:r>
              <w:rPr>
                <w:rFonts w:ascii="Verdana" w:hAnsi="Verdana"/>
              </w:rPr>
              <w:t>topics</w:t>
            </w:r>
            <w:r>
              <w:rPr>
                <w:rFonts w:ascii="Verdana" w:hAnsi="Verdana"/>
                <w:spacing w:val="-39"/>
              </w:rPr>
              <w:t xml:space="preserve"> </w:t>
            </w:r>
            <w:r>
              <w:rPr>
                <w:rFonts w:ascii="Verdana" w:hAnsi="Verdana"/>
              </w:rPr>
              <w:t>relevant</w:t>
            </w:r>
            <w:r>
              <w:rPr>
                <w:rFonts w:ascii="Verdana" w:hAnsi="Verdana"/>
                <w:spacing w:val="-40"/>
              </w:rPr>
              <w:t xml:space="preserve"> </w:t>
            </w:r>
            <w:r>
              <w:rPr>
                <w:rFonts w:ascii="Verdana" w:hAnsi="Verdana"/>
              </w:rPr>
              <w:t>to</w:t>
            </w:r>
            <w:r>
              <w:rPr>
                <w:rFonts w:ascii="Verdana" w:hAnsi="Verdana"/>
                <w:spacing w:val="-40"/>
              </w:rPr>
              <w:t xml:space="preserve"> </w:t>
            </w:r>
            <w:r>
              <w:rPr>
                <w:rFonts w:ascii="Verdana" w:hAnsi="Verdana"/>
              </w:rPr>
              <w:t>children’s</w:t>
            </w:r>
            <w:r>
              <w:rPr>
                <w:rFonts w:ascii="Verdana" w:hAnsi="Verdana"/>
                <w:spacing w:val="-40"/>
              </w:rPr>
              <w:t xml:space="preserve"> </w:t>
            </w:r>
            <w:r>
              <w:rPr>
                <w:rFonts w:ascii="Verdana" w:hAnsi="Verdana"/>
              </w:rPr>
              <w:t>current</w:t>
            </w:r>
            <w:r>
              <w:rPr>
                <w:rFonts w:ascii="Verdana" w:hAnsi="Verdana"/>
                <w:spacing w:val="-39"/>
              </w:rPr>
              <w:t xml:space="preserve"> </w:t>
            </w:r>
            <w:r>
              <w:rPr>
                <w:rFonts w:ascii="Verdana" w:hAnsi="Verdana"/>
              </w:rPr>
              <w:t>experience</w:t>
            </w:r>
            <w:r>
              <w:rPr>
                <w:rFonts w:ascii="Verdana" w:hAnsi="Verdana"/>
                <w:spacing w:val="-39"/>
              </w:rPr>
              <w:t xml:space="preserve"> </w:t>
            </w:r>
            <w:r>
              <w:rPr>
                <w:rFonts w:ascii="Verdana" w:hAnsi="Verdana"/>
              </w:rPr>
              <w:t>and</w:t>
            </w:r>
            <w:r>
              <w:rPr>
                <w:rFonts w:ascii="Verdana" w:hAnsi="Verdana"/>
                <w:spacing w:val="-40"/>
              </w:rPr>
              <w:t xml:space="preserve"> </w:t>
            </w:r>
            <w:r>
              <w:rPr>
                <w:rFonts w:ascii="Verdana" w:hAnsi="Verdana"/>
              </w:rPr>
              <w:t>motivations</w:t>
            </w:r>
            <w:r>
              <w:rPr>
                <w:rFonts w:ascii="Verdana" w:hAnsi="Verdana"/>
                <w:spacing w:val="-39"/>
              </w:rPr>
              <w:t xml:space="preserve"> </w:t>
            </w:r>
            <w:r>
              <w:rPr>
                <w:rFonts w:ascii="Verdana" w:hAnsi="Verdana"/>
              </w:rPr>
              <w:t>e.g.</w:t>
            </w:r>
            <w:r>
              <w:rPr>
                <w:rFonts w:ascii="Verdana" w:hAnsi="Verdana"/>
                <w:spacing w:val="-37"/>
              </w:rPr>
              <w:t xml:space="preserve"> </w:t>
            </w:r>
            <w:r>
              <w:t>persuasive</w:t>
            </w:r>
            <w:r>
              <w:rPr>
                <w:spacing w:val="-22"/>
              </w:rPr>
              <w:t xml:space="preserve"> </w:t>
            </w:r>
            <w:r>
              <w:t>letter</w:t>
            </w:r>
            <w:r>
              <w:rPr>
                <w:spacing w:val="-23"/>
              </w:rPr>
              <w:t xml:space="preserve"> </w:t>
            </w:r>
            <w:r>
              <w:t>to</w:t>
            </w:r>
            <w:r>
              <w:rPr>
                <w:spacing w:val="-23"/>
              </w:rPr>
              <w:t xml:space="preserve"> </w:t>
            </w:r>
            <w:r>
              <w:t>Santa</w:t>
            </w:r>
            <w:r>
              <w:rPr>
                <w:spacing w:val="-23"/>
              </w:rPr>
              <w:t xml:space="preserve"> </w:t>
            </w:r>
            <w:r>
              <w:t>at Christmas, presentation to school council, persuasive letter to a character from a</w:t>
            </w:r>
            <w:r>
              <w:rPr>
                <w:spacing w:val="-20"/>
              </w:rPr>
              <w:t xml:space="preserve"> </w:t>
            </w:r>
            <w:r>
              <w:t>text</w:t>
            </w:r>
          </w:p>
          <w:p w:rsidR="00F70509" w:rsidRDefault="003C3C02" w:rsidP="003C3C02">
            <w:pPr>
              <w:pStyle w:val="TableParagraph"/>
              <w:numPr>
                <w:ilvl w:val="0"/>
                <w:numId w:val="141"/>
              </w:numPr>
              <w:tabs>
                <w:tab w:val="left" w:pos="466"/>
                <w:tab w:val="left" w:pos="467"/>
              </w:tabs>
              <w:spacing w:line="298" w:lineRule="exact"/>
              <w:ind w:hanging="361"/>
            </w:pPr>
            <w:r>
              <w:t>Select information that supports the chosen</w:t>
            </w:r>
            <w:r>
              <w:rPr>
                <w:spacing w:val="-15"/>
              </w:rPr>
              <w:t xml:space="preserve"> </w:t>
            </w:r>
            <w:r>
              <w:t>viewpoint</w:t>
            </w:r>
          </w:p>
        </w:tc>
      </w:tr>
    </w:tbl>
    <w:p w:rsidR="00F70509" w:rsidRDefault="00F70509">
      <w:pPr>
        <w:spacing w:line="298" w:lineRule="exact"/>
        <w:sectPr w:rsidR="00F70509">
          <w:pgSz w:w="16840" w:h="11910" w:orient="landscape"/>
          <w:pgMar w:top="480" w:right="120" w:bottom="280" w:left="140" w:header="720" w:footer="720" w:gutter="0"/>
          <w:cols w:space="720"/>
        </w:sectPr>
      </w:pPr>
    </w:p>
    <w:tbl>
      <w:tblPr>
        <w:tblW w:w="0" w:type="auto"/>
        <w:tblInd w:w="1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526"/>
        <w:gridCol w:w="14814"/>
      </w:tblGrid>
      <w:tr w:rsidR="00F70509">
        <w:trPr>
          <w:trHeight w:val="1509"/>
        </w:trPr>
        <w:tc>
          <w:tcPr>
            <w:tcW w:w="1526" w:type="dxa"/>
          </w:tcPr>
          <w:p w:rsidR="00F70509" w:rsidRDefault="003C3C02">
            <w:pPr>
              <w:pStyle w:val="TableParagraph"/>
              <w:spacing w:before="30"/>
              <w:ind w:left="107"/>
            </w:pPr>
            <w:r>
              <w:lastRenderedPageBreak/>
              <w:t>Year 3</w:t>
            </w:r>
          </w:p>
        </w:tc>
        <w:tc>
          <w:tcPr>
            <w:tcW w:w="14814" w:type="dxa"/>
          </w:tcPr>
          <w:p w:rsidR="00F70509" w:rsidRDefault="003C3C02" w:rsidP="003C3C02">
            <w:pPr>
              <w:pStyle w:val="TableParagraph"/>
              <w:numPr>
                <w:ilvl w:val="0"/>
                <w:numId w:val="140"/>
              </w:numPr>
              <w:tabs>
                <w:tab w:val="left" w:pos="466"/>
                <w:tab w:val="left" w:pos="467"/>
              </w:tabs>
              <w:spacing w:before="30" w:line="306" w:lineRule="exact"/>
              <w:ind w:hanging="361"/>
            </w:pPr>
            <w:r>
              <w:t>Read and evaluate a wider range of persuasive texts, explaining and evaluating responses</w:t>
            </w:r>
            <w:r>
              <w:rPr>
                <w:spacing w:val="-24"/>
              </w:rPr>
              <w:t xml:space="preserve"> </w:t>
            </w:r>
            <w:r>
              <w:t>orally</w:t>
            </w:r>
          </w:p>
          <w:p w:rsidR="00F70509" w:rsidRDefault="003C3C02" w:rsidP="003C3C02">
            <w:pPr>
              <w:pStyle w:val="TableParagraph"/>
              <w:numPr>
                <w:ilvl w:val="0"/>
                <w:numId w:val="140"/>
              </w:numPr>
              <w:tabs>
                <w:tab w:val="left" w:pos="466"/>
                <w:tab w:val="left" w:pos="467"/>
              </w:tabs>
              <w:spacing w:before="25" w:line="204" w:lineRule="auto"/>
              <w:ind w:right="522"/>
            </w:pPr>
            <w:r>
              <w:t>Through role play and drama explore particular persuasive scenarios e.g. a parent persuading a reluctant child to go to bed, and discuss the effectiveness of different strategies</w:t>
            </w:r>
            <w:r>
              <w:rPr>
                <w:spacing w:val="-9"/>
              </w:rPr>
              <w:t xml:space="preserve"> </w:t>
            </w:r>
            <w:r>
              <w:t>used</w:t>
            </w:r>
          </w:p>
          <w:p w:rsidR="00F70509" w:rsidRDefault="003C3C02" w:rsidP="003C3C02">
            <w:pPr>
              <w:pStyle w:val="TableParagraph"/>
              <w:numPr>
                <w:ilvl w:val="0"/>
                <w:numId w:val="140"/>
              </w:numPr>
              <w:tabs>
                <w:tab w:val="left" w:pos="466"/>
                <w:tab w:val="left" w:pos="467"/>
              </w:tabs>
              <w:spacing w:before="10" w:line="292" w:lineRule="exact"/>
              <w:ind w:right="1056"/>
            </w:pPr>
            <w:r>
              <w:t>Present a persuasive point of view in the form of a letter, beginning to link points together and selecting style and vocabulary appropriate to the</w:t>
            </w:r>
            <w:r>
              <w:rPr>
                <w:spacing w:val="-5"/>
              </w:rPr>
              <w:t xml:space="preserve"> </w:t>
            </w:r>
            <w:r>
              <w:t>reader</w:t>
            </w:r>
          </w:p>
        </w:tc>
      </w:tr>
      <w:tr w:rsidR="00F70509">
        <w:trPr>
          <w:trHeight w:val="3396"/>
        </w:trPr>
        <w:tc>
          <w:tcPr>
            <w:tcW w:w="1526" w:type="dxa"/>
          </w:tcPr>
          <w:p w:rsidR="00F70509" w:rsidRDefault="003C3C02">
            <w:pPr>
              <w:pStyle w:val="TableParagraph"/>
              <w:spacing w:before="30"/>
              <w:ind w:left="107"/>
            </w:pPr>
            <w:r>
              <w:t>Year 4</w:t>
            </w:r>
          </w:p>
        </w:tc>
        <w:tc>
          <w:tcPr>
            <w:tcW w:w="14814" w:type="dxa"/>
          </w:tcPr>
          <w:p w:rsidR="00F70509" w:rsidRDefault="003C3C02" w:rsidP="003C3C02">
            <w:pPr>
              <w:pStyle w:val="TableParagraph"/>
              <w:numPr>
                <w:ilvl w:val="0"/>
                <w:numId w:val="139"/>
              </w:numPr>
              <w:tabs>
                <w:tab w:val="left" w:pos="466"/>
                <w:tab w:val="left" w:pos="467"/>
              </w:tabs>
              <w:spacing w:before="68" w:line="206" w:lineRule="auto"/>
              <w:ind w:right="383"/>
            </w:pPr>
            <w:r>
              <w:t>Read and analyse a range of persuasive texts to identify key features (e.g. letters to newspapers, discussions of issues in books, such as animal welfare or environmental</w:t>
            </w:r>
            <w:r>
              <w:rPr>
                <w:spacing w:val="-4"/>
              </w:rPr>
              <w:t xml:space="preserve"> </w:t>
            </w:r>
            <w:r>
              <w:t>issues)</w:t>
            </w:r>
          </w:p>
          <w:p w:rsidR="00F70509" w:rsidRDefault="003C3C02" w:rsidP="003C3C02">
            <w:pPr>
              <w:pStyle w:val="TableParagraph"/>
              <w:numPr>
                <w:ilvl w:val="0"/>
                <w:numId w:val="139"/>
              </w:numPr>
              <w:tabs>
                <w:tab w:val="left" w:pos="466"/>
                <w:tab w:val="left" w:pos="467"/>
              </w:tabs>
              <w:spacing w:before="23" w:line="206" w:lineRule="auto"/>
              <w:ind w:right="1007"/>
            </w:pPr>
            <w:r>
              <w:t>Distinguish between texts which try to persuade and those that simply inform, whilst recognising that some texts might contain examples of each of</w:t>
            </w:r>
            <w:r>
              <w:rPr>
                <w:spacing w:val="-7"/>
              </w:rPr>
              <w:t xml:space="preserve"> </w:t>
            </w:r>
            <w:r>
              <w:t>these</w:t>
            </w:r>
          </w:p>
          <w:p w:rsidR="00F70509" w:rsidRDefault="003C3C02" w:rsidP="003C3C02">
            <w:pPr>
              <w:pStyle w:val="TableParagraph"/>
              <w:numPr>
                <w:ilvl w:val="0"/>
                <w:numId w:val="139"/>
              </w:numPr>
              <w:tabs>
                <w:tab w:val="left" w:pos="466"/>
                <w:tab w:val="left" w:pos="467"/>
              </w:tabs>
              <w:spacing w:line="296" w:lineRule="exact"/>
              <w:ind w:hanging="361"/>
            </w:pPr>
            <w:r>
              <w:t>From examples of persuasive writing, investigate how style and vocabulary are used to convince the</w:t>
            </w:r>
            <w:r>
              <w:rPr>
                <w:spacing w:val="-29"/>
              </w:rPr>
              <w:t xml:space="preserve"> </w:t>
            </w:r>
            <w:r>
              <w:t>reader</w:t>
            </w:r>
          </w:p>
          <w:p w:rsidR="00F70509" w:rsidRDefault="003C3C02" w:rsidP="003C3C02">
            <w:pPr>
              <w:pStyle w:val="TableParagraph"/>
              <w:numPr>
                <w:ilvl w:val="0"/>
                <w:numId w:val="139"/>
              </w:numPr>
              <w:tabs>
                <w:tab w:val="left" w:pos="466"/>
                <w:tab w:val="left" w:pos="467"/>
              </w:tabs>
              <w:spacing w:before="22" w:line="206" w:lineRule="auto"/>
              <w:ind w:right="621"/>
            </w:pPr>
            <w:r>
              <w:t>Evaluate advertisements for their impact, appeal and honesty, focusing in particular on how information about the product is presented: exaggerated claims, tactics for grabbing attention, linguistic devices such as puns, jingles, alliteration,</w:t>
            </w:r>
            <w:r>
              <w:rPr>
                <w:spacing w:val="-44"/>
              </w:rPr>
              <w:t xml:space="preserve"> </w:t>
            </w:r>
            <w:r>
              <w:t>invented words</w:t>
            </w:r>
          </w:p>
          <w:p w:rsidR="00F70509" w:rsidRDefault="003C3C02" w:rsidP="003C3C02">
            <w:pPr>
              <w:pStyle w:val="TableParagraph"/>
              <w:numPr>
                <w:ilvl w:val="0"/>
                <w:numId w:val="139"/>
              </w:numPr>
              <w:tabs>
                <w:tab w:val="left" w:pos="466"/>
                <w:tab w:val="left" w:pos="467"/>
              </w:tabs>
              <w:spacing w:before="11" w:line="218" w:lineRule="auto"/>
              <w:ind w:right="471"/>
            </w:pPr>
            <w:r>
              <w:t>Assemble and sequence points in order to plan the presentation of a point of view, e.g. on hunting/school rules, using more formal language appropriately linking points persuasively and selecting style and vocabulary appropriate to the</w:t>
            </w:r>
            <w:r>
              <w:rPr>
                <w:spacing w:val="-33"/>
              </w:rPr>
              <w:t xml:space="preserve"> </w:t>
            </w:r>
            <w:r>
              <w:t>listener/reader</w:t>
            </w:r>
          </w:p>
          <w:p w:rsidR="00F70509" w:rsidRDefault="003C3C02" w:rsidP="003C3C02">
            <w:pPr>
              <w:pStyle w:val="TableParagraph"/>
              <w:numPr>
                <w:ilvl w:val="0"/>
                <w:numId w:val="139"/>
              </w:numPr>
              <w:tabs>
                <w:tab w:val="left" w:pos="466"/>
                <w:tab w:val="left" w:pos="467"/>
              </w:tabs>
              <w:spacing w:line="298" w:lineRule="exact"/>
              <w:ind w:hanging="361"/>
            </w:pPr>
            <w:r>
              <w:t>Use graphs, images, visual aids to make the view more</w:t>
            </w:r>
            <w:r>
              <w:rPr>
                <w:spacing w:val="-12"/>
              </w:rPr>
              <w:t xml:space="preserve"> </w:t>
            </w:r>
            <w:r>
              <w:t>convincing</w:t>
            </w:r>
          </w:p>
        </w:tc>
      </w:tr>
    </w:tbl>
    <w:p w:rsidR="00F70509" w:rsidRDefault="00F70509">
      <w:pPr>
        <w:spacing w:line="298" w:lineRule="exact"/>
        <w:sectPr w:rsidR="00F70509">
          <w:pgSz w:w="16840" w:h="11910" w:orient="landscape"/>
          <w:pgMar w:top="480" w:right="120" w:bottom="280" w:left="140" w:header="720" w:footer="720" w:gutter="0"/>
          <w:cols w:space="720"/>
        </w:sectPr>
      </w:pPr>
    </w:p>
    <w:tbl>
      <w:tblPr>
        <w:tblW w:w="0" w:type="auto"/>
        <w:tblInd w:w="121" w:type="dxa"/>
        <w:tblLayout w:type="fixed"/>
        <w:tblCellMar>
          <w:left w:w="0" w:type="dxa"/>
          <w:right w:w="0" w:type="dxa"/>
        </w:tblCellMar>
        <w:tblLook w:val="01E0" w:firstRow="1" w:lastRow="1" w:firstColumn="1" w:lastColumn="1" w:noHBand="0" w:noVBand="0"/>
      </w:tblPr>
      <w:tblGrid>
        <w:gridCol w:w="1526"/>
        <w:gridCol w:w="430"/>
        <w:gridCol w:w="14385"/>
      </w:tblGrid>
      <w:tr w:rsidR="00F70509">
        <w:trPr>
          <w:trHeight w:val="752"/>
        </w:trPr>
        <w:tc>
          <w:tcPr>
            <w:tcW w:w="1526" w:type="dxa"/>
            <w:vMerge w:val="restart"/>
            <w:tcBorders>
              <w:top w:val="single" w:sz="4" w:space="0" w:color="000000"/>
              <w:left w:val="single" w:sz="4" w:space="0" w:color="000000"/>
              <w:right w:val="single" w:sz="4" w:space="0" w:color="000000"/>
            </w:tcBorders>
          </w:tcPr>
          <w:p w:rsidR="00F70509" w:rsidRDefault="003C3C02">
            <w:pPr>
              <w:pStyle w:val="TableParagraph"/>
              <w:spacing w:line="312" w:lineRule="exact"/>
              <w:ind w:left="4"/>
            </w:pPr>
            <w:r>
              <w:lastRenderedPageBreak/>
              <w:t>Year 5</w:t>
            </w:r>
          </w:p>
        </w:tc>
        <w:tc>
          <w:tcPr>
            <w:tcW w:w="430" w:type="dxa"/>
            <w:tcBorders>
              <w:top w:val="single" w:sz="4" w:space="0" w:color="000000"/>
              <w:left w:val="single" w:sz="4" w:space="0" w:color="000000"/>
            </w:tcBorders>
          </w:tcPr>
          <w:p w:rsidR="00F70509" w:rsidRDefault="003C3C02">
            <w:pPr>
              <w:pStyle w:val="TableParagraph"/>
              <w:spacing w:line="292" w:lineRule="exact"/>
              <w:ind w:left="111" w:right="-15"/>
              <w:rPr>
                <w:sz w:val="20"/>
              </w:rPr>
            </w:pPr>
            <w:r>
              <w:rPr>
                <w:noProof/>
                <w:position w:val="-5"/>
                <w:sz w:val="20"/>
              </w:rPr>
              <w:drawing>
                <wp:inline distT="0" distB="0" distL="0" distR="0">
                  <wp:extent cx="181268" cy="185927"/>
                  <wp:effectExtent l="0" t="0" r="0" b="0"/>
                  <wp:docPr id="61" name="image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image4.png"/>
                          <pic:cNvPicPr/>
                        </pic:nvPicPr>
                        <pic:blipFill>
                          <a:blip r:embed="rId6" cstate="print"/>
                          <a:stretch>
                            <a:fillRect/>
                          </a:stretch>
                        </pic:blipFill>
                        <pic:spPr>
                          <a:xfrm>
                            <a:off x="0" y="0"/>
                            <a:ext cx="181268" cy="185927"/>
                          </a:xfrm>
                          <a:prstGeom prst="rect">
                            <a:avLst/>
                          </a:prstGeom>
                        </pic:spPr>
                      </pic:pic>
                    </a:graphicData>
                  </a:graphic>
                </wp:inline>
              </w:drawing>
            </w:r>
          </w:p>
        </w:tc>
        <w:tc>
          <w:tcPr>
            <w:tcW w:w="14385" w:type="dxa"/>
            <w:tcBorders>
              <w:top w:val="single" w:sz="4" w:space="0" w:color="000000"/>
              <w:right w:val="single" w:sz="4" w:space="0" w:color="000000"/>
            </w:tcBorders>
          </w:tcPr>
          <w:p w:rsidR="00F70509" w:rsidRDefault="003C3C02">
            <w:pPr>
              <w:pStyle w:val="TableParagraph"/>
              <w:spacing w:before="15" w:line="218" w:lineRule="auto"/>
              <w:ind w:left="41" w:right="222"/>
            </w:pPr>
            <w:r>
              <w:t>Read and evaluate letters, e.g. from newspapers or magazines, intended to inform, protest, complain, persuade, considering (i) how they are set out, and (ii) how language is used, e.g. to gain attention, respect, manipulate</w:t>
            </w:r>
          </w:p>
        </w:tc>
      </w:tr>
      <w:tr w:rsidR="00F70509">
        <w:trPr>
          <w:trHeight w:val="895"/>
        </w:trPr>
        <w:tc>
          <w:tcPr>
            <w:tcW w:w="1526" w:type="dxa"/>
            <w:vMerge/>
            <w:tcBorders>
              <w:top w:val="nil"/>
              <w:left w:val="single" w:sz="4" w:space="0" w:color="000000"/>
              <w:right w:val="single" w:sz="4" w:space="0" w:color="000000"/>
            </w:tcBorders>
          </w:tcPr>
          <w:p w:rsidR="00F70509" w:rsidRDefault="00F70509">
            <w:pPr>
              <w:rPr>
                <w:sz w:val="2"/>
                <w:szCs w:val="2"/>
              </w:rPr>
            </w:pPr>
          </w:p>
        </w:tc>
        <w:tc>
          <w:tcPr>
            <w:tcW w:w="430" w:type="dxa"/>
            <w:tcBorders>
              <w:left w:val="single" w:sz="4" w:space="0" w:color="000000"/>
            </w:tcBorders>
          </w:tcPr>
          <w:p w:rsidR="00F70509" w:rsidRDefault="00F70509">
            <w:pPr>
              <w:pStyle w:val="TableParagraph"/>
              <w:spacing w:before="6"/>
              <w:rPr>
                <w:sz w:val="11"/>
              </w:rPr>
            </w:pPr>
          </w:p>
          <w:p w:rsidR="00F70509" w:rsidRDefault="003C3C02">
            <w:pPr>
              <w:pStyle w:val="TableParagraph"/>
              <w:spacing w:line="292" w:lineRule="exact"/>
              <w:ind w:left="111" w:right="-15"/>
              <w:rPr>
                <w:sz w:val="20"/>
              </w:rPr>
            </w:pPr>
            <w:r>
              <w:rPr>
                <w:noProof/>
                <w:position w:val="-5"/>
                <w:sz w:val="20"/>
              </w:rPr>
              <w:drawing>
                <wp:inline distT="0" distB="0" distL="0" distR="0">
                  <wp:extent cx="181318" cy="185927"/>
                  <wp:effectExtent l="0" t="0" r="0" b="0"/>
                  <wp:docPr id="63" name="image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image4.png"/>
                          <pic:cNvPicPr/>
                        </pic:nvPicPr>
                        <pic:blipFill>
                          <a:blip r:embed="rId6" cstate="print"/>
                          <a:stretch>
                            <a:fillRect/>
                          </a:stretch>
                        </pic:blipFill>
                        <pic:spPr>
                          <a:xfrm>
                            <a:off x="0" y="0"/>
                            <a:ext cx="181318" cy="185927"/>
                          </a:xfrm>
                          <a:prstGeom prst="rect">
                            <a:avLst/>
                          </a:prstGeom>
                        </pic:spPr>
                      </pic:pic>
                    </a:graphicData>
                  </a:graphic>
                </wp:inline>
              </w:drawing>
            </w:r>
          </w:p>
        </w:tc>
        <w:tc>
          <w:tcPr>
            <w:tcW w:w="14385" w:type="dxa"/>
            <w:tcBorders>
              <w:right w:val="single" w:sz="4" w:space="0" w:color="000000"/>
            </w:tcBorders>
          </w:tcPr>
          <w:p w:rsidR="00F70509" w:rsidRDefault="003C3C02">
            <w:pPr>
              <w:pStyle w:val="TableParagraph"/>
              <w:spacing w:before="158" w:line="218" w:lineRule="auto"/>
              <w:ind w:left="41" w:right="984"/>
            </w:pPr>
            <w:r>
              <w:t>Read other examples ( e.g. newspaper comment, headlines, adverts, fliers) to compare writing which informs and persuades, considering for example the deliberate use of ambiguity, half-truth, bias; how opinion can be disguised to seem like fact</w:t>
            </w:r>
          </w:p>
        </w:tc>
      </w:tr>
      <w:tr w:rsidR="00F70509">
        <w:trPr>
          <w:trHeight w:val="3750"/>
        </w:trPr>
        <w:tc>
          <w:tcPr>
            <w:tcW w:w="1526" w:type="dxa"/>
            <w:vMerge/>
            <w:tcBorders>
              <w:top w:val="nil"/>
              <w:left w:val="single" w:sz="4" w:space="0" w:color="000000"/>
              <w:right w:val="single" w:sz="4" w:space="0" w:color="000000"/>
            </w:tcBorders>
          </w:tcPr>
          <w:p w:rsidR="00F70509" w:rsidRDefault="00F70509">
            <w:pPr>
              <w:rPr>
                <w:sz w:val="2"/>
                <w:szCs w:val="2"/>
              </w:rPr>
            </w:pPr>
          </w:p>
        </w:tc>
        <w:tc>
          <w:tcPr>
            <w:tcW w:w="430" w:type="dxa"/>
            <w:tcBorders>
              <w:left w:val="single" w:sz="4" w:space="0" w:color="000000"/>
            </w:tcBorders>
          </w:tcPr>
          <w:p w:rsidR="00F70509" w:rsidRDefault="00F70509">
            <w:pPr>
              <w:pStyle w:val="TableParagraph"/>
              <w:spacing w:before="6"/>
              <w:rPr>
                <w:sz w:val="11"/>
              </w:rPr>
            </w:pPr>
          </w:p>
          <w:p w:rsidR="00F70509" w:rsidRDefault="003C3C02">
            <w:pPr>
              <w:pStyle w:val="TableParagraph"/>
              <w:spacing w:line="292" w:lineRule="exact"/>
              <w:ind w:left="111" w:right="-15"/>
              <w:rPr>
                <w:sz w:val="20"/>
              </w:rPr>
            </w:pPr>
            <w:r>
              <w:rPr>
                <w:noProof/>
                <w:position w:val="-5"/>
                <w:sz w:val="20"/>
              </w:rPr>
              <w:drawing>
                <wp:inline distT="0" distB="0" distL="0" distR="0">
                  <wp:extent cx="181443" cy="185927"/>
                  <wp:effectExtent l="0" t="0" r="0" b="0"/>
                  <wp:docPr id="65" name="image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image4.png"/>
                          <pic:cNvPicPr/>
                        </pic:nvPicPr>
                        <pic:blipFill>
                          <a:blip r:embed="rId6" cstate="print"/>
                          <a:stretch>
                            <a:fillRect/>
                          </a:stretch>
                        </pic:blipFill>
                        <pic:spPr>
                          <a:xfrm>
                            <a:off x="0" y="0"/>
                            <a:ext cx="181443" cy="185927"/>
                          </a:xfrm>
                          <a:prstGeom prst="rect">
                            <a:avLst/>
                          </a:prstGeom>
                        </pic:spPr>
                      </pic:pic>
                    </a:graphicData>
                  </a:graphic>
                </wp:inline>
              </w:drawing>
            </w:r>
          </w:p>
        </w:tc>
        <w:tc>
          <w:tcPr>
            <w:tcW w:w="14385" w:type="dxa"/>
            <w:tcBorders>
              <w:right w:val="single" w:sz="4" w:space="0" w:color="000000"/>
            </w:tcBorders>
          </w:tcPr>
          <w:p w:rsidR="00F70509" w:rsidRDefault="003C3C02">
            <w:pPr>
              <w:pStyle w:val="TableParagraph"/>
              <w:spacing w:before="147" w:line="228" w:lineRule="auto"/>
              <w:ind w:left="106" w:right="4355" w:hanging="65"/>
            </w:pPr>
            <w:r>
              <w:t>From reading, to collect and investigate use of persuasive devices such as words and phrases persuasive noun phrases,</w:t>
            </w:r>
          </w:p>
          <w:p w:rsidR="00F70509" w:rsidRDefault="003C3C02" w:rsidP="003C3C02">
            <w:pPr>
              <w:pStyle w:val="TableParagraph"/>
              <w:numPr>
                <w:ilvl w:val="0"/>
                <w:numId w:val="138"/>
              </w:numPr>
              <w:tabs>
                <w:tab w:val="left" w:pos="1481"/>
                <w:tab w:val="left" w:pos="1482"/>
              </w:tabs>
              <w:spacing w:before="35" w:line="267" w:lineRule="exact"/>
              <w:ind w:hanging="786"/>
              <w:rPr>
                <w:rFonts w:ascii="Verdana" w:hAnsi="Verdana"/>
              </w:rPr>
            </w:pPr>
            <w:r>
              <w:rPr>
                <w:rFonts w:ascii="Verdana" w:hAnsi="Verdana"/>
                <w:w w:val="105"/>
              </w:rPr>
              <w:t>‘not</w:t>
            </w:r>
            <w:r>
              <w:rPr>
                <w:rFonts w:ascii="Verdana" w:hAnsi="Verdana"/>
                <w:spacing w:val="-23"/>
                <w:w w:val="105"/>
              </w:rPr>
              <w:t xml:space="preserve"> </w:t>
            </w:r>
            <w:r>
              <w:rPr>
                <w:rFonts w:ascii="Verdana" w:hAnsi="Verdana"/>
                <w:w w:val="105"/>
              </w:rPr>
              <w:t>a</w:t>
            </w:r>
            <w:r>
              <w:rPr>
                <w:rFonts w:ascii="Verdana" w:hAnsi="Verdana"/>
                <w:spacing w:val="-21"/>
                <w:w w:val="105"/>
              </w:rPr>
              <w:t xml:space="preserve"> </w:t>
            </w:r>
            <w:r>
              <w:rPr>
                <w:rFonts w:ascii="Verdana" w:hAnsi="Verdana"/>
                <w:w w:val="105"/>
              </w:rPr>
              <w:t>single</w:t>
            </w:r>
            <w:r>
              <w:rPr>
                <w:rFonts w:ascii="Verdana" w:hAnsi="Verdana"/>
                <w:spacing w:val="-22"/>
                <w:w w:val="105"/>
              </w:rPr>
              <w:t xml:space="preserve"> </w:t>
            </w:r>
            <w:r>
              <w:rPr>
                <w:rFonts w:ascii="Verdana" w:hAnsi="Verdana"/>
                <w:w w:val="105"/>
              </w:rPr>
              <w:t>person…’</w:t>
            </w:r>
          </w:p>
          <w:p w:rsidR="00F70509" w:rsidRDefault="003C3C02" w:rsidP="003C3C02">
            <w:pPr>
              <w:pStyle w:val="TableParagraph"/>
              <w:numPr>
                <w:ilvl w:val="0"/>
                <w:numId w:val="138"/>
              </w:numPr>
              <w:tabs>
                <w:tab w:val="left" w:pos="1481"/>
                <w:tab w:val="left" w:pos="1482"/>
              </w:tabs>
              <w:spacing w:line="312" w:lineRule="exact"/>
              <w:ind w:hanging="786"/>
              <w:rPr>
                <w:rFonts w:ascii="Verdana" w:hAnsi="Verdana"/>
              </w:rPr>
            </w:pPr>
            <w:r>
              <w:rPr>
                <w:rFonts w:ascii="Verdana" w:hAnsi="Verdana"/>
              </w:rPr>
              <w:t>‘every right</w:t>
            </w:r>
            <w:r>
              <w:t>-</w:t>
            </w:r>
            <w:r>
              <w:rPr>
                <w:rFonts w:ascii="Verdana" w:hAnsi="Verdana"/>
              </w:rPr>
              <w:t>thinking person</w:t>
            </w:r>
            <w:r>
              <w:rPr>
                <w:rFonts w:ascii="Verdana" w:hAnsi="Verdana"/>
                <w:spacing w:val="-56"/>
              </w:rPr>
              <w:t xml:space="preserve"> </w:t>
            </w:r>
            <w:r>
              <w:rPr>
                <w:rFonts w:ascii="Verdana" w:hAnsi="Verdana"/>
              </w:rPr>
              <w:t>would…’</w:t>
            </w:r>
          </w:p>
          <w:p w:rsidR="00F70509" w:rsidRDefault="003C3C02" w:rsidP="003C3C02">
            <w:pPr>
              <w:pStyle w:val="TableParagraph"/>
              <w:numPr>
                <w:ilvl w:val="0"/>
                <w:numId w:val="138"/>
              </w:numPr>
              <w:tabs>
                <w:tab w:val="left" w:pos="1481"/>
                <w:tab w:val="left" w:pos="1482"/>
              </w:tabs>
              <w:spacing w:line="313" w:lineRule="exact"/>
              <w:ind w:hanging="786"/>
            </w:pPr>
            <w:r>
              <w:rPr>
                <w:rFonts w:ascii="Verdana" w:hAnsi="Verdana"/>
                <w:spacing w:val="-1"/>
                <w:w w:val="131"/>
              </w:rPr>
              <w:t>‘</w:t>
            </w:r>
            <w:r>
              <w:rPr>
                <w:rFonts w:ascii="Verdana" w:hAnsi="Verdana"/>
                <w:w w:val="92"/>
              </w:rPr>
              <w:t>t</w:t>
            </w:r>
            <w:r>
              <w:rPr>
                <w:rFonts w:ascii="Verdana" w:hAnsi="Verdana"/>
                <w:spacing w:val="-1"/>
                <w:w w:val="92"/>
              </w:rPr>
              <w:t>h</w:t>
            </w:r>
            <w:r>
              <w:rPr>
                <w:rFonts w:ascii="Verdana" w:hAnsi="Verdana"/>
                <w:w w:val="109"/>
              </w:rPr>
              <w:t>e</w:t>
            </w:r>
            <w:r>
              <w:rPr>
                <w:rFonts w:ascii="Verdana" w:hAnsi="Verdana"/>
                <w:spacing w:val="-17"/>
              </w:rPr>
              <w:t xml:space="preserve"> </w:t>
            </w:r>
            <w:r>
              <w:rPr>
                <w:rFonts w:ascii="Verdana" w:hAnsi="Verdana"/>
                <w:w w:val="70"/>
              </w:rPr>
              <w:t>r</w:t>
            </w:r>
            <w:r>
              <w:rPr>
                <w:rFonts w:ascii="Verdana" w:hAnsi="Verdana"/>
                <w:w w:val="111"/>
              </w:rPr>
              <w:t>e</w:t>
            </w:r>
            <w:r>
              <w:rPr>
                <w:rFonts w:ascii="Verdana" w:hAnsi="Verdana"/>
                <w:spacing w:val="-2"/>
                <w:w w:val="111"/>
              </w:rPr>
              <w:t>a</w:t>
            </w:r>
            <w:r>
              <w:rPr>
                <w:rFonts w:ascii="Verdana" w:hAnsi="Verdana"/>
                <w:w w:val="73"/>
              </w:rPr>
              <w:t>l</w:t>
            </w:r>
            <w:r>
              <w:rPr>
                <w:rFonts w:ascii="Verdana" w:hAnsi="Verdana"/>
                <w:spacing w:val="-16"/>
              </w:rPr>
              <w:t xml:space="preserve"> </w:t>
            </w:r>
            <w:r>
              <w:rPr>
                <w:rFonts w:ascii="Verdana" w:hAnsi="Verdana"/>
                <w:w w:val="88"/>
              </w:rPr>
              <w:t>truth</w:t>
            </w:r>
            <w:r>
              <w:rPr>
                <w:rFonts w:ascii="Verdana" w:hAnsi="Verdana"/>
                <w:spacing w:val="-18"/>
              </w:rPr>
              <w:t xml:space="preserve"> </w:t>
            </w:r>
            <w:r>
              <w:rPr>
                <w:rFonts w:ascii="Verdana" w:hAnsi="Verdana"/>
                <w:spacing w:val="-1"/>
                <w:w w:val="73"/>
              </w:rPr>
              <w:t>i</w:t>
            </w:r>
            <w:r>
              <w:rPr>
                <w:rFonts w:ascii="Verdana" w:hAnsi="Verdana"/>
                <w:spacing w:val="-2"/>
                <w:w w:val="74"/>
              </w:rPr>
              <w:t>s</w:t>
            </w:r>
            <w:r>
              <w:rPr>
                <w:rFonts w:ascii="Verdana" w:hAnsi="Verdana"/>
                <w:spacing w:val="2"/>
                <w:w w:val="122"/>
              </w:rPr>
              <w:t>…</w:t>
            </w:r>
            <w:r>
              <w:rPr>
                <w:rFonts w:ascii="Verdana" w:hAnsi="Verdana"/>
                <w:spacing w:val="-1"/>
                <w:w w:val="131"/>
              </w:rPr>
              <w:t>’</w:t>
            </w:r>
            <w:r>
              <w:rPr>
                <w:rFonts w:ascii="Verdana" w:hAnsi="Verdana"/>
                <w:w w:val="61"/>
              </w:rPr>
              <w:t>;</w:t>
            </w:r>
            <w:r>
              <w:rPr>
                <w:rFonts w:ascii="Verdana" w:hAnsi="Verdana"/>
                <w:spacing w:val="-18"/>
              </w:rPr>
              <w:t xml:space="preserve"> </w:t>
            </w:r>
            <w:r>
              <w:rPr>
                <w:rFonts w:ascii="Courier New" w:hAnsi="Courier New"/>
              </w:rPr>
              <w:t>o</w:t>
            </w:r>
            <w:r>
              <w:rPr>
                <w:rFonts w:ascii="Courier New" w:hAnsi="Courier New"/>
                <w:spacing w:val="-71"/>
              </w:rPr>
              <w:t xml:space="preserve"> </w:t>
            </w:r>
            <w:r>
              <w:t>r</w:t>
            </w:r>
            <w:r>
              <w:rPr>
                <w:spacing w:val="-3"/>
              </w:rPr>
              <w:t>h</w:t>
            </w:r>
            <w:r>
              <w:t>etor</w:t>
            </w:r>
            <w:r>
              <w:rPr>
                <w:spacing w:val="-1"/>
              </w:rPr>
              <w:t>i</w:t>
            </w:r>
            <w:r>
              <w:t>c</w:t>
            </w:r>
            <w:r>
              <w:rPr>
                <w:spacing w:val="-3"/>
              </w:rPr>
              <w:t>a</w:t>
            </w:r>
            <w:r>
              <w:t xml:space="preserve">l </w:t>
            </w:r>
            <w:r>
              <w:rPr>
                <w:spacing w:val="-1"/>
              </w:rPr>
              <w:t>q</w:t>
            </w:r>
            <w:r>
              <w:rPr>
                <w:spacing w:val="-2"/>
              </w:rPr>
              <w:t>u</w:t>
            </w:r>
            <w:r>
              <w:t>es</w:t>
            </w:r>
            <w:r>
              <w:rPr>
                <w:spacing w:val="-3"/>
              </w:rPr>
              <w:t>t</w:t>
            </w:r>
            <w:r>
              <w:rPr>
                <w:spacing w:val="1"/>
              </w:rPr>
              <w:t>i</w:t>
            </w:r>
            <w:r>
              <w:t>o</w:t>
            </w:r>
            <w:r>
              <w:rPr>
                <w:spacing w:val="-1"/>
              </w:rPr>
              <w:t>n</w:t>
            </w:r>
            <w:r>
              <w:t>s,</w:t>
            </w:r>
            <w:r>
              <w:rPr>
                <w:spacing w:val="-2"/>
              </w:rPr>
              <w:t xml:space="preserve"> </w:t>
            </w:r>
            <w:r>
              <w:t>e</w:t>
            </w:r>
            <w:r>
              <w:rPr>
                <w:spacing w:val="-1"/>
              </w:rPr>
              <w:t>.</w:t>
            </w:r>
            <w:r>
              <w:t>g.</w:t>
            </w:r>
          </w:p>
          <w:p w:rsidR="00F70509" w:rsidRDefault="003C3C02" w:rsidP="003C3C02">
            <w:pPr>
              <w:pStyle w:val="TableParagraph"/>
              <w:numPr>
                <w:ilvl w:val="0"/>
                <w:numId w:val="138"/>
              </w:numPr>
              <w:tabs>
                <w:tab w:val="left" w:pos="1481"/>
                <w:tab w:val="left" w:pos="1482"/>
              </w:tabs>
              <w:spacing w:before="46"/>
              <w:ind w:hanging="786"/>
              <w:rPr>
                <w:rFonts w:ascii="Verdana" w:hAnsi="Verdana"/>
              </w:rPr>
            </w:pPr>
            <w:r>
              <w:rPr>
                <w:rFonts w:ascii="Verdana" w:hAnsi="Verdana"/>
                <w:w w:val="110"/>
              </w:rPr>
              <w:t>‘are</w:t>
            </w:r>
            <w:r>
              <w:rPr>
                <w:rFonts w:ascii="Verdana" w:hAnsi="Verdana"/>
                <w:spacing w:val="-26"/>
                <w:w w:val="110"/>
              </w:rPr>
              <w:t xml:space="preserve"> </w:t>
            </w:r>
            <w:r>
              <w:rPr>
                <w:rFonts w:ascii="Verdana" w:hAnsi="Verdana"/>
                <w:w w:val="110"/>
              </w:rPr>
              <w:t>we</w:t>
            </w:r>
            <w:r>
              <w:rPr>
                <w:rFonts w:ascii="Verdana" w:hAnsi="Verdana"/>
                <w:spacing w:val="-25"/>
                <w:w w:val="110"/>
              </w:rPr>
              <w:t xml:space="preserve"> </w:t>
            </w:r>
            <w:r>
              <w:rPr>
                <w:rFonts w:ascii="Verdana" w:hAnsi="Verdana"/>
                <w:w w:val="110"/>
              </w:rPr>
              <w:t>expected</w:t>
            </w:r>
            <w:r>
              <w:rPr>
                <w:rFonts w:ascii="Verdana" w:hAnsi="Verdana"/>
                <w:spacing w:val="-26"/>
                <w:w w:val="110"/>
              </w:rPr>
              <w:t xml:space="preserve"> </w:t>
            </w:r>
            <w:r>
              <w:rPr>
                <w:rFonts w:ascii="Verdana" w:hAnsi="Verdana"/>
                <w:w w:val="110"/>
              </w:rPr>
              <w:t>to…?’</w:t>
            </w:r>
          </w:p>
          <w:p w:rsidR="00F70509" w:rsidRDefault="003C3C02" w:rsidP="003C3C02">
            <w:pPr>
              <w:pStyle w:val="TableParagraph"/>
              <w:numPr>
                <w:ilvl w:val="0"/>
                <w:numId w:val="138"/>
              </w:numPr>
              <w:tabs>
                <w:tab w:val="left" w:pos="1481"/>
                <w:tab w:val="left" w:pos="1482"/>
              </w:tabs>
              <w:spacing w:before="7"/>
              <w:ind w:hanging="786"/>
            </w:pPr>
            <w:r>
              <w:rPr>
                <w:rFonts w:ascii="Verdana" w:hAnsi="Verdana"/>
                <w:spacing w:val="-1"/>
                <w:w w:val="131"/>
              </w:rPr>
              <w:t>‘</w:t>
            </w:r>
            <w:r>
              <w:rPr>
                <w:rFonts w:ascii="Verdana" w:hAnsi="Verdana"/>
                <w:spacing w:val="-2"/>
                <w:w w:val="101"/>
              </w:rPr>
              <w:t>w</w:t>
            </w:r>
            <w:r>
              <w:rPr>
                <w:rFonts w:ascii="Verdana" w:hAnsi="Verdana"/>
                <w:w w:val="94"/>
              </w:rPr>
              <w:t>her</w:t>
            </w:r>
            <w:r>
              <w:rPr>
                <w:rFonts w:ascii="Verdana" w:hAnsi="Verdana"/>
                <w:w w:val="109"/>
              </w:rPr>
              <w:t>e</w:t>
            </w:r>
            <w:r>
              <w:rPr>
                <w:rFonts w:ascii="Verdana" w:hAnsi="Verdana"/>
                <w:spacing w:val="-17"/>
              </w:rPr>
              <w:t xml:space="preserve"> </w:t>
            </w:r>
            <w:r>
              <w:rPr>
                <w:rFonts w:ascii="Verdana" w:hAnsi="Verdana"/>
                <w:spacing w:val="-2"/>
                <w:w w:val="101"/>
              </w:rPr>
              <w:t>w</w:t>
            </w:r>
            <w:r>
              <w:rPr>
                <w:rFonts w:ascii="Verdana" w:hAnsi="Verdana"/>
                <w:spacing w:val="-1"/>
                <w:w w:val="73"/>
              </w:rPr>
              <w:t>i</w:t>
            </w:r>
            <w:r>
              <w:rPr>
                <w:rFonts w:ascii="Verdana" w:hAnsi="Verdana"/>
                <w:spacing w:val="1"/>
                <w:w w:val="73"/>
              </w:rPr>
              <w:t>l</w:t>
            </w:r>
            <w:r>
              <w:rPr>
                <w:rFonts w:ascii="Verdana" w:hAnsi="Verdana"/>
                <w:w w:val="73"/>
              </w:rPr>
              <w:t>l</w:t>
            </w:r>
            <w:r>
              <w:rPr>
                <w:rFonts w:ascii="Verdana" w:hAnsi="Verdana"/>
                <w:spacing w:val="-16"/>
              </w:rPr>
              <w:t xml:space="preserve"> </w:t>
            </w:r>
            <w:r>
              <w:rPr>
                <w:rFonts w:ascii="Verdana" w:hAnsi="Verdana"/>
                <w:w w:val="91"/>
              </w:rPr>
              <w:t>fu</w:t>
            </w:r>
            <w:r>
              <w:rPr>
                <w:rFonts w:ascii="Verdana" w:hAnsi="Verdana"/>
                <w:spacing w:val="-3"/>
                <w:w w:val="91"/>
              </w:rPr>
              <w:t>t</w:t>
            </w:r>
            <w:r>
              <w:rPr>
                <w:rFonts w:ascii="Verdana" w:hAnsi="Verdana"/>
                <w:w w:val="86"/>
              </w:rPr>
              <w:t>u</w:t>
            </w:r>
            <w:r>
              <w:rPr>
                <w:rFonts w:ascii="Verdana" w:hAnsi="Verdana"/>
                <w:spacing w:val="-2"/>
                <w:w w:val="86"/>
              </w:rPr>
              <w:t>r</w:t>
            </w:r>
            <w:r>
              <w:rPr>
                <w:rFonts w:ascii="Verdana" w:hAnsi="Verdana"/>
                <w:w w:val="109"/>
              </w:rPr>
              <w:t>e</w:t>
            </w:r>
            <w:r>
              <w:rPr>
                <w:rFonts w:ascii="Verdana" w:hAnsi="Verdana"/>
                <w:spacing w:val="-17"/>
              </w:rPr>
              <w:t xml:space="preserve"> </w:t>
            </w:r>
            <w:r>
              <w:rPr>
                <w:rFonts w:ascii="Verdana" w:hAnsi="Verdana"/>
                <w:spacing w:val="-1"/>
                <w:w w:val="106"/>
              </w:rPr>
              <w:t>au</w:t>
            </w:r>
            <w:r>
              <w:rPr>
                <w:rFonts w:ascii="Verdana" w:hAnsi="Verdana"/>
                <w:spacing w:val="-3"/>
                <w:w w:val="106"/>
              </w:rPr>
              <w:t>d</w:t>
            </w:r>
            <w:r>
              <w:rPr>
                <w:rFonts w:ascii="Verdana" w:hAnsi="Verdana"/>
                <w:spacing w:val="-1"/>
                <w:w w:val="73"/>
              </w:rPr>
              <w:t>i</w:t>
            </w:r>
            <w:r>
              <w:rPr>
                <w:rFonts w:ascii="Verdana" w:hAnsi="Verdana"/>
                <w:w w:val="109"/>
              </w:rPr>
              <w:t>en</w:t>
            </w:r>
            <w:r>
              <w:rPr>
                <w:rFonts w:ascii="Verdana" w:hAnsi="Verdana"/>
                <w:spacing w:val="-2"/>
                <w:w w:val="109"/>
              </w:rPr>
              <w:t>c</w:t>
            </w:r>
            <w:r>
              <w:rPr>
                <w:rFonts w:ascii="Verdana" w:hAnsi="Verdana"/>
                <w:w w:val="93"/>
              </w:rPr>
              <w:t>es</w:t>
            </w:r>
            <w:r>
              <w:rPr>
                <w:rFonts w:ascii="Verdana" w:hAnsi="Verdana"/>
                <w:spacing w:val="-17"/>
              </w:rPr>
              <w:t xml:space="preserve"> </w:t>
            </w:r>
            <w:r>
              <w:rPr>
                <w:rFonts w:ascii="Verdana" w:hAnsi="Verdana"/>
                <w:w w:val="124"/>
              </w:rPr>
              <w:t>c</w:t>
            </w:r>
            <w:r>
              <w:rPr>
                <w:rFonts w:ascii="Verdana" w:hAnsi="Verdana"/>
                <w:w w:val="101"/>
              </w:rPr>
              <w:t>o</w:t>
            </w:r>
            <w:r>
              <w:rPr>
                <w:rFonts w:ascii="Verdana" w:hAnsi="Verdana"/>
                <w:spacing w:val="-4"/>
                <w:w w:val="101"/>
              </w:rPr>
              <w:t>m</w:t>
            </w:r>
            <w:r>
              <w:rPr>
                <w:rFonts w:ascii="Verdana" w:hAnsi="Verdana"/>
                <w:w w:val="109"/>
              </w:rPr>
              <w:t>e</w:t>
            </w:r>
            <w:r>
              <w:rPr>
                <w:rFonts w:ascii="Verdana" w:hAnsi="Verdana"/>
                <w:spacing w:val="-17"/>
              </w:rPr>
              <w:t xml:space="preserve"> </w:t>
            </w:r>
            <w:r>
              <w:rPr>
                <w:rFonts w:ascii="Verdana" w:hAnsi="Verdana"/>
                <w:w w:val="79"/>
              </w:rPr>
              <w:t>fr</w:t>
            </w:r>
            <w:r>
              <w:rPr>
                <w:rFonts w:ascii="Verdana" w:hAnsi="Verdana"/>
                <w:w w:val="101"/>
              </w:rPr>
              <w:t>o</w:t>
            </w:r>
            <w:r>
              <w:rPr>
                <w:rFonts w:ascii="Verdana" w:hAnsi="Verdana"/>
                <w:spacing w:val="-4"/>
                <w:w w:val="101"/>
              </w:rPr>
              <w:t>m</w:t>
            </w:r>
            <w:r>
              <w:rPr>
                <w:rFonts w:ascii="Verdana" w:hAnsi="Verdana"/>
                <w:spacing w:val="2"/>
                <w:w w:val="122"/>
              </w:rPr>
              <w:t>…</w:t>
            </w:r>
            <w:r>
              <w:rPr>
                <w:rFonts w:ascii="Verdana" w:hAnsi="Verdana"/>
                <w:spacing w:val="-1"/>
                <w:w w:val="108"/>
              </w:rPr>
              <w:t>?</w:t>
            </w:r>
            <w:r>
              <w:rPr>
                <w:rFonts w:ascii="Verdana" w:hAnsi="Verdana"/>
                <w:spacing w:val="-1"/>
                <w:w w:val="131"/>
              </w:rPr>
              <w:t>’</w:t>
            </w:r>
            <w:r>
              <w:rPr>
                <w:rFonts w:ascii="Verdana" w:hAnsi="Verdana"/>
                <w:w w:val="61"/>
              </w:rPr>
              <w:t>;</w:t>
            </w:r>
            <w:r>
              <w:rPr>
                <w:rFonts w:ascii="Verdana" w:hAnsi="Verdana"/>
                <w:spacing w:val="-17"/>
              </w:rPr>
              <w:t xml:space="preserve"> </w:t>
            </w:r>
            <w:r>
              <w:rPr>
                <w:rFonts w:ascii="Courier New" w:hAnsi="Courier New"/>
              </w:rPr>
              <w:t>o</w:t>
            </w:r>
            <w:r>
              <w:rPr>
                <w:rFonts w:ascii="Courier New" w:hAnsi="Courier New"/>
                <w:spacing w:val="-71"/>
              </w:rPr>
              <w:t xml:space="preserve"> </w:t>
            </w:r>
            <w:r>
              <w:rPr>
                <w:spacing w:val="-1"/>
              </w:rPr>
              <w:t>p</w:t>
            </w:r>
            <w:r>
              <w:t>a</w:t>
            </w:r>
            <w:r>
              <w:rPr>
                <w:spacing w:val="-3"/>
              </w:rPr>
              <w:t>n</w:t>
            </w:r>
            <w:r>
              <w:rPr>
                <w:spacing w:val="-1"/>
              </w:rPr>
              <w:t>de</w:t>
            </w:r>
            <w:r>
              <w:rPr>
                <w:spacing w:val="-2"/>
              </w:rPr>
              <w:t>r</w:t>
            </w:r>
            <w:r>
              <w:rPr>
                <w:spacing w:val="1"/>
              </w:rPr>
              <w:t>i</w:t>
            </w:r>
            <w:r>
              <w:rPr>
                <w:spacing w:val="-3"/>
              </w:rPr>
              <w:t>n</w:t>
            </w:r>
            <w:r>
              <w:t>g,</w:t>
            </w:r>
            <w:r>
              <w:rPr>
                <w:spacing w:val="-2"/>
              </w:rPr>
              <w:t xml:space="preserve"> </w:t>
            </w:r>
            <w:r>
              <w:t>co</w:t>
            </w:r>
            <w:r>
              <w:rPr>
                <w:spacing w:val="-1"/>
              </w:rPr>
              <w:t>nd</w:t>
            </w:r>
            <w:r>
              <w:rPr>
                <w:spacing w:val="-2"/>
              </w:rPr>
              <w:t>e</w:t>
            </w:r>
            <w:r>
              <w:t>s</w:t>
            </w:r>
            <w:r>
              <w:rPr>
                <w:spacing w:val="-2"/>
              </w:rPr>
              <w:t>c</w:t>
            </w:r>
            <w:r>
              <w:t>en</w:t>
            </w:r>
            <w:r>
              <w:rPr>
                <w:spacing w:val="-2"/>
              </w:rPr>
              <w:t>s</w:t>
            </w:r>
            <w:r>
              <w:rPr>
                <w:spacing w:val="1"/>
              </w:rPr>
              <w:t>i</w:t>
            </w:r>
            <w:r>
              <w:t>o</w:t>
            </w:r>
            <w:r>
              <w:rPr>
                <w:spacing w:val="-1"/>
              </w:rPr>
              <w:t>n</w:t>
            </w:r>
            <w:r>
              <w:t>,</w:t>
            </w:r>
            <w:r>
              <w:rPr>
                <w:spacing w:val="-2"/>
              </w:rPr>
              <w:t xml:space="preserve"> </w:t>
            </w:r>
            <w:r>
              <w:t>co</w:t>
            </w:r>
            <w:r>
              <w:rPr>
                <w:spacing w:val="-1"/>
              </w:rPr>
              <w:t>n</w:t>
            </w:r>
            <w:r>
              <w:rPr>
                <w:spacing w:val="-2"/>
              </w:rPr>
              <w:t>c</w:t>
            </w:r>
            <w:r>
              <w:t>e</w:t>
            </w:r>
            <w:r>
              <w:rPr>
                <w:spacing w:val="-2"/>
              </w:rPr>
              <w:t>s</w:t>
            </w:r>
            <w:r>
              <w:t>s</w:t>
            </w:r>
            <w:r>
              <w:rPr>
                <w:spacing w:val="1"/>
              </w:rPr>
              <w:t>i</w:t>
            </w:r>
            <w:r>
              <w:t>o</w:t>
            </w:r>
            <w:r>
              <w:rPr>
                <w:spacing w:val="-1"/>
              </w:rPr>
              <w:t>n</w:t>
            </w:r>
            <w:r>
              <w:t>,</w:t>
            </w:r>
            <w:r>
              <w:rPr>
                <w:spacing w:val="-2"/>
              </w:rPr>
              <w:t xml:space="preserve"> </w:t>
            </w:r>
            <w:r>
              <w:t>e</w:t>
            </w:r>
            <w:r>
              <w:rPr>
                <w:spacing w:val="-4"/>
              </w:rPr>
              <w:t>.</w:t>
            </w:r>
            <w:r>
              <w:t>g.</w:t>
            </w:r>
          </w:p>
          <w:p w:rsidR="00F70509" w:rsidRDefault="003C3C02" w:rsidP="003C3C02">
            <w:pPr>
              <w:pStyle w:val="TableParagraph"/>
              <w:numPr>
                <w:ilvl w:val="0"/>
                <w:numId w:val="138"/>
              </w:numPr>
              <w:tabs>
                <w:tab w:val="left" w:pos="1481"/>
                <w:tab w:val="left" w:pos="1482"/>
              </w:tabs>
              <w:spacing w:before="12"/>
              <w:ind w:hanging="786"/>
            </w:pPr>
            <w:r>
              <w:rPr>
                <w:rFonts w:ascii="Verdana" w:hAnsi="Verdana"/>
                <w:spacing w:val="-1"/>
                <w:w w:val="131"/>
              </w:rPr>
              <w:t>‘</w:t>
            </w:r>
            <w:r>
              <w:rPr>
                <w:rFonts w:ascii="Verdana" w:hAnsi="Verdana"/>
                <w:w w:val="98"/>
              </w:rPr>
              <w:t>Natur</w:t>
            </w:r>
            <w:r>
              <w:rPr>
                <w:rFonts w:ascii="Verdana" w:hAnsi="Verdana"/>
                <w:spacing w:val="-2"/>
                <w:w w:val="98"/>
              </w:rPr>
              <w:t>a</w:t>
            </w:r>
            <w:r>
              <w:rPr>
                <w:rFonts w:ascii="Verdana" w:hAnsi="Verdana"/>
                <w:spacing w:val="-1"/>
                <w:w w:val="73"/>
              </w:rPr>
              <w:t>l</w:t>
            </w:r>
            <w:r>
              <w:rPr>
                <w:rFonts w:ascii="Verdana" w:hAnsi="Verdana"/>
                <w:spacing w:val="1"/>
                <w:w w:val="73"/>
              </w:rPr>
              <w:t>l</w:t>
            </w:r>
            <w:r>
              <w:rPr>
                <w:rFonts w:ascii="Verdana" w:hAnsi="Verdana"/>
                <w:spacing w:val="-1"/>
                <w:w w:val="90"/>
              </w:rPr>
              <w:t>y</w:t>
            </w:r>
            <w:r>
              <w:rPr>
                <w:rFonts w:ascii="Verdana" w:hAnsi="Verdana"/>
                <w:w w:val="76"/>
              </w:rPr>
              <w:t>,</w:t>
            </w:r>
            <w:r>
              <w:rPr>
                <w:rFonts w:ascii="Verdana" w:hAnsi="Verdana"/>
                <w:spacing w:val="-19"/>
              </w:rPr>
              <w:t xml:space="preserve"> </w:t>
            </w:r>
            <w:r>
              <w:rPr>
                <w:rFonts w:ascii="Verdana" w:hAnsi="Verdana"/>
                <w:spacing w:val="1"/>
                <w:w w:val="73"/>
              </w:rPr>
              <w:t>i</w:t>
            </w:r>
            <w:r>
              <w:rPr>
                <w:rFonts w:ascii="Verdana" w:hAnsi="Verdana"/>
                <w:w w:val="86"/>
              </w:rPr>
              <w:t>t</w:t>
            </w:r>
            <w:r>
              <w:rPr>
                <w:rFonts w:ascii="Verdana" w:hAnsi="Verdana"/>
                <w:spacing w:val="-18"/>
              </w:rPr>
              <w:t xml:space="preserve"> </w:t>
            </w:r>
            <w:r>
              <w:rPr>
                <w:rFonts w:ascii="Verdana" w:hAnsi="Verdana"/>
                <w:w w:val="95"/>
              </w:rPr>
              <w:t>takes</w:t>
            </w:r>
            <w:r>
              <w:rPr>
                <w:rFonts w:ascii="Verdana" w:hAnsi="Verdana"/>
                <w:spacing w:val="-17"/>
              </w:rPr>
              <w:t xml:space="preserve"> </w:t>
            </w:r>
            <w:r>
              <w:rPr>
                <w:rFonts w:ascii="Verdana" w:hAnsi="Verdana"/>
                <w:w w:val="80"/>
              </w:rPr>
              <w:t>ti</w:t>
            </w:r>
            <w:r>
              <w:rPr>
                <w:rFonts w:ascii="Verdana" w:hAnsi="Verdana"/>
                <w:spacing w:val="-4"/>
                <w:w w:val="96"/>
              </w:rPr>
              <w:t>m</w:t>
            </w:r>
            <w:r>
              <w:rPr>
                <w:rFonts w:ascii="Verdana" w:hAnsi="Verdana"/>
                <w:w w:val="109"/>
              </w:rPr>
              <w:t>e</w:t>
            </w:r>
            <w:r>
              <w:rPr>
                <w:rFonts w:ascii="Verdana" w:hAnsi="Verdana"/>
                <w:spacing w:val="-20"/>
              </w:rPr>
              <w:t xml:space="preserve"> </w:t>
            </w:r>
            <w:r>
              <w:rPr>
                <w:rFonts w:ascii="Verdana" w:hAnsi="Verdana"/>
                <w:w w:val="91"/>
              </w:rPr>
              <w:t>for</w:t>
            </w:r>
            <w:r>
              <w:rPr>
                <w:rFonts w:ascii="Verdana" w:hAnsi="Verdana"/>
                <w:spacing w:val="-18"/>
              </w:rPr>
              <w:t xml:space="preserve"> </w:t>
            </w:r>
            <w:r>
              <w:rPr>
                <w:rFonts w:ascii="Verdana" w:hAnsi="Verdana"/>
                <w:spacing w:val="1"/>
                <w:w w:val="73"/>
              </w:rPr>
              <w:t>l</w:t>
            </w:r>
            <w:r>
              <w:rPr>
                <w:rFonts w:ascii="Verdana" w:hAnsi="Verdana"/>
                <w:w w:val="115"/>
              </w:rPr>
              <w:t>o</w:t>
            </w:r>
            <w:r>
              <w:rPr>
                <w:rFonts w:ascii="Verdana" w:hAnsi="Verdana"/>
                <w:spacing w:val="-2"/>
                <w:w w:val="115"/>
              </w:rPr>
              <w:t>c</w:t>
            </w:r>
            <w:r>
              <w:rPr>
                <w:rFonts w:ascii="Verdana" w:hAnsi="Verdana"/>
                <w:spacing w:val="-1"/>
                <w:w w:val="101"/>
              </w:rPr>
              <w:t>a</w:t>
            </w:r>
            <w:r>
              <w:rPr>
                <w:rFonts w:ascii="Verdana" w:hAnsi="Verdana"/>
                <w:w w:val="101"/>
              </w:rPr>
              <w:t>l</w:t>
            </w:r>
            <w:r>
              <w:rPr>
                <w:rFonts w:ascii="Verdana" w:hAnsi="Verdana"/>
                <w:spacing w:val="-16"/>
              </w:rPr>
              <w:t xml:space="preserve"> </w:t>
            </w:r>
            <w:r>
              <w:rPr>
                <w:rFonts w:ascii="Verdana" w:hAnsi="Verdana"/>
                <w:spacing w:val="-2"/>
                <w:w w:val="70"/>
              </w:rPr>
              <w:t>r</w:t>
            </w:r>
            <w:r>
              <w:rPr>
                <w:rFonts w:ascii="Verdana" w:hAnsi="Verdana"/>
                <w:w w:val="93"/>
              </w:rPr>
              <w:t>e</w:t>
            </w:r>
            <w:r>
              <w:rPr>
                <w:rFonts w:ascii="Verdana" w:hAnsi="Verdana"/>
                <w:spacing w:val="-2"/>
                <w:w w:val="93"/>
              </w:rPr>
              <w:t>s</w:t>
            </w:r>
            <w:r>
              <w:rPr>
                <w:rFonts w:ascii="Verdana" w:hAnsi="Verdana"/>
                <w:spacing w:val="1"/>
                <w:w w:val="73"/>
              </w:rPr>
              <w:t>i</w:t>
            </w:r>
            <w:r>
              <w:rPr>
                <w:rFonts w:ascii="Verdana" w:hAnsi="Verdana"/>
                <w:spacing w:val="-1"/>
                <w:w w:val="102"/>
              </w:rPr>
              <w:t>den</w:t>
            </w:r>
            <w:r>
              <w:rPr>
                <w:rFonts w:ascii="Verdana" w:hAnsi="Verdana"/>
                <w:spacing w:val="-3"/>
                <w:w w:val="102"/>
              </w:rPr>
              <w:t>t</w:t>
            </w:r>
            <w:r>
              <w:rPr>
                <w:rFonts w:ascii="Verdana" w:hAnsi="Verdana"/>
                <w:spacing w:val="-2"/>
                <w:w w:val="74"/>
              </w:rPr>
              <w:t>s</w:t>
            </w:r>
            <w:r>
              <w:rPr>
                <w:rFonts w:ascii="Verdana" w:hAnsi="Verdana"/>
                <w:spacing w:val="2"/>
                <w:w w:val="122"/>
              </w:rPr>
              <w:t>…</w:t>
            </w:r>
            <w:r>
              <w:rPr>
                <w:rFonts w:ascii="Verdana" w:hAnsi="Verdana"/>
                <w:spacing w:val="-1"/>
                <w:w w:val="131"/>
              </w:rPr>
              <w:t>’</w:t>
            </w:r>
            <w:r>
              <w:rPr>
                <w:rFonts w:ascii="Verdana" w:hAnsi="Verdana"/>
                <w:w w:val="61"/>
              </w:rPr>
              <w:t>;</w:t>
            </w:r>
            <w:r>
              <w:rPr>
                <w:rFonts w:ascii="Verdana" w:hAnsi="Verdana"/>
                <w:spacing w:val="-18"/>
              </w:rPr>
              <w:t xml:space="preserve"> </w:t>
            </w:r>
            <w:r>
              <w:rPr>
                <w:rFonts w:ascii="Courier New" w:hAnsi="Courier New"/>
              </w:rPr>
              <w:t>o</w:t>
            </w:r>
            <w:r>
              <w:rPr>
                <w:rFonts w:ascii="Courier New" w:hAnsi="Courier New"/>
                <w:spacing w:val="-71"/>
              </w:rPr>
              <w:t xml:space="preserve"> </w:t>
            </w:r>
            <w:r>
              <w:rPr>
                <w:spacing w:val="-1"/>
              </w:rPr>
              <w:t>d</w:t>
            </w:r>
            <w:r>
              <w:rPr>
                <w:spacing w:val="-2"/>
              </w:rPr>
              <w:t>e</w:t>
            </w:r>
            <w:r>
              <w:rPr>
                <w:spacing w:val="1"/>
              </w:rPr>
              <w:t>l</w:t>
            </w:r>
            <w:r>
              <w:rPr>
                <w:spacing w:val="-1"/>
              </w:rPr>
              <w:t>ib</w:t>
            </w:r>
            <w:r>
              <w:rPr>
                <w:spacing w:val="-2"/>
              </w:rPr>
              <w:t>e</w:t>
            </w:r>
            <w:r>
              <w:t>r</w:t>
            </w:r>
            <w:r>
              <w:rPr>
                <w:spacing w:val="-1"/>
              </w:rPr>
              <w:t>at</w:t>
            </w:r>
            <w:r>
              <w:t>e</w:t>
            </w:r>
            <w:r>
              <w:rPr>
                <w:spacing w:val="-1"/>
              </w:rPr>
              <w:t xml:space="preserve"> a</w:t>
            </w:r>
            <w:r>
              <w:rPr>
                <w:spacing w:val="-3"/>
              </w:rPr>
              <w:t>m</w:t>
            </w:r>
            <w:r>
              <w:rPr>
                <w:spacing w:val="-2"/>
              </w:rPr>
              <w:t>b</w:t>
            </w:r>
            <w:r>
              <w:rPr>
                <w:spacing w:val="1"/>
              </w:rPr>
              <w:t>i</w:t>
            </w:r>
            <w:r>
              <w:t>g</w:t>
            </w:r>
            <w:r>
              <w:rPr>
                <w:spacing w:val="-2"/>
              </w:rPr>
              <w:t>u</w:t>
            </w:r>
            <w:r>
              <w:rPr>
                <w:spacing w:val="1"/>
              </w:rPr>
              <w:t>i</w:t>
            </w:r>
            <w:r>
              <w:t>t</w:t>
            </w:r>
            <w:r>
              <w:rPr>
                <w:spacing w:val="-2"/>
              </w:rPr>
              <w:t>i</w:t>
            </w:r>
            <w:r>
              <w:t>es,</w:t>
            </w:r>
            <w:r>
              <w:rPr>
                <w:spacing w:val="-2"/>
              </w:rPr>
              <w:t xml:space="preserve"> </w:t>
            </w:r>
            <w:r>
              <w:t>e</w:t>
            </w:r>
            <w:r>
              <w:rPr>
                <w:spacing w:val="-1"/>
              </w:rPr>
              <w:t>.</w:t>
            </w:r>
            <w:r>
              <w:t>g.</w:t>
            </w:r>
          </w:p>
          <w:p w:rsidR="00F70509" w:rsidRDefault="003C3C02" w:rsidP="003C3C02">
            <w:pPr>
              <w:pStyle w:val="TableParagraph"/>
              <w:numPr>
                <w:ilvl w:val="0"/>
                <w:numId w:val="138"/>
              </w:numPr>
              <w:tabs>
                <w:tab w:val="left" w:pos="1481"/>
                <w:tab w:val="left" w:pos="1482"/>
              </w:tabs>
              <w:spacing w:before="47"/>
              <w:ind w:hanging="786"/>
              <w:rPr>
                <w:rFonts w:ascii="Verdana" w:hAnsi="Verdana"/>
              </w:rPr>
            </w:pPr>
            <w:r>
              <w:rPr>
                <w:rFonts w:ascii="Verdana" w:hAnsi="Verdana"/>
              </w:rPr>
              <w:t>‘probably</w:t>
            </w:r>
            <w:r>
              <w:rPr>
                <w:rFonts w:ascii="Verdana" w:hAnsi="Verdana"/>
                <w:spacing w:val="-18"/>
              </w:rPr>
              <w:t xml:space="preserve"> </w:t>
            </w:r>
            <w:r>
              <w:rPr>
                <w:rFonts w:ascii="Verdana" w:hAnsi="Verdana"/>
              </w:rPr>
              <w:t>the</w:t>
            </w:r>
            <w:r>
              <w:rPr>
                <w:rFonts w:ascii="Verdana" w:hAnsi="Verdana"/>
                <w:spacing w:val="-17"/>
              </w:rPr>
              <w:t xml:space="preserve"> </w:t>
            </w:r>
            <w:r>
              <w:rPr>
                <w:rFonts w:ascii="Verdana" w:hAnsi="Verdana"/>
              </w:rPr>
              <w:t>best…in</w:t>
            </w:r>
            <w:r>
              <w:rPr>
                <w:rFonts w:ascii="Verdana" w:hAnsi="Verdana"/>
                <w:spacing w:val="-20"/>
              </w:rPr>
              <w:t xml:space="preserve"> </w:t>
            </w:r>
            <w:r>
              <w:rPr>
                <w:rFonts w:ascii="Verdana" w:hAnsi="Verdana"/>
              </w:rPr>
              <w:t>the</w:t>
            </w:r>
            <w:r>
              <w:rPr>
                <w:rFonts w:ascii="Verdana" w:hAnsi="Verdana"/>
                <w:spacing w:val="-17"/>
              </w:rPr>
              <w:t xml:space="preserve"> </w:t>
            </w:r>
            <w:r>
              <w:rPr>
                <w:rFonts w:ascii="Verdana" w:hAnsi="Verdana"/>
              </w:rPr>
              <w:t>world’</w:t>
            </w:r>
          </w:p>
          <w:p w:rsidR="00F70509" w:rsidRDefault="003C3C02" w:rsidP="003C3C02">
            <w:pPr>
              <w:pStyle w:val="TableParagraph"/>
              <w:numPr>
                <w:ilvl w:val="0"/>
                <w:numId w:val="138"/>
              </w:numPr>
              <w:tabs>
                <w:tab w:val="left" w:pos="1481"/>
                <w:tab w:val="left" w:pos="1482"/>
              </w:tabs>
              <w:spacing w:before="37"/>
              <w:ind w:hanging="786"/>
              <w:rPr>
                <w:rFonts w:ascii="Verdana" w:hAnsi="Verdana"/>
              </w:rPr>
            </w:pPr>
            <w:r>
              <w:rPr>
                <w:rFonts w:ascii="Verdana" w:hAnsi="Verdana"/>
              </w:rPr>
              <w:t>‘believed</w:t>
            </w:r>
            <w:r>
              <w:rPr>
                <w:rFonts w:ascii="Verdana" w:hAnsi="Verdana"/>
                <w:spacing w:val="-18"/>
              </w:rPr>
              <w:t xml:space="preserve"> </w:t>
            </w:r>
            <w:r>
              <w:rPr>
                <w:rFonts w:ascii="Verdana" w:hAnsi="Verdana"/>
              </w:rPr>
              <w:t>to</w:t>
            </w:r>
            <w:r>
              <w:rPr>
                <w:rFonts w:ascii="Verdana" w:hAnsi="Verdana"/>
                <w:spacing w:val="-19"/>
              </w:rPr>
              <w:t xml:space="preserve"> </w:t>
            </w:r>
            <w:r>
              <w:rPr>
                <w:rFonts w:ascii="Verdana" w:hAnsi="Verdana"/>
              </w:rPr>
              <w:t>cure</w:t>
            </w:r>
            <w:r>
              <w:rPr>
                <w:rFonts w:ascii="Verdana" w:hAnsi="Verdana"/>
                <w:spacing w:val="-17"/>
              </w:rPr>
              <w:t xml:space="preserve"> </w:t>
            </w:r>
            <w:r>
              <w:rPr>
                <w:rFonts w:ascii="Verdana" w:hAnsi="Verdana"/>
              </w:rPr>
              <w:t>all</w:t>
            </w:r>
            <w:r>
              <w:rPr>
                <w:rFonts w:ascii="Verdana" w:hAnsi="Verdana"/>
                <w:spacing w:val="-17"/>
              </w:rPr>
              <w:t xml:space="preserve"> </w:t>
            </w:r>
            <w:r>
              <w:rPr>
                <w:rFonts w:ascii="Verdana" w:hAnsi="Verdana"/>
              </w:rPr>
              <w:t>known</w:t>
            </w:r>
            <w:r>
              <w:rPr>
                <w:rFonts w:ascii="Verdana" w:hAnsi="Verdana"/>
                <w:spacing w:val="-19"/>
              </w:rPr>
              <w:t xml:space="preserve"> </w:t>
            </w:r>
            <w:r>
              <w:rPr>
                <w:rFonts w:ascii="Verdana" w:hAnsi="Verdana"/>
              </w:rPr>
              <w:t>illnesses’</w:t>
            </w:r>
          </w:p>
          <w:p w:rsidR="00F70509" w:rsidRDefault="003C3C02" w:rsidP="003C3C02">
            <w:pPr>
              <w:pStyle w:val="TableParagraph"/>
              <w:numPr>
                <w:ilvl w:val="0"/>
                <w:numId w:val="138"/>
              </w:numPr>
              <w:tabs>
                <w:tab w:val="left" w:pos="1481"/>
                <w:tab w:val="left" w:pos="1482"/>
              </w:tabs>
              <w:spacing w:before="33"/>
              <w:ind w:hanging="786"/>
              <w:rPr>
                <w:rFonts w:ascii="Verdana" w:hAnsi="Verdana"/>
              </w:rPr>
            </w:pPr>
            <w:r>
              <w:rPr>
                <w:rFonts w:ascii="Verdana" w:hAnsi="Verdana"/>
              </w:rPr>
              <w:t>‘the</w:t>
            </w:r>
            <w:r>
              <w:rPr>
                <w:rFonts w:ascii="Verdana" w:hAnsi="Verdana"/>
                <w:spacing w:val="-18"/>
              </w:rPr>
              <w:t xml:space="preserve"> </w:t>
            </w:r>
            <w:r>
              <w:rPr>
                <w:rFonts w:ascii="Verdana" w:hAnsi="Verdana"/>
              </w:rPr>
              <w:t>professional’s</w:t>
            </w:r>
            <w:r>
              <w:rPr>
                <w:rFonts w:ascii="Verdana" w:hAnsi="Verdana"/>
                <w:spacing w:val="-18"/>
              </w:rPr>
              <w:t xml:space="preserve"> </w:t>
            </w:r>
            <w:r>
              <w:rPr>
                <w:rFonts w:ascii="Verdana" w:hAnsi="Verdana"/>
              </w:rPr>
              <w:t>choice’</w:t>
            </w:r>
            <w:r>
              <w:rPr>
                <w:rFonts w:ascii="Verdana" w:hAnsi="Verdana"/>
                <w:spacing w:val="-19"/>
              </w:rPr>
              <w:t xml:space="preserve"> </w:t>
            </w:r>
            <w:r>
              <w:rPr>
                <w:rFonts w:ascii="Verdana" w:hAnsi="Verdana"/>
              </w:rPr>
              <w:t>(through</w:t>
            </w:r>
            <w:r>
              <w:rPr>
                <w:rFonts w:ascii="Verdana" w:hAnsi="Verdana"/>
                <w:spacing w:val="-19"/>
              </w:rPr>
              <w:t xml:space="preserve"> </w:t>
            </w:r>
            <w:r>
              <w:rPr>
                <w:rFonts w:ascii="Verdana" w:hAnsi="Verdana"/>
              </w:rPr>
              <w:t>the</w:t>
            </w:r>
            <w:r>
              <w:rPr>
                <w:rFonts w:ascii="Verdana" w:hAnsi="Verdana"/>
                <w:spacing w:val="-18"/>
              </w:rPr>
              <w:t xml:space="preserve"> </w:t>
            </w:r>
            <w:r>
              <w:rPr>
                <w:rFonts w:ascii="Verdana" w:hAnsi="Verdana"/>
              </w:rPr>
              <w:t>use</w:t>
            </w:r>
            <w:r>
              <w:rPr>
                <w:rFonts w:ascii="Verdana" w:hAnsi="Verdana"/>
                <w:spacing w:val="-18"/>
              </w:rPr>
              <w:t xml:space="preserve"> </w:t>
            </w:r>
            <w:r>
              <w:rPr>
                <w:rFonts w:ascii="Verdana" w:hAnsi="Verdana"/>
              </w:rPr>
              <w:t>of</w:t>
            </w:r>
            <w:r>
              <w:rPr>
                <w:rFonts w:ascii="Verdana" w:hAnsi="Verdana"/>
                <w:spacing w:val="-19"/>
              </w:rPr>
              <w:t xml:space="preserve"> </w:t>
            </w:r>
            <w:r>
              <w:rPr>
                <w:rFonts w:ascii="Verdana" w:hAnsi="Verdana"/>
              </w:rPr>
              <w:t>vague</w:t>
            </w:r>
            <w:r>
              <w:rPr>
                <w:rFonts w:ascii="Verdana" w:hAnsi="Verdana"/>
                <w:spacing w:val="-17"/>
              </w:rPr>
              <w:t xml:space="preserve"> </w:t>
            </w:r>
            <w:r>
              <w:rPr>
                <w:rFonts w:ascii="Verdana" w:hAnsi="Verdana"/>
              </w:rPr>
              <w:t>nouns)</w:t>
            </w:r>
          </w:p>
        </w:tc>
      </w:tr>
      <w:tr w:rsidR="00F70509">
        <w:trPr>
          <w:trHeight w:val="4843"/>
        </w:trPr>
        <w:tc>
          <w:tcPr>
            <w:tcW w:w="1526" w:type="dxa"/>
            <w:vMerge/>
            <w:tcBorders>
              <w:top w:val="nil"/>
              <w:left w:val="single" w:sz="4" w:space="0" w:color="000000"/>
              <w:right w:val="single" w:sz="4" w:space="0" w:color="000000"/>
            </w:tcBorders>
          </w:tcPr>
          <w:p w:rsidR="00F70509" w:rsidRDefault="00F70509">
            <w:pPr>
              <w:rPr>
                <w:sz w:val="2"/>
                <w:szCs w:val="2"/>
              </w:rPr>
            </w:pPr>
          </w:p>
        </w:tc>
        <w:tc>
          <w:tcPr>
            <w:tcW w:w="430" w:type="dxa"/>
            <w:tcBorders>
              <w:left w:val="single" w:sz="4" w:space="0" w:color="000000"/>
            </w:tcBorders>
          </w:tcPr>
          <w:p w:rsidR="00F70509" w:rsidRDefault="00F70509">
            <w:pPr>
              <w:pStyle w:val="TableParagraph"/>
              <w:rPr>
                <w:rFonts w:ascii="Times New Roman"/>
              </w:rPr>
            </w:pPr>
          </w:p>
        </w:tc>
        <w:tc>
          <w:tcPr>
            <w:tcW w:w="14385" w:type="dxa"/>
            <w:tcBorders>
              <w:right w:val="single" w:sz="4" w:space="0" w:color="000000"/>
            </w:tcBorders>
          </w:tcPr>
          <w:p w:rsidR="00F70509" w:rsidRDefault="003C3C02">
            <w:pPr>
              <w:pStyle w:val="TableParagraph"/>
              <w:spacing w:before="178" w:line="218" w:lineRule="auto"/>
              <w:ind w:left="761" w:right="222" w:hanging="360"/>
            </w:pPr>
            <w:r>
              <w:rPr>
                <w:noProof/>
                <w:position w:val="-5"/>
              </w:rPr>
              <w:drawing>
                <wp:inline distT="0" distB="0" distL="0" distR="0">
                  <wp:extent cx="179831" cy="185927"/>
                  <wp:effectExtent l="0" t="0" r="0" b="0"/>
                  <wp:docPr id="67" name="image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image4.png"/>
                          <pic:cNvPicPr/>
                        </pic:nvPicPr>
                        <pic:blipFill>
                          <a:blip r:embed="rId6" cstate="print"/>
                          <a:stretch>
                            <a:fillRect/>
                          </a:stretch>
                        </pic:blipFill>
                        <pic:spPr>
                          <a:xfrm>
                            <a:off x="0" y="0"/>
                            <a:ext cx="179831" cy="185927"/>
                          </a:xfrm>
                          <a:prstGeom prst="rect">
                            <a:avLst/>
                          </a:prstGeom>
                        </pic:spPr>
                      </pic:pic>
                    </a:graphicData>
                  </a:graphic>
                </wp:inline>
              </w:drawing>
            </w:r>
            <w:r>
              <w:rPr>
                <w:rFonts w:ascii="Times New Roman"/>
                <w:sz w:val="20"/>
              </w:rPr>
              <w:t xml:space="preserve">  </w:t>
            </w:r>
            <w:r>
              <w:rPr>
                <w:rFonts w:ascii="Times New Roman"/>
                <w:spacing w:val="-14"/>
                <w:sz w:val="20"/>
              </w:rPr>
              <w:t xml:space="preserve"> </w:t>
            </w:r>
            <w:r>
              <w:t>Draft</w:t>
            </w:r>
            <w:r>
              <w:rPr>
                <w:spacing w:val="-2"/>
              </w:rPr>
              <w:t xml:space="preserve"> </w:t>
            </w:r>
            <w:r>
              <w:t>and</w:t>
            </w:r>
            <w:r>
              <w:rPr>
                <w:spacing w:val="-2"/>
              </w:rPr>
              <w:t xml:space="preserve"> </w:t>
            </w:r>
            <w:r>
              <w:t>write</w:t>
            </w:r>
            <w:r>
              <w:rPr>
                <w:spacing w:val="-2"/>
              </w:rPr>
              <w:t xml:space="preserve"> </w:t>
            </w:r>
            <w:r>
              <w:t>individual,</w:t>
            </w:r>
            <w:r>
              <w:rPr>
                <w:spacing w:val="-3"/>
              </w:rPr>
              <w:t xml:space="preserve"> </w:t>
            </w:r>
            <w:r>
              <w:t>group</w:t>
            </w:r>
            <w:r>
              <w:rPr>
                <w:spacing w:val="-2"/>
              </w:rPr>
              <w:t xml:space="preserve"> </w:t>
            </w:r>
            <w:r>
              <w:t>and</w:t>
            </w:r>
            <w:r>
              <w:rPr>
                <w:spacing w:val="-5"/>
              </w:rPr>
              <w:t xml:space="preserve"> </w:t>
            </w:r>
            <w:r>
              <w:t>class</w:t>
            </w:r>
            <w:r>
              <w:rPr>
                <w:spacing w:val="-3"/>
              </w:rPr>
              <w:t xml:space="preserve"> </w:t>
            </w:r>
            <w:r>
              <w:t>persuasive</w:t>
            </w:r>
            <w:r>
              <w:rPr>
                <w:spacing w:val="-1"/>
              </w:rPr>
              <w:t xml:space="preserve"> </w:t>
            </w:r>
            <w:r>
              <w:t>extended</w:t>
            </w:r>
            <w:r>
              <w:rPr>
                <w:spacing w:val="-2"/>
              </w:rPr>
              <w:t xml:space="preserve"> </w:t>
            </w:r>
            <w:r>
              <w:t>texts</w:t>
            </w:r>
            <w:r>
              <w:rPr>
                <w:spacing w:val="-2"/>
              </w:rPr>
              <w:t xml:space="preserve"> </w:t>
            </w:r>
            <w:r>
              <w:t>for</w:t>
            </w:r>
            <w:r>
              <w:rPr>
                <w:spacing w:val="-2"/>
              </w:rPr>
              <w:t xml:space="preserve"> </w:t>
            </w:r>
            <w:r>
              <w:t>real</w:t>
            </w:r>
            <w:r>
              <w:rPr>
                <w:spacing w:val="-1"/>
              </w:rPr>
              <w:t xml:space="preserve"> </w:t>
            </w:r>
            <w:r>
              <w:t>purposes,</w:t>
            </w:r>
            <w:r>
              <w:rPr>
                <w:spacing w:val="-3"/>
              </w:rPr>
              <w:t xml:space="preserve"> </w:t>
            </w:r>
            <w:r>
              <w:t>presenting</w:t>
            </w:r>
            <w:r>
              <w:rPr>
                <w:spacing w:val="-2"/>
              </w:rPr>
              <w:t xml:space="preserve"> </w:t>
            </w:r>
            <w:r>
              <w:t>a</w:t>
            </w:r>
            <w:r>
              <w:rPr>
                <w:spacing w:val="-4"/>
              </w:rPr>
              <w:t xml:space="preserve"> </w:t>
            </w:r>
            <w:r>
              <w:t>clear</w:t>
            </w:r>
            <w:r>
              <w:rPr>
                <w:spacing w:val="-2"/>
              </w:rPr>
              <w:t xml:space="preserve"> </w:t>
            </w:r>
            <w:r>
              <w:t>point</w:t>
            </w:r>
            <w:r>
              <w:rPr>
                <w:spacing w:val="-5"/>
              </w:rPr>
              <w:t xml:space="preserve"> </w:t>
            </w:r>
            <w:r>
              <w:t>of</w:t>
            </w:r>
            <w:r>
              <w:rPr>
                <w:spacing w:val="-3"/>
              </w:rPr>
              <w:t xml:space="preserve"> </w:t>
            </w:r>
            <w:r>
              <w:t>view, commenting on emotive issues, and evaluating</w:t>
            </w:r>
            <w:r>
              <w:rPr>
                <w:spacing w:val="-10"/>
              </w:rPr>
              <w:t xml:space="preserve"> </w:t>
            </w:r>
            <w:r>
              <w:t>effectiveness</w:t>
            </w:r>
          </w:p>
          <w:p w:rsidR="00F70509" w:rsidRDefault="00F70509">
            <w:pPr>
              <w:pStyle w:val="TableParagraph"/>
              <w:spacing w:before="2"/>
              <w:rPr>
                <w:sz w:val="21"/>
              </w:rPr>
            </w:pPr>
          </w:p>
          <w:p w:rsidR="00F70509" w:rsidRDefault="003C3C02">
            <w:pPr>
              <w:pStyle w:val="TableParagraph"/>
              <w:spacing w:before="1" w:line="218" w:lineRule="auto"/>
              <w:ind w:left="761" w:hanging="360"/>
            </w:pPr>
            <w:r>
              <w:rPr>
                <w:noProof/>
                <w:position w:val="-5"/>
              </w:rPr>
              <w:drawing>
                <wp:inline distT="0" distB="0" distL="0" distR="0">
                  <wp:extent cx="179831" cy="185928"/>
                  <wp:effectExtent l="0" t="0" r="0" b="0"/>
                  <wp:docPr id="69" name="image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image4.png"/>
                          <pic:cNvPicPr/>
                        </pic:nvPicPr>
                        <pic:blipFill>
                          <a:blip r:embed="rId6" cstate="print"/>
                          <a:stretch>
                            <a:fillRect/>
                          </a:stretch>
                        </pic:blipFill>
                        <pic:spPr>
                          <a:xfrm>
                            <a:off x="0" y="0"/>
                            <a:ext cx="179831" cy="185928"/>
                          </a:xfrm>
                          <a:prstGeom prst="rect">
                            <a:avLst/>
                          </a:prstGeom>
                        </pic:spPr>
                      </pic:pic>
                    </a:graphicData>
                  </a:graphic>
                </wp:inline>
              </w:drawing>
            </w:r>
            <w:r>
              <w:rPr>
                <w:rFonts w:ascii="Times New Roman"/>
                <w:sz w:val="20"/>
              </w:rPr>
              <w:t xml:space="preserve"> </w:t>
            </w:r>
            <w:r>
              <w:rPr>
                <w:rFonts w:ascii="Times New Roman"/>
                <w:spacing w:val="-24"/>
                <w:sz w:val="20"/>
              </w:rPr>
              <w:t xml:space="preserve"> </w:t>
            </w:r>
            <w:r>
              <w:t>Understand how persuasive writing can be adapted for different audiences e.g. a protest aimed at an audience who are already</w:t>
            </w:r>
            <w:r>
              <w:rPr>
                <w:spacing w:val="-3"/>
              </w:rPr>
              <w:t xml:space="preserve"> </w:t>
            </w:r>
            <w:r>
              <w:t>backing</w:t>
            </w:r>
            <w:r>
              <w:rPr>
                <w:spacing w:val="-3"/>
              </w:rPr>
              <w:t xml:space="preserve"> </w:t>
            </w:r>
            <w:r>
              <w:t>your</w:t>
            </w:r>
            <w:r>
              <w:rPr>
                <w:spacing w:val="-2"/>
              </w:rPr>
              <w:t xml:space="preserve"> </w:t>
            </w:r>
            <w:r>
              <w:t>cause,</w:t>
            </w:r>
            <w:r>
              <w:rPr>
                <w:spacing w:val="-3"/>
              </w:rPr>
              <w:t xml:space="preserve"> </w:t>
            </w:r>
            <w:r>
              <w:t>compared</w:t>
            </w:r>
            <w:r>
              <w:rPr>
                <w:spacing w:val="-2"/>
              </w:rPr>
              <w:t xml:space="preserve"> </w:t>
            </w:r>
            <w:r>
              <w:t>with</w:t>
            </w:r>
            <w:r>
              <w:rPr>
                <w:spacing w:val="-5"/>
              </w:rPr>
              <w:t xml:space="preserve"> </w:t>
            </w:r>
            <w:r>
              <w:t>a</w:t>
            </w:r>
            <w:r>
              <w:rPr>
                <w:spacing w:val="-2"/>
              </w:rPr>
              <w:t xml:space="preserve"> </w:t>
            </w:r>
            <w:r>
              <w:t>speech</w:t>
            </w:r>
            <w:r>
              <w:rPr>
                <w:spacing w:val="-3"/>
              </w:rPr>
              <w:t xml:space="preserve"> </w:t>
            </w:r>
            <w:r>
              <w:t>aimed</w:t>
            </w:r>
            <w:r>
              <w:rPr>
                <w:spacing w:val="-2"/>
              </w:rPr>
              <w:t xml:space="preserve"> </w:t>
            </w:r>
            <w:r>
              <w:t>at</w:t>
            </w:r>
            <w:r>
              <w:rPr>
                <w:spacing w:val="-3"/>
              </w:rPr>
              <w:t xml:space="preserve"> </w:t>
            </w:r>
            <w:r>
              <w:t>a</w:t>
            </w:r>
            <w:r>
              <w:rPr>
                <w:spacing w:val="-4"/>
              </w:rPr>
              <w:t xml:space="preserve"> </w:t>
            </w:r>
            <w:r>
              <w:t>neutral</w:t>
            </w:r>
            <w:r>
              <w:rPr>
                <w:spacing w:val="-1"/>
              </w:rPr>
              <w:t xml:space="preserve"> </w:t>
            </w:r>
            <w:r>
              <w:t>audience</w:t>
            </w:r>
            <w:r>
              <w:rPr>
                <w:spacing w:val="-2"/>
              </w:rPr>
              <w:t xml:space="preserve"> </w:t>
            </w:r>
            <w:r>
              <w:t>where</w:t>
            </w:r>
            <w:r>
              <w:rPr>
                <w:spacing w:val="-2"/>
              </w:rPr>
              <w:t xml:space="preserve"> </w:t>
            </w:r>
            <w:r>
              <w:t>greater</w:t>
            </w:r>
            <w:r>
              <w:rPr>
                <w:spacing w:val="-2"/>
              </w:rPr>
              <w:t xml:space="preserve"> </w:t>
            </w:r>
            <w:r>
              <w:t>justification</w:t>
            </w:r>
            <w:r>
              <w:rPr>
                <w:spacing w:val="-2"/>
              </w:rPr>
              <w:t xml:space="preserve"> </w:t>
            </w:r>
            <w:r>
              <w:t>of</w:t>
            </w:r>
            <w:r>
              <w:rPr>
                <w:spacing w:val="-2"/>
              </w:rPr>
              <w:t xml:space="preserve"> </w:t>
            </w:r>
            <w:r>
              <w:t>your</w:t>
            </w:r>
            <w:r>
              <w:rPr>
                <w:spacing w:val="-2"/>
              </w:rPr>
              <w:t xml:space="preserve"> </w:t>
            </w:r>
            <w:r>
              <w:t>point</w:t>
            </w:r>
            <w:r>
              <w:rPr>
                <w:spacing w:val="-3"/>
              </w:rPr>
              <w:t xml:space="preserve"> </w:t>
            </w:r>
            <w:r>
              <w:t>of view is</w:t>
            </w:r>
            <w:r>
              <w:rPr>
                <w:spacing w:val="-4"/>
              </w:rPr>
              <w:t xml:space="preserve"> </w:t>
            </w:r>
            <w:r>
              <w:t>required</w:t>
            </w:r>
          </w:p>
          <w:p w:rsidR="00F70509" w:rsidRDefault="00F70509">
            <w:pPr>
              <w:pStyle w:val="TableParagraph"/>
              <w:spacing w:before="7"/>
              <w:rPr>
                <w:sz w:val="19"/>
              </w:rPr>
            </w:pPr>
          </w:p>
          <w:p w:rsidR="00F70509" w:rsidRDefault="003C3C02">
            <w:pPr>
              <w:pStyle w:val="TableParagraph"/>
              <w:ind w:left="401"/>
            </w:pPr>
            <w:r>
              <w:rPr>
                <w:noProof/>
                <w:position w:val="-5"/>
              </w:rPr>
              <w:drawing>
                <wp:inline distT="0" distB="0" distL="0" distR="0">
                  <wp:extent cx="179831" cy="185927"/>
                  <wp:effectExtent l="0" t="0" r="0" b="0"/>
                  <wp:docPr id="71" name="image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image4.png"/>
                          <pic:cNvPicPr/>
                        </pic:nvPicPr>
                        <pic:blipFill>
                          <a:blip r:embed="rId6" cstate="print"/>
                          <a:stretch>
                            <a:fillRect/>
                          </a:stretch>
                        </pic:blipFill>
                        <pic:spPr>
                          <a:xfrm>
                            <a:off x="0" y="0"/>
                            <a:ext cx="179831" cy="185927"/>
                          </a:xfrm>
                          <a:prstGeom prst="rect">
                            <a:avLst/>
                          </a:prstGeom>
                        </pic:spPr>
                      </pic:pic>
                    </a:graphicData>
                  </a:graphic>
                </wp:inline>
              </w:drawing>
            </w:r>
            <w:r>
              <w:rPr>
                <w:rFonts w:ascii="Times New Roman"/>
                <w:sz w:val="20"/>
              </w:rPr>
              <w:t xml:space="preserve"> </w:t>
            </w:r>
            <w:r>
              <w:rPr>
                <w:rFonts w:ascii="Times New Roman"/>
                <w:spacing w:val="-24"/>
                <w:sz w:val="20"/>
              </w:rPr>
              <w:t xml:space="preserve"> </w:t>
            </w:r>
            <w:r>
              <w:t>Combine persuasion with other text types e.g. instructions, discussion,</w:t>
            </w:r>
            <w:r>
              <w:rPr>
                <w:spacing w:val="-19"/>
              </w:rPr>
              <w:t xml:space="preserve"> </w:t>
            </w:r>
            <w:r>
              <w:t>explanation</w:t>
            </w:r>
          </w:p>
        </w:tc>
      </w:tr>
    </w:tbl>
    <w:p w:rsidR="00F70509" w:rsidRDefault="00F70509">
      <w:pPr>
        <w:sectPr w:rsidR="00F70509">
          <w:pgSz w:w="16840" w:h="11910" w:orient="landscape"/>
          <w:pgMar w:top="480" w:right="120" w:bottom="280" w:left="140" w:header="720" w:footer="720" w:gutter="0"/>
          <w:cols w:space="720"/>
        </w:sectPr>
      </w:pPr>
    </w:p>
    <w:tbl>
      <w:tblPr>
        <w:tblW w:w="0" w:type="auto"/>
        <w:tblInd w:w="1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526"/>
        <w:gridCol w:w="430"/>
        <w:gridCol w:w="14385"/>
      </w:tblGrid>
      <w:tr w:rsidR="00F70509">
        <w:trPr>
          <w:trHeight w:val="1145"/>
        </w:trPr>
        <w:tc>
          <w:tcPr>
            <w:tcW w:w="1526" w:type="dxa"/>
            <w:tcBorders>
              <w:top w:val="nil"/>
            </w:tcBorders>
          </w:tcPr>
          <w:p w:rsidR="00F70509" w:rsidRDefault="00F70509">
            <w:pPr>
              <w:pStyle w:val="TableParagraph"/>
              <w:rPr>
                <w:rFonts w:ascii="Times New Roman"/>
              </w:rPr>
            </w:pPr>
          </w:p>
        </w:tc>
        <w:tc>
          <w:tcPr>
            <w:tcW w:w="14815" w:type="dxa"/>
            <w:gridSpan w:val="2"/>
            <w:tcBorders>
              <w:top w:val="nil"/>
            </w:tcBorders>
          </w:tcPr>
          <w:p w:rsidR="00F70509" w:rsidRDefault="00F70509">
            <w:pPr>
              <w:pStyle w:val="TableParagraph"/>
              <w:rPr>
                <w:rFonts w:ascii="Times New Roman"/>
              </w:rPr>
            </w:pPr>
          </w:p>
        </w:tc>
      </w:tr>
      <w:tr w:rsidR="00F70509">
        <w:trPr>
          <w:trHeight w:val="1519"/>
        </w:trPr>
        <w:tc>
          <w:tcPr>
            <w:tcW w:w="1526" w:type="dxa"/>
            <w:vMerge w:val="restart"/>
          </w:tcPr>
          <w:p w:rsidR="00F70509" w:rsidRDefault="003C3C02">
            <w:pPr>
              <w:pStyle w:val="TableParagraph"/>
              <w:spacing w:line="310" w:lineRule="exact"/>
              <w:ind w:left="4"/>
            </w:pPr>
            <w:r>
              <w:t>Year 6</w:t>
            </w:r>
          </w:p>
        </w:tc>
        <w:tc>
          <w:tcPr>
            <w:tcW w:w="430" w:type="dxa"/>
            <w:tcBorders>
              <w:bottom w:val="nil"/>
              <w:right w:val="nil"/>
            </w:tcBorders>
          </w:tcPr>
          <w:p w:rsidR="00F70509" w:rsidRDefault="003C3C02">
            <w:pPr>
              <w:pStyle w:val="TableParagraph"/>
              <w:spacing w:line="292" w:lineRule="exact"/>
              <w:ind w:left="111" w:right="-15"/>
              <w:rPr>
                <w:sz w:val="20"/>
              </w:rPr>
            </w:pPr>
            <w:r>
              <w:rPr>
                <w:noProof/>
                <w:position w:val="-5"/>
                <w:sz w:val="20"/>
              </w:rPr>
              <w:drawing>
                <wp:inline distT="0" distB="0" distL="0" distR="0">
                  <wp:extent cx="181318" cy="185927"/>
                  <wp:effectExtent l="0" t="0" r="0" b="0"/>
                  <wp:docPr id="73" name="image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image4.png"/>
                          <pic:cNvPicPr/>
                        </pic:nvPicPr>
                        <pic:blipFill>
                          <a:blip r:embed="rId6" cstate="print"/>
                          <a:stretch>
                            <a:fillRect/>
                          </a:stretch>
                        </pic:blipFill>
                        <pic:spPr>
                          <a:xfrm>
                            <a:off x="0" y="0"/>
                            <a:ext cx="181318" cy="185927"/>
                          </a:xfrm>
                          <a:prstGeom prst="rect">
                            <a:avLst/>
                          </a:prstGeom>
                        </pic:spPr>
                      </pic:pic>
                    </a:graphicData>
                  </a:graphic>
                </wp:inline>
              </w:drawing>
            </w:r>
          </w:p>
        </w:tc>
        <w:tc>
          <w:tcPr>
            <w:tcW w:w="14385" w:type="dxa"/>
            <w:tcBorders>
              <w:left w:val="nil"/>
              <w:bottom w:val="nil"/>
            </w:tcBorders>
          </w:tcPr>
          <w:p w:rsidR="00F70509" w:rsidRDefault="003C3C02">
            <w:pPr>
              <w:pStyle w:val="TableParagraph"/>
              <w:spacing w:line="302" w:lineRule="exact"/>
              <w:ind w:left="41"/>
              <w:rPr>
                <w:rFonts w:ascii="Wingdings" w:hAnsi="Wingdings"/>
              </w:rPr>
            </w:pPr>
            <w:r>
              <w:t xml:space="preserve">Through reading and analysis, recognise how persuasive arguments are constructed to be effective through, for example: </w:t>
            </w:r>
            <w:r>
              <w:rPr>
                <w:rFonts w:ascii="Wingdings" w:hAnsi="Wingdings"/>
              </w:rPr>
              <w:t></w:t>
            </w:r>
          </w:p>
          <w:p w:rsidR="00F70509" w:rsidRDefault="003C3C02">
            <w:pPr>
              <w:pStyle w:val="TableParagraph"/>
              <w:spacing w:line="304" w:lineRule="exact"/>
              <w:ind w:left="401"/>
            </w:pPr>
            <w:r>
              <w:t>the expression, sequence and linking of points</w:t>
            </w:r>
          </w:p>
          <w:p w:rsidR="00F70509" w:rsidRDefault="003C3C02" w:rsidP="003C3C02">
            <w:pPr>
              <w:pStyle w:val="TableParagraph"/>
              <w:numPr>
                <w:ilvl w:val="0"/>
                <w:numId w:val="137"/>
              </w:numPr>
              <w:tabs>
                <w:tab w:val="left" w:pos="762"/>
              </w:tabs>
              <w:spacing w:line="301" w:lineRule="exact"/>
              <w:ind w:hanging="361"/>
            </w:pPr>
            <w:r>
              <w:t>providing persuasive examples, illustration and</w:t>
            </w:r>
            <w:r>
              <w:rPr>
                <w:spacing w:val="-8"/>
              </w:rPr>
              <w:t xml:space="preserve"> </w:t>
            </w:r>
            <w:r>
              <w:t>evidence</w:t>
            </w:r>
          </w:p>
          <w:p w:rsidR="00F70509" w:rsidRDefault="003C3C02" w:rsidP="003C3C02">
            <w:pPr>
              <w:pStyle w:val="TableParagraph"/>
              <w:numPr>
                <w:ilvl w:val="0"/>
                <w:numId w:val="137"/>
              </w:numPr>
              <w:tabs>
                <w:tab w:val="left" w:pos="762"/>
              </w:tabs>
              <w:spacing w:line="301" w:lineRule="exact"/>
              <w:ind w:hanging="361"/>
            </w:pPr>
            <w:r>
              <w:t>pre-empting or answering potential</w:t>
            </w:r>
            <w:r>
              <w:rPr>
                <w:spacing w:val="-5"/>
              </w:rPr>
              <w:t xml:space="preserve"> </w:t>
            </w:r>
            <w:r>
              <w:t>objections</w:t>
            </w:r>
          </w:p>
          <w:p w:rsidR="00F70509" w:rsidRDefault="003C3C02">
            <w:pPr>
              <w:pStyle w:val="TableParagraph"/>
              <w:spacing w:line="291" w:lineRule="exact"/>
              <w:ind w:left="708"/>
            </w:pPr>
            <w:r>
              <w:t>appealing to the known views and feelings of the audience</w:t>
            </w:r>
          </w:p>
        </w:tc>
      </w:tr>
      <w:tr w:rsidR="00F70509">
        <w:trPr>
          <w:trHeight w:val="1399"/>
        </w:trPr>
        <w:tc>
          <w:tcPr>
            <w:tcW w:w="1526" w:type="dxa"/>
            <w:vMerge/>
            <w:tcBorders>
              <w:top w:val="nil"/>
            </w:tcBorders>
          </w:tcPr>
          <w:p w:rsidR="00F70509" w:rsidRDefault="00F70509">
            <w:pPr>
              <w:rPr>
                <w:sz w:val="2"/>
                <w:szCs w:val="2"/>
              </w:rPr>
            </w:pPr>
          </w:p>
        </w:tc>
        <w:tc>
          <w:tcPr>
            <w:tcW w:w="430" w:type="dxa"/>
            <w:tcBorders>
              <w:top w:val="nil"/>
              <w:right w:val="nil"/>
            </w:tcBorders>
          </w:tcPr>
          <w:p w:rsidR="00F70509" w:rsidRDefault="003C3C02">
            <w:pPr>
              <w:pStyle w:val="TableParagraph"/>
              <w:spacing w:line="292" w:lineRule="exact"/>
              <w:ind w:left="111" w:right="-15"/>
              <w:rPr>
                <w:sz w:val="20"/>
              </w:rPr>
            </w:pPr>
            <w:r>
              <w:rPr>
                <w:noProof/>
                <w:position w:val="-5"/>
                <w:sz w:val="20"/>
              </w:rPr>
              <w:drawing>
                <wp:inline distT="0" distB="0" distL="0" distR="0">
                  <wp:extent cx="181393" cy="185927"/>
                  <wp:effectExtent l="0" t="0" r="0" b="0"/>
                  <wp:docPr id="75" name="image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image4.png"/>
                          <pic:cNvPicPr/>
                        </pic:nvPicPr>
                        <pic:blipFill>
                          <a:blip r:embed="rId6" cstate="print"/>
                          <a:stretch>
                            <a:fillRect/>
                          </a:stretch>
                        </pic:blipFill>
                        <pic:spPr>
                          <a:xfrm>
                            <a:off x="0" y="0"/>
                            <a:ext cx="181393" cy="185927"/>
                          </a:xfrm>
                          <a:prstGeom prst="rect">
                            <a:avLst/>
                          </a:prstGeom>
                        </pic:spPr>
                      </pic:pic>
                    </a:graphicData>
                  </a:graphic>
                </wp:inline>
              </w:drawing>
            </w:r>
          </w:p>
        </w:tc>
        <w:tc>
          <w:tcPr>
            <w:tcW w:w="14385" w:type="dxa"/>
            <w:tcBorders>
              <w:top w:val="nil"/>
              <w:left w:val="nil"/>
            </w:tcBorders>
          </w:tcPr>
          <w:p w:rsidR="00F70509" w:rsidRDefault="003C3C02">
            <w:pPr>
              <w:pStyle w:val="TableParagraph"/>
              <w:spacing w:line="295" w:lineRule="exact"/>
              <w:ind w:left="41"/>
            </w:pPr>
            <w:r>
              <w:t>Orally and in writing, construct effective persuasive arguments:</w:t>
            </w:r>
          </w:p>
          <w:p w:rsidR="00F70509" w:rsidRDefault="003C3C02" w:rsidP="003C3C02">
            <w:pPr>
              <w:pStyle w:val="TableParagraph"/>
              <w:numPr>
                <w:ilvl w:val="0"/>
                <w:numId w:val="136"/>
              </w:numPr>
              <w:tabs>
                <w:tab w:val="left" w:pos="762"/>
              </w:tabs>
              <w:spacing w:line="303" w:lineRule="exact"/>
              <w:ind w:hanging="361"/>
            </w:pPr>
            <w:r>
              <w:t>using persuasive language techniques to deliberately influence the</w:t>
            </w:r>
            <w:r>
              <w:rPr>
                <w:spacing w:val="-13"/>
              </w:rPr>
              <w:t xml:space="preserve"> </w:t>
            </w:r>
            <w:r>
              <w:t>listener.</w:t>
            </w:r>
          </w:p>
          <w:p w:rsidR="00F70509" w:rsidRDefault="003C3C02" w:rsidP="003C3C02">
            <w:pPr>
              <w:pStyle w:val="TableParagraph"/>
              <w:numPr>
                <w:ilvl w:val="0"/>
                <w:numId w:val="136"/>
              </w:numPr>
              <w:tabs>
                <w:tab w:val="left" w:pos="762"/>
              </w:tabs>
              <w:spacing w:line="313" w:lineRule="exact"/>
              <w:ind w:hanging="361"/>
            </w:pPr>
            <w:r>
              <w:t>developing a point logically and</w:t>
            </w:r>
            <w:r>
              <w:rPr>
                <w:spacing w:val="-9"/>
              </w:rPr>
              <w:t xml:space="preserve"> </w:t>
            </w:r>
            <w:r>
              <w:t>effectively</w:t>
            </w:r>
          </w:p>
        </w:tc>
      </w:tr>
      <w:tr w:rsidR="00F70509">
        <w:trPr>
          <w:trHeight w:val="1216"/>
        </w:trPr>
        <w:tc>
          <w:tcPr>
            <w:tcW w:w="1526" w:type="dxa"/>
            <w:vMerge w:val="restart"/>
          </w:tcPr>
          <w:p w:rsidR="00F70509" w:rsidRDefault="00F70509">
            <w:pPr>
              <w:pStyle w:val="TableParagraph"/>
              <w:rPr>
                <w:rFonts w:ascii="Times New Roman"/>
              </w:rPr>
            </w:pPr>
          </w:p>
        </w:tc>
        <w:tc>
          <w:tcPr>
            <w:tcW w:w="430" w:type="dxa"/>
            <w:tcBorders>
              <w:bottom w:val="nil"/>
              <w:right w:val="nil"/>
            </w:tcBorders>
          </w:tcPr>
          <w:p w:rsidR="00F70509" w:rsidRDefault="00F70509">
            <w:pPr>
              <w:pStyle w:val="TableParagraph"/>
              <w:rPr>
                <w:rFonts w:ascii="Times New Roman"/>
              </w:rPr>
            </w:pPr>
          </w:p>
        </w:tc>
        <w:tc>
          <w:tcPr>
            <w:tcW w:w="14385" w:type="dxa"/>
            <w:tcBorders>
              <w:left w:val="nil"/>
              <w:bottom w:val="nil"/>
            </w:tcBorders>
          </w:tcPr>
          <w:p w:rsidR="00F70509" w:rsidRDefault="003C3C02" w:rsidP="003C3C02">
            <w:pPr>
              <w:pStyle w:val="TableParagraph"/>
              <w:numPr>
                <w:ilvl w:val="0"/>
                <w:numId w:val="135"/>
              </w:numPr>
              <w:tabs>
                <w:tab w:val="left" w:pos="762"/>
              </w:tabs>
              <w:spacing w:line="302" w:lineRule="exact"/>
              <w:ind w:hanging="361"/>
            </w:pPr>
            <w:r>
              <w:t>supporting and illustrating points</w:t>
            </w:r>
            <w:r>
              <w:rPr>
                <w:spacing w:val="-10"/>
              </w:rPr>
              <w:t xml:space="preserve"> </w:t>
            </w:r>
            <w:r>
              <w:t>persuasively</w:t>
            </w:r>
          </w:p>
          <w:p w:rsidR="00F70509" w:rsidRDefault="003C3C02" w:rsidP="003C3C02">
            <w:pPr>
              <w:pStyle w:val="TableParagraph"/>
              <w:numPr>
                <w:ilvl w:val="0"/>
                <w:numId w:val="135"/>
              </w:numPr>
              <w:tabs>
                <w:tab w:val="left" w:pos="762"/>
              </w:tabs>
              <w:spacing w:line="301" w:lineRule="exact"/>
              <w:ind w:hanging="361"/>
            </w:pPr>
            <w:r>
              <w:t>anticipating possible</w:t>
            </w:r>
            <w:r>
              <w:rPr>
                <w:spacing w:val="-4"/>
              </w:rPr>
              <w:t xml:space="preserve"> </w:t>
            </w:r>
            <w:r>
              <w:t>objections</w:t>
            </w:r>
          </w:p>
          <w:p w:rsidR="00F70509" w:rsidRDefault="003C3C02" w:rsidP="003C3C02">
            <w:pPr>
              <w:pStyle w:val="TableParagraph"/>
              <w:numPr>
                <w:ilvl w:val="0"/>
                <w:numId w:val="135"/>
              </w:numPr>
              <w:tabs>
                <w:tab w:val="left" w:pos="762"/>
              </w:tabs>
              <w:spacing w:line="302" w:lineRule="exact"/>
              <w:ind w:hanging="361"/>
            </w:pPr>
            <w:r>
              <w:t>harnessing the known views, interests and feelings of the</w:t>
            </w:r>
            <w:r>
              <w:rPr>
                <w:spacing w:val="-17"/>
              </w:rPr>
              <w:t xml:space="preserve"> </w:t>
            </w:r>
            <w:r>
              <w:t>audience</w:t>
            </w:r>
          </w:p>
          <w:p w:rsidR="00F70509" w:rsidRDefault="003C3C02" w:rsidP="003C3C02">
            <w:pPr>
              <w:pStyle w:val="TableParagraph"/>
              <w:numPr>
                <w:ilvl w:val="0"/>
                <w:numId w:val="135"/>
              </w:numPr>
              <w:tabs>
                <w:tab w:val="left" w:pos="762"/>
              </w:tabs>
              <w:spacing w:line="290" w:lineRule="exact"/>
              <w:ind w:hanging="361"/>
            </w:pPr>
            <w:r>
              <w:t>tailoring the writing to formal presentation where</w:t>
            </w:r>
            <w:r>
              <w:rPr>
                <w:spacing w:val="-12"/>
              </w:rPr>
              <w:t xml:space="preserve"> </w:t>
            </w:r>
            <w:r>
              <w:t>appropriate</w:t>
            </w:r>
          </w:p>
        </w:tc>
      </w:tr>
      <w:tr w:rsidR="00F70509">
        <w:trPr>
          <w:trHeight w:val="1128"/>
        </w:trPr>
        <w:tc>
          <w:tcPr>
            <w:tcW w:w="1526" w:type="dxa"/>
            <w:vMerge/>
            <w:tcBorders>
              <w:top w:val="nil"/>
            </w:tcBorders>
          </w:tcPr>
          <w:p w:rsidR="00F70509" w:rsidRDefault="00F70509">
            <w:pPr>
              <w:rPr>
                <w:sz w:val="2"/>
                <w:szCs w:val="2"/>
              </w:rPr>
            </w:pPr>
          </w:p>
        </w:tc>
        <w:tc>
          <w:tcPr>
            <w:tcW w:w="430" w:type="dxa"/>
            <w:tcBorders>
              <w:top w:val="nil"/>
              <w:right w:val="nil"/>
            </w:tcBorders>
          </w:tcPr>
          <w:p w:rsidR="00F70509" w:rsidRDefault="00F70509">
            <w:pPr>
              <w:pStyle w:val="TableParagraph"/>
              <w:rPr>
                <w:rFonts w:ascii="Times New Roman"/>
              </w:rPr>
            </w:pPr>
          </w:p>
        </w:tc>
        <w:tc>
          <w:tcPr>
            <w:tcW w:w="14385" w:type="dxa"/>
            <w:tcBorders>
              <w:top w:val="nil"/>
              <w:left w:val="nil"/>
            </w:tcBorders>
          </w:tcPr>
          <w:p w:rsidR="00F70509" w:rsidRDefault="003C3C02" w:rsidP="003C3C02">
            <w:pPr>
              <w:pStyle w:val="TableParagraph"/>
              <w:numPr>
                <w:ilvl w:val="0"/>
                <w:numId w:val="134"/>
              </w:numPr>
              <w:tabs>
                <w:tab w:val="left" w:pos="762"/>
              </w:tabs>
              <w:spacing w:before="6" w:line="218" w:lineRule="auto"/>
              <w:ind w:right="63"/>
            </w:pPr>
            <w:r>
              <w:t>In</w:t>
            </w:r>
            <w:r>
              <w:rPr>
                <w:spacing w:val="-4"/>
              </w:rPr>
              <w:t xml:space="preserve"> </w:t>
            </w:r>
            <w:r>
              <w:t>oral</w:t>
            </w:r>
            <w:r>
              <w:rPr>
                <w:spacing w:val="-1"/>
              </w:rPr>
              <w:t xml:space="preserve"> </w:t>
            </w:r>
            <w:r>
              <w:t>and</w:t>
            </w:r>
            <w:r>
              <w:rPr>
                <w:spacing w:val="-2"/>
              </w:rPr>
              <w:t xml:space="preserve"> </w:t>
            </w:r>
            <w:r>
              <w:t>written</w:t>
            </w:r>
            <w:r>
              <w:rPr>
                <w:spacing w:val="-3"/>
              </w:rPr>
              <w:t xml:space="preserve"> </w:t>
            </w:r>
            <w:r>
              <w:t>texts</w:t>
            </w:r>
            <w:r>
              <w:rPr>
                <w:spacing w:val="-2"/>
              </w:rPr>
              <w:t xml:space="preserve"> </w:t>
            </w:r>
            <w:r>
              <w:t>choose</w:t>
            </w:r>
            <w:r>
              <w:rPr>
                <w:spacing w:val="-2"/>
              </w:rPr>
              <w:t xml:space="preserve"> </w:t>
            </w:r>
            <w:r>
              <w:t>the</w:t>
            </w:r>
            <w:r>
              <w:rPr>
                <w:spacing w:val="-2"/>
              </w:rPr>
              <w:t xml:space="preserve"> </w:t>
            </w:r>
            <w:r>
              <w:t>appropriate</w:t>
            </w:r>
            <w:r>
              <w:rPr>
                <w:spacing w:val="-2"/>
              </w:rPr>
              <w:t xml:space="preserve"> </w:t>
            </w:r>
            <w:r>
              <w:t>style</w:t>
            </w:r>
            <w:r>
              <w:rPr>
                <w:spacing w:val="-2"/>
              </w:rPr>
              <w:t xml:space="preserve"> </w:t>
            </w:r>
            <w:r>
              <w:t>and</w:t>
            </w:r>
            <w:r>
              <w:rPr>
                <w:spacing w:val="-2"/>
              </w:rPr>
              <w:t xml:space="preserve"> </w:t>
            </w:r>
            <w:r>
              <w:t>form</w:t>
            </w:r>
            <w:r>
              <w:rPr>
                <w:spacing w:val="-3"/>
              </w:rPr>
              <w:t xml:space="preserve"> </w:t>
            </w:r>
            <w:r>
              <w:t>to</w:t>
            </w:r>
            <w:r>
              <w:rPr>
                <w:spacing w:val="-3"/>
              </w:rPr>
              <w:t xml:space="preserve"> </w:t>
            </w:r>
            <w:r>
              <w:t>suit</w:t>
            </w:r>
            <w:r>
              <w:rPr>
                <w:spacing w:val="-3"/>
              </w:rPr>
              <w:t xml:space="preserve"> </w:t>
            </w:r>
            <w:r>
              <w:t>a</w:t>
            </w:r>
            <w:r>
              <w:rPr>
                <w:spacing w:val="-2"/>
              </w:rPr>
              <w:t xml:space="preserve"> </w:t>
            </w:r>
            <w:r>
              <w:t>specific</w:t>
            </w:r>
            <w:r>
              <w:rPr>
                <w:spacing w:val="-1"/>
              </w:rPr>
              <w:t xml:space="preserve"> </w:t>
            </w:r>
            <w:r>
              <w:t>purpose</w:t>
            </w:r>
            <w:r>
              <w:rPr>
                <w:spacing w:val="-2"/>
              </w:rPr>
              <w:t xml:space="preserve"> </w:t>
            </w:r>
            <w:r>
              <w:t>and</w:t>
            </w:r>
            <w:r>
              <w:rPr>
                <w:spacing w:val="-2"/>
              </w:rPr>
              <w:t xml:space="preserve"> </w:t>
            </w:r>
            <w:r>
              <w:t>audience,</w:t>
            </w:r>
            <w:r>
              <w:rPr>
                <w:spacing w:val="-3"/>
              </w:rPr>
              <w:t xml:space="preserve"> </w:t>
            </w:r>
            <w:r>
              <w:t>drawing</w:t>
            </w:r>
            <w:r>
              <w:rPr>
                <w:spacing w:val="-2"/>
              </w:rPr>
              <w:t xml:space="preserve"> </w:t>
            </w:r>
            <w:r>
              <w:t>on</w:t>
            </w:r>
            <w:r>
              <w:rPr>
                <w:spacing w:val="-3"/>
              </w:rPr>
              <w:t xml:space="preserve"> </w:t>
            </w:r>
            <w:r>
              <w:t>knowledge of different non-fiction text types and adapting, conflating and combining these where</w:t>
            </w:r>
            <w:r>
              <w:rPr>
                <w:spacing w:val="-25"/>
              </w:rPr>
              <w:t xml:space="preserve"> </w:t>
            </w:r>
            <w:r>
              <w:t>appropriate</w:t>
            </w:r>
          </w:p>
        </w:tc>
      </w:tr>
      <w:tr w:rsidR="00F70509">
        <w:trPr>
          <w:trHeight w:val="491"/>
        </w:trPr>
        <w:tc>
          <w:tcPr>
            <w:tcW w:w="1526" w:type="dxa"/>
          </w:tcPr>
          <w:p w:rsidR="00F70509" w:rsidRDefault="00F70509">
            <w:pPr>
              <w:pStyle w:val="TableParagraph"/>
              <w:rPr>
                <w:rFonts w:ascii="Times New Roman"/>
              </w:rPr>
            </w:pPr>
          </w:p>
        </w:tc>
        <w:tc>
          <w:tcPr>
            <w:tcW w:w="14815" w:type="dxa"/>
            <w:gridSpan w:val="2"/>
          </w:tcPr>
          <w:p w:rsidR="00F70509" w:rsidRDefault="00F70509">
            <w:pPr>
              <w:pStyle w:val="TableParagraph"/>
              <w:rPr>
                <w:rFonts w:ascii="Times New Roman"/>
              </w:rPr>
            </w:pPr>
          </w:p>
        </w:tc>
      </w:tr>
    </w:tbl>
    <w:p w:rsidR="00F70509" w:rsidRDefault="003C3C02">
      <w:pPr>
        <w:rPr>
          <w:sz w:val="2"/>
          <w:szCs w:val="2"/>
        </w:rPr>
      </w:pPr>
      <w:r>
        <w:rPr>
          <w:noProof/>
        </w:rPr>
        <mc:AlternateContent>
          <mc:Choice Requires="wps">
            <w:drawing>
              <wp:anchor distT="0" distB="0" distL="114300" distR="114300" simplePos="0" relativeHeight="15733248" behindDoc="0" locked="0" layoutInCell="1" allowOverlap="1">
                <wp:simplePos x="0" y="0"/>
                <wp:positionH relativeFrom="page">
                  <wp:posOffset>160020</wp:posOffset>
                </wp:positionH>
                <wp:positionV relativeFrom="page">
                  <wp:posOffset>309245</wp:posOffset>
                </wp:positionV>
                <wp:extent cx="6350" cy="13970"/>
                <wp:effectExtent l="0" t="0" r="0" b="0"/>
                <wp:wrapNone/>
                <wp:docPr id="8"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350" cy="1397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1F0E712" id="Rectangle 4" o:spid="_x0000_s1026" style="position:absolute;margin-left:12.6pt;margin-top:24.35pt;width:.5pt;height:1.1pt;z-index:157332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" fillcolor="black" stroked="f">
                <w10:wrap anchorx="page" anchory="page"/>
              </v:rect>
            </w:pict>
          </mc:Fallback>
        </mc:AlternateContent>
      </w:r>
      <w:r>
        <w:rPr>
          <w:noProof/>
        </w:rPr>
        <mc:AlternateContent>
          <mc:Choice Requires="wps">
            <w:drawing>
              <wp:anchor distT="0" distB="0" distL="114300" distR="114300" simplePos="0" relativeHeight="15733760" behindDoc="0" locked="0" layoutInCell="1" allowOverlap="1">
                <wp:simplePos x="0" y="0"/>
                <wp:positionH relativeFrom="page">
                  <wp:posOffset>1129030</wp:posOffset>
                </wp:positionH>
                <wp:positionV relativeFrom="page">
                  <wp:posOffset>309245</wp:posOffset>
                </wp:positionV>
                <wp:extent cx="6350" cy="13970"/>
                <wp:effectExtent l="0" t="0" r="0" b="0"/>
                <wp:wrapNone/>
                <wp:docPr id="6"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350" cy="1397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68713D5" id="Rectangle 3" o:spid="_x0000_s1026" style="position:absolute;margin-left:88.9pt;margin-top:24.35pt;width:.5pt;height:1.1pt;z-index:1573376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" fillcolor="black" stroked="f">
                <w10:wrap anchorx="page" anchory="page"/>
              </v:rect>
            </w:pict>
          </mc:Fallback>
        </mc:AlternateContent>
      </w:r>
      <w:r>
        <w:rPr>
          <w:noProof/>
        </w:rPr>
        <mc:AlternateContent>
          <mc:Choice Requires="wps">
            <w:drawing>
              <wp:anchor distT="0" distB="0" distL="114300" distR="114300" simplePos="0" relativeHeight="15734272" behindDoc="0" locked="0" layoutInCell="1" allowOverlap="1">
                <wp:simplePos x="0" y="0"/>
                <wp:positionH relativeFrom="page">
                  <wp:posOffset>10536555</wp:posOffset>
                </wp:positionH>
                <wp:positionV relativeFrom="page">
                  <wp:posOffset>309245</wp:posOffset>
                </wp:positionV>
                <wp:extent cx="6350" cy="13970"/>
                <wp:effectExtent l="0" t="0" r="0" b="0"/>
                <wp:wrapNone/>
                <wp:docPr id="4"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350" cy="1397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5761D8C" id="Rectangle 2" o:spid="_x0000_s1026" style="position:absolute;margin-left:829.65pt;margin-top:24.35pt;width:.5pt;height:1.1pt;z-index:157342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" fillcolor="black" stroked="f">
                <w10:wrap anchorx="page" anchory="page"/>
              </v:rect>
            </w:pict>
          </mc:Fallback>
        </mc:AlternateContent>
      </w:r>
    </w:p>
    <w:p w:rsidR="00F70509" w:rsidRDefault="00F70509">
      <w:pPr>
        <w:rPr>
          <w:sz w:val="2"/>
          <w:szCs w:val="2"/>
        </w:rPr>
        <w:sectPr w:rsidR="00F70509">
          <w:pgSz w:w="16840" w:h="11910" w:orient="landscape"/>
          <w:pgMar w:top="480" w:right="120" w:bottom="280" w:left="140" w:header="720" w:footer="720" w:gutter="0"/>
          <w:cols w:space="720"/>
        </w:sectPr>
      </w:pPr>
    </w:p>
    <w:tbl>
      <w:tblPr>
        <w:tblW w:w="0" w:type="auto"/>
        <w:tblInd w:w="48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32"/>
        <w:gridCol w:w="3504"/>
        <w:gridCol w:w="3879"/>
        <w:gridCol w:w="3538"/>
        <w:gridCol w:w="4385"/>
      </w:tblGrid>
      <w:tr w:rsidR="00F70509">
        <w:trPr>
          <w:trHeight w:val="535"/>
        </w:trPr>
        <w:tc>
          <w:tcPr>
            <w:tcW w:w="15738" w:type="dxa"/>
            <w:gridSpan w:val="5"/>
          </w:tcPr>
          <w:p w:rsidR="00F70509" w:rsidRDefault="003C3C02">
            <w:pPr>
              <w:pStyle w:val="TableParagraph"/>
              <w:spacing w:before="73"/>
              <w:ind w:left="2395" w:right="2392"/>
              <w:jc w:val="center"/>
              <w:rPr>
                <w:rFonts w:ascii="Gothic Uralic"/>
                <w:b/>
                <w:sz w:val="36"/>
              </w:rPr>
            </w:pPr>
            <w:r>
              <w:rPr>
                <w:rFonts w:ascii="Gothic Uralic"/>
                <w:b/>
                <w:sz w:val="36"/>
              </w:rPr>
              <w:lastRenderedPageBreak/>
              <w:t>Persuasion in Key Stage 1</w:t>
            </w:r>
          </w:p>
        </w:tc>
      </w:tr>
      <w:tr w:rsidR="00F70509">
        <w:trPr>
          <w:trHeight w:val="532"/>
        </w:trPr>
        <w:tc>
          <w:tcPr>
            <w:tcW w:w="15738" w:type="dxa"/>
            <w:gridSpan w:val="5"/>
          </w:tcPr>
          <w:p w:rsidR="00F70509" w:rsidRDefault="003C3C02">
            <w:pPr>
              <w:pStyle w:val="TableParagraph"/>
              <w:spacing w:before="8"/>
              <w:ind w:left="2393" w:right="2395"/>
              <w:jc w:val="center"/>
              <w:rPr>
                <w:sz w:val="32"/>
              </w:rPr>
            </w:pPr>
            <w:r>
              <w:rPr>
                <w:sz w:val="32"/>
              </w:rPr>
              <w:t>Suggested contexts: role play, points of view, posters,</w:t>
            </w:r>
            <w:r>
              <w:rPr>
                <w:spacing w:val="-19"/>
                <w:sz w:val="32"/>
              </w:rPr>
              <w:t xml:space="preserve"> </w:t>
            </w:r>
            <w:r>
              <w:rPr>
                <w:sz w:val="32"/>
              </w:rPr>
              <w:t>letters</w:t>
            </w:r>
          </w:p>
        </w:tc>
      </w:tr>
      <w:tr w:rsidR="00F70509">
        <w:trPr>
          <w:trHeight w:val="534"/>
        </w:trPr>
        <w:tc>
          <w:tcPr>
            <w:tcW w:w="15738" w:type="dxa"/>
            <w:gridSpan w:val="5"/>
          </w:tcPr>
          <w:p w:rsidR="00F70509" w:rsidRDefault="003C3C02">
            <w:pPr>
              <w:pStyle w:val="TableParagraph"/>
              <w:spacing w:before="71"/>
              <w:ind w:left="2395" w:right="2392"/>
              <w:jc w:val="center"/>
              <w:rPr>
                <w:rFonts w:ascii="Gothic Uralic"/>
                <w:b/>
                <w:sz w:val="32"/>
              </w:rPr>
            </w:pPr>
            <w:r>
              <w:rPr>
                <w:rFonts w:ascii="Gothic Uralic"/>
                <w:b/>
                <w:sz w:val="32"/>
              </w:rPr>
              <w:t>Year 1</w:t>
            </w:r>
          </w:p>
        </w:tc>
      </w:tr>
      <w:tr w:rsidR="00F70509">
        <w:trPr>
          <w:trHeight w:val="534"/>
        </w:trPr>
        <w:tc>
          <w:tcPr>
            <w:tcW w:w="3936" w:type="dxa"/>
            <w:gridSpan w:val="2"/>
          </w:tcPr>
          <w:p w:rsidR="00F70509" w:rsidRDefault="003C3C02">
            <w:pPr>
              <w:pStyle w:val="TableParagraph"/>
              <w:spacing w:before="24"/>
              <w:ind w:left="1635" w:right="1626"/>
              <w:jc w:val="center"/>
              <w:rPr>
                <w:sz w:val="24"/>
              </w:rPr>
            </w:pPr>
            <w:r>
              <w:rPr>
                <w:sz w:val="24"/>
              </w:rPr>
              <w:t>Word</w:t>
            </w:r>
          </w:p>
        </w:tc>
        <w:tc>
          <w:tcPr>
            <w:tcW w:w="3879" w:type="dxa"/>
          </w:tcPr>
          <w:p w:rsidR="00F70509" w:rsidRDefault="003C3C02">
            <w:pPr>
              <w:pStyle w:val="TableParagraph"/>
              <w:spacing w:before="24"/>
              <w:ind w:left="1364" w:right="1347"/>
              <w:jc w:val="center"/>
              <w:rPr>
                <w:sz w:val="24"/>
              </w:rPr>
            </w:pPr>
            <w:r>
              <w:rPr>
                <w:sz w:val="24"/>
              </w:rPr>
              <w:t>Sentence</w:t>
            </w:r>
          </w:p>
        </w:tc>
        <w:tc>
          <w:tcPr>
            <w:tcW w:w="3538" w:type="dxa"/>
          </w:tcPr>
          <w:p w:rsidR="00F70509" w:rsidRDefault="003C3C02">
            <w:pPr>
              <w:pStyle w:val="TableParagraph"/>
              <w:spacing w:before="24"/>
              <w:ind w:left="1475" w:right="1451"/>
              <w:jc w:val="center"/>
              <w:rPr>
                <w:sz w:val="24"/>
              </w:rPr>
            </w:pPr>
            <w:r>
              <w:rPr>
                <w:sz w:val="24"/>
              </w:rPr>
              <w:t>Text</w:t>
            </w:r>
          </w:p>
        </w:tc>
        <w:tc>
          <w:tcPr>
            <w:tcW w:w="4385" w:type="dxa"/>
          </w:tcPr>
          <w:p w:rsidR="00F70509" w:rsidRDefault="003C3C02">
            <w:pPr>
              <w:pStyle w:val="TableParagraph"/>
              <w:spacing w:before="24"/>
              <w:ind w:left="1460" w:right="1442"/>
              <w:jc w:val="center"/>
              <w:rPr>
                <w:sz w:val="24"/>
              </w:rPr>
            </w:pPr>
            <w:r>
              <w:rPr>
                <w:sz w:val="24"/>
              </w:rPr>
              <w:t>Punctuation</w:t>
            </w:r>
          </w:p>
        </w:tc>
      </w:tr>
      <w:tr w:rsidR="00F70509">
        <w:trPr>
          <w:trHeight w:val="2349"/>
        </w:trPr>
        <w:tc>
          <w:tcPr>
            <w:tcW w:w="432" w:type="dxa"/>
            <w:tcBorders>
              <w:right w:val="nil"/>
            </w:tcBorders>
          </w:tcPr>
          <w:p w:rsidR="00F70509" w:rsidRDefault="00F70509">
            <w:pPr>
              <w:pStyle w:val="TableParagraph"/>
              <w:spacing w:before="13"/>
              <w:rPr>
                <w:sz w:val="3"/>
              </w:rPr>
            </w:pPr>
          </w:p>
          <w:p w:rsidR="00F70509" w:rsidRDefault="003C3C02">
            <w:pPr>
              <w:pStyle w:val="TableParagraph"/>
              <w:spacing w:line="290" w:lineRule="exact"/>
              <w:ind w:left="112" w:right="-15"/>
              <w:rPr>
                <w:sz w:val="20"/>
              </w:rPr>
            </w:pPr>
            <w:r>
              <w:rPr>
                <w:noProof/>
                <w:position w:val="-5"/>
                <w:sz w:val="20"/>
              </w:rPr>
              <w:drawing>
                <wp:inline distT="0" distB="0" distL="0" distR="0">
                  <wp:extent cx="181456" cy="184403"/>
                  <wp:effectExtent l="0" t="0" r="0" b="0"/>
                  <wp:docPr id="77" name="image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image7.png"/>
                          <pic:cNvPicPr/>
                        </pic:nvPicPr>
                        <pic:blipFill>
                          <a:blip r:embed="rId11" cstate="print"/>
                          <a:stretch>
                            <a:fillRect/>
                          </a:stretch>
                        </pic:blipFill>
                        <pic:spPr>
                          <a:xfrm>
                            <a:off x="0" y="0"/>
                            <a:ext cx="181456" cy="184403"/>
                          </a:xfrm>
                          <a:prstGeom prst="rect">
                            <a:avLst/>
                          </a:prstGeom>
                        </pic:spPr>
                      </pic:pic>
                    </a:graphicData>
                  </a:graphic>
                </wp:inline>
              </w:drawing>
            </w:r>
          </w:p>
          <w:p w:rsidR="00F70509" w:rsidRDefault="00F70509">
            <w:pPr>
              <w:pStyle w:val="TableParagraph"/>
              <w:rPr>
                <w:sz w:val="20"/>
              </w:rPr>
            </w:pPr>
          </w:p>
          <w:p w:rsidR="00F70509" w:rsidRDefault="00F70509">
            <w:pPr>
              <w:pStyle w:val="TableParagraph"/>
              <w:spacing w:before="8"/>
              <w:rPr>
                <w:sz w:val="17"/>
              </w:rPr>
            </w:pPr>
          </w:p>
          <w:p w:rsidR="00F70509" w:rsidRDefault="003C3C02">
            <w:pPr>
              <w:pStyle w:val="TableParagraph"/>
              <w:spacing w:line="292" w:lineRule="exact"/>
              <w:ind w:left="112" w:right="-15"/>
              <w:rPr>
                <w:sz w:val="20"/>
              </w:rPr>
            </w:pPr>
            <w:r>
              <w:rPr>
                <w:noProof/>
                <w:position w:val="-5"/>
                <w:sz w:val="20"/>
              </w:rPr>
              <w:drawing>
                <wp:inline distT="0" distB="0" distL="0" distR="0">
                  <wp:extent cx="179832" cy="185927"/>
                  <wp:effectExtent l="0" t="0" r="0" b="0"/>
                  <wp:docPr id="79" name="image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image4.png"/>
                          <pic:cNvPicPr/>
                        </pic:nvPicPr>
                        <pic:blipFill>
                          <a:blip r:embed="rId6" cstate="print"/>
                          <a:stretch>
                            <a:fillRect/>
                          </a:stretch>
                        </pic:blipFill>
                        <pic:spPr>
                          <a:xfrm>
                            <a:off x="0" y="0"/>
                            <a:ext cx="179832" cy="185927"/>
                          </a:xfrm>
                          <a:prstGeom prst="rect">
                            <a:avLst/>
                          </a:prstGeom>
                        </pic:spPr>
                      </pic:pic>
                    </a:graphicData>
                  </a:graphic>
                </wp:inline>
              </w:drawing>
            </w:r>
          </w:p>
        </w:tc>
        <w:tc>
          <w:tcPr>
            <w:tcW w:w="3504" w:type="dxa"/>
            <w:tcBorders>
              <w:left w:val="nil"/>
            </w:tcBorders>
          </w:tcPr>
          <w:p w:rsidR="00F70509" w:rsidRDefault="003C3C02">
            <w:pPr>
              <w:pStyle w:val="TableParagraph"/>
              <w:spacing w:before="66" w:line="201" w:lineRule="auto"/>
              <w:ind w:left="40" w:right="146"/>
            </w:pPr>
            <w:r>
              <w:t>Use of the prefix un- to change the meaning of verbs and adverbs</w:t>
            </w:r>
          </w:p>
          <w:p w:rsidR="00F70509" w:rsidRDefault="003C3C02">
            <w:pPr>
              <w:pStyle w:val="TableParagraph"/>
              <w:spacing w:line="280" w:lineRule="exact"/>
              <w:ind w:left="40"/>
            </w:pPr>
            <w:r>
              <w:t>First &amp; second person</w:t>
            </w:r>
          </w:p>
        </w:tc>
        <w:tc>
          <w:tcPr>
            <w:tcW w:w="3879" w:type="dxa"/>
          </w:tcPr>
          <w:p w:rsidR="00F70509" w:rsidRDefault="003C3C02" w:rsidP="003C3C02">
            <w:pPr>
              <w:pStyle w:val="TableParagraph"/>
              <w:numPr>
                <w:ilvl w:val="0"/>
                <w:numId w:val="133"/>
              </w:numPr>
              <w:tabs>
                <w:tab w:val="left" w:pos="472"/>
                <w:tab w:val="left" w:pos="473"/>
              </w:tabs>
              <w:spacing w:before="64" w:line="204" w:lineRule="auto"/>
              <w:ind w:right="777"/>
            </w:pPr>
            <w:r>
              <w:t>Introduce commands as sentence</w:t>
            </w:r>
            <w:r>
              <w:rPr>
                <w:spacing w:val="-2"/>
              </w:rPr>
              <w:t xml:space="preserve"> </w:t>
            </w:r>
            <w:r>
              <w:t>type</w:t>
            </w:r>
          </w:p>
          <w:p w:rsidR="00F70509" w:rsidRDefault="003C3C02" w:rsidP="003C3C02">
            <w:pPr>
              <w:pStyle w:val="TableParagraph"/>
              <w:numPr>
                <w:ilvl w:val="0"/>
                <w:numId w:val="133"/>
              </w:numPr>
              <w:tabs>
                <w:tab w:val="left" w:pos="472"/>
                <w:tab w:val="left" w:pos="473"/>
              </w:tabs>
              <w:spacing w:before="34" w:line="204" w:lineRule="auto"/>
              <w:ind w:right="564"/>
            </w:pPr>
            <w:r>
              <w:t>Oral rehearsal of sentence structure</w:t>
            </w:r>
          </w:p>
          <w:p w:rsidR="00F70509" w:rsidRDefault="003C3C02" w:rsidP="003C3C02">
            <w:pPr>
              <w:pStyle w:val="TableParagraph"/>
              <w:numPr>
                <w:ilvl w:val="0"/>
                <w:numId w:val="133"/>
              </w:numPr>
              <w:tabs>
                <w:tab w:val="left" w:pos="472"/>
                <w:tab w:val="left" w:pos="473"/>
              </w:tabs>
              <w:spacing w:line="237" w:lineRule="auto"/>
              <w:ind w:right="699"/>
              <w:rPr>
                <w:rFonts w:ascii="Verdana" w:hAnsi="Verdana"/>
              </w:rPr>
            </w:pPr>
            <w:r>
              <w:t>Joining words and</w:t>
            </w:r>
            <w:r>
              <w:rPr>
                <w:spacing w:val="-9"/>
              </w:rPr>
              <w:t xml:space="preserve"> </w:t>
            </w:r>
            <w:r>
              <w:t xml:space="preserve">joining </w:t>
            </w:r>
            <w:r>
              <w:rPr>
                <w:rFonts w:ascii="Verdana" w:hAnsi="Verdana"/>
                <w:w w:val="105"/>
              </w:rPr>
              <w:t>clauses using ‘and’ and ‘because’</w:t>
            </w:r>
          </w:p>
        </w:tc>
        <w:tc>
          <w:tcPr>
            <w:tcW w:w="3538" w:type="dxa"/>
          </w:tcPr>
          <w:p w:rsidR="00F70509" w:rsidRDefault="003C3C02">
            <w:pPr>
              <w:pStyle w:val="TableParagraph"/>
              <w:spacing w:before="50" w:line="228" w:lineRule="auto"/>
              <w:ind w:left="473" w:right="340" w:hanging="360"/>
            </w:pPr>
            <w:r>
              <w:rPr>
                <w:noProof/>
                <w:position w:val="-5"/>
              </w:rPr>
              <w:drawing>
                <wp:inline distT="0" distB="0" distL="0" distR="0">
                  <wp:extent cx="179832" cy="184276"/>
                  <wp:effectExtent l="0" t="0" r="0" b="0"/>
                  <wp:docPr id="81" name="image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image4.png"/>
                          <pic:cNvPicPr/>
                        </pic:nvPicPr>
                        <pic:blipFill>
                          <a:blip r:embed="rId6" cstate="print"/>
                          <a:stretch>
                            <a:fillRect/>
                          </a:stretch>
                        </pic:blipFill>
                        <pic:spPr>
                          <a:xfrm>
                            <a:off x="0" y="0"/>
                            <a:ext cx="179832" cy="184276"/>
                          </a:xfrm>
                          <a:prstGeom prst="rect">
                            <a:avLst/>
                          </a:prstGeom>
                        </pic:spPr>
                      </pic:pic>
                    </a:graphicData>
                  </a:graphic>
                </wp:inline>
              </w:drawing>
            </w:r>
            <w:r>
              <w:rPr>
                <w:rFonts w:ascii="Times New Roman"/>
                <w:sz w:val="20"/>
              </w:rPr>
              <w:t xml:space="preserve"> </w:t>
            </w:r>
            <w:r>
              <w:rPr>
                <w:rFonts w:ascii="Times New Roman"/>
                <w:spacing w:val="-24"/>
                <w:sz w:val="20"/>
              </w:rPr>
              <w:t xml:space="preserve"> </w:t>
            </w:r>
            <w:r>
              <w:t xml:space="preserve">Sequencing sentences </w:t>
            </w:r>
            <w:r>
              <w:rPr>
                <w:spacing w:val="-6"/>
              </w:rPr>
              <w:t xml:space="preserve">to </w:t>
            </w:r>
            <w:r>
              <w:t>form short</w:t>
            </w:r>
            <w:r>
              <w:rPr>
                <w:spacing w:val="-5"/>
              </w:rPr>
              <w:t xml:space="preserve"> </w:t>
            </w:r>
            <w:r>
              <w:t>passages</w:t>
            </w:r>
          </w:p>
        </w:tc>
        <w:tc>
          <w:tcPr>
            <w:tcW w:w="4385" w:type="dxa"/>
          </w:tcPr>
          <w:p w:rsidR="00F70509" w:rsidRDefault="003C3C02" w:rsidP="003C3C02">
            <w:pPr>
              <w:pStyle w:val="TableParagraph"/>
              <w:numPr>
                <w:ilvl w:val="0"/>
                <w:numId w:val="132"/>
              </w:numPr>
              <w:tabs>
                <w:tab w:val="left" w:pos="472"/>
                <w:tab w:val="left" w:pos="473"/>
              </w:tabs>
              <w:spacing w:before="26" w:line="305" w:lineRule="exact"/>
              <w:ind w:hanging="361"/>
            </w:pPr>
            <w:r>
              <w:t>Separating words with</w:t>
            </w:r>
            <w:r>
              <w:rPr>
                <w:spacing w:val="-9"/>
              </w:rPr>
              <w:t xml:space="preserve"> </w:t>
            </w:r>
            <w:r>
              <w:t>spaces</w:t>
            </w:r>
          </w:p>
          <w:p w:rsidR="00F70509" w:rsidRDefault="003C3C02" w:rsidP="003C3C02">
            <w:pPr>
              <w:pStyle w:val="TableParagraph"/>
              <w:numPr>
                <w:ilvl w:val="0"/>
                <w:numId w:val="132"/>
              </w:numPr>
              <w:tabs>
                <w:tab w:val="left" w:pos="472"/>
                <w:tab w:val="left" w:pos="473"/>
              </w:tabs>
              <w:spacing w:before="18" w:line="208" w:lineRule="auto"/>
              <w:ind w:left="472" w:right="297"/>
            </w:pPr>
            <w:r>
              <w:t>Use of capital letters and full stops to demarcate</w:t>
            </w:r>
            <w:r>
              <w:rPr>
                <w:spacing w:val="-4"/>
              </w:rPr>
              <w:t xml:space="preserve"> </w:t>
            </w:r>
            <w:r>
              <w:t>sentences</w:t>
            </w:r>
          </w:p>
          <w:p w:rsidR="00F70509" w:rsidRDefault="003C3C02" w:rsidP="003C3C02">
            <w:pPr>
              <w:pStyle w:val="TableParagraph"/>
              <w:numPr>
                <w:ilvl w:val="0"/>
                <w:numId w:val="132"/>
              </w:numPr>
              <w:tabs>
                <w:tab w:val="left" w:pos="472"/>
                <w:tab w:val="left" w:pos="473"/>
              </w:tabs>
              <w:spacing w:before="29" w:line="201" w:lineRule="auto"/>
              <w:ind w:left="472" w:right="182"/>
            </w:pPr>
            <w:r>
              <w:t>Introduction to question marks and exclamation marks to demarcate sentences</w:t>
            </w:r>
          </w:p>
          <w:p w:rsidR="00F70509" w:rsidRDefault="003C3C02" w:rsidP="003C3C02">
            <w:pPr>
              <w:pStyle w:val="TableParagraph"/>
              <w:numPr>
                <w:ilvl w:val="0"/>
                <w:numId w:val="132"/>
              </w:numPr>
              <w:tabs>
                <w:tab w:val="left" w:pos="472"/>
                <w:tab w:val="left" w:pos="473"/>
              </w:tabs>
              <w:spacing w:before="14" w:line="292" w:lineRule="exact"/>
              <w:ind w:left="472" w:right="128"/>
              <w:rPr>
                <w:rFonts w:ascii="Verdana" w:hAnsi="Verdana"/>
              </w:rPr>
            </w:pPr>
            <w:r>
              <w:t xml:space="preserve">Use of capital letters for names and </w:t>
            </w:r>
            <w:r>
              <w:rPr>
                <w:rFonts w:ascii="Verdana" w:hAnsi="Verdana"/>
                <w:w w:val="92"/>
              </w:rPr>
              <w:t>t</w:t>
            </w:r>
            <w:r>
              <w:rPr>
                <w:rFonts w:ascii="Verdana" w:hAnsi="Verdana"/>
                <w:spacing w:val="-1"/>
                <w:w w:val="92"/>
              </w:rPr>
              <w:t>h</w:t>
            </w:r>
            <w:r>
              <w:rPr>
                <w:rFonts w:ascii="Verdana" w:hAnsi="Verdana"/>
                <w:w w:val="109"/>
              </w:rPr>
              <w:t>e</w:t>
            </w:r>
            <w:r>
              <w:rPr>
                <w:rFonts w:ascii="Verdana" w:hAnsi="Verdana"/>
                <w:spacing w:val="-17"/>
              </w:rPr>
              <w:t xml:space="preserve"> </w:t>
            </w:r>
            <w:r>
              <w:rPr>
                <w:rFonts w:ascii="Verdana" w:hAnsi="Verdana"/>
                <w:spacing w:val="-1"/>
                <w:w w:val="109"/>
              </w:rPr>
              <w:t>p</w:t>
            </w:r>
            <w:r>
              <w:rPr>
                <w:rFonts w:ascii="Verdana" w:hAnsi="Verdana"/>
                <w:w w:val="109"/>
              </w:rPr>
              <w:t>e</w:t>
            </w:r>
            <w:r>
              <w:rPr>
                <w:rFonts w:ascii="Verdana" w:hAnsi="Verdana"/>
                <w:spacing w:val="-2"/>
                <w:w w:val="70"/>
              </w:rPr>
              <w:t>r</w:t>
            </w:r>
            <w:r>
              <w:rPr>
                <w:rFonts w:ascii="Verdana" w:hAnsi="Verdana"/>
                <w:w w:val="74"/>
              </w:rPr>
              <w:t>s</w:t>
            </w:r>
            <w:r>
              <w:rPr>
                <w:rFonts w:ascii="Verdana" w:hAnsi="Verdana"/>
                <w:w w:val="102"/>
              </w:rPr>
              <w:t>o</w:t>
            </w:r>
            <w:r>
              <w:rPr>
                <w:rFonts w:ascii="Verdana" w:hAnsi="Verdana"/>
                <w:spacing w:val="-1"/>
                <w:w w:val="102"/>
              </w:rPr>
              <w:t>n</w:t>
            </w:r>
            <w:r>
              <w:rPr>
                <w:rFonts w:ascii="Verdana" w:hAnsi="Verdana"/>
                <w:spacing w:val="-3"/>
                <w:w w:val="114"/>
              </w:rPr>
              <w:t>a</w:t>
            </w:r>
            <w:r>
              <w:rPr>
                <w:rFonts w:ascii="Verdana" w:hAnsi="Verdana"/>
                <w:w w:val="73"/>
              </w:rPr>
              <w:t>l</w:t>
            </w:r>
            <w:r>
              <w:rPr>
                <w:rFonts w:ascii="Verdana" w:hAnsi="Verdana"/>
                <w:spacing w:val="-16"/>
              </w:rPr>
              <w:t xml:space="preserve"> </w:t>
            </w:r>
            <w:r>
              <w:rPr>
                <w:rFonts w:ascii="Verdana" w:hAnsi="Verdana"/>
                <w:spacing w:val="-1"/>
                <w:w w:val="93"/>
              </w:rPr>
              <w:t>p</w:t>
            </w:r>
            <w:r>
              <w:rPr>
                <w:rFonts w:ascii="Verdana" w:hAnsi="Verdana"/>
                <w:spacing w:val="1"/>
                <w:w w:val="93"/>
              </w:rPr>
              <w:t>r</w:t>
            </w:r>
            <w:r>
              <w:rPr>
                <w:rFonts w:ascii="Verdana" w:hAnsi="Verdana"/>
                <w:w w:val="102"/>
              </w:rPr>
              <w:t>o</w:t>
            </w:r>
            <w:r>
              <w:rPr>
                <w:rFonts w:ascii="Verdana" w:hAnsi="Verdana"/>
                <w:spacing w:val="-1"/>
                <w:w w:val="102"/>
              </w:rPr>
              <w:t>n</w:t>
            </w:r>
            <w:r>
              <w:rPr>
                <w:rFonts w:ascii="Verdana" w:hAnsi="Verdana"/>
                <w:spacing w:val="-4"/>
                <w:w w:val="108"/>
              </w:rPr>
              <w:t>o</w:t>
            </w:r>
            <w:r>
              <w:rPr>
                <w:rFonts w:ascii="Verdana" w:hAnsi="Verdana"/>
                <w:w w:val="96"/>
              </w:rPr>
              <w:t>un</w:t>
            </w:r>
            <w:r>
              <w:rPr>
                <w:rFonts w:ascii="Verdana" w:hAnsi="Verdana"/>
                <w:spacing w:val="-18"/>
              </w:rPr>
              <w:t xml:space="preserve"> </w:t>
            </w:r>
            <w:r>
              <w:rPr>
                <w:rFonts w:ascii="Verdana" w:hAnsi="Verdana"/>
                <w:spacing w:val="-1"/>
                <w:w w:val="131"/>
              </w:rPr>
              <w:t>‘</w:t>
            </w:r>
            <w:r>
              <w:rPr>
                <w:rFonts w:ascii="Verdana" w:hAnsi="Verdana"/>
                <w:spacing w:val="2"/>
                <w:w w:val="53"/>
              </w:rPr>
              <w:t>I</w:t>
            </w:r>
            <w:r>
              <w:rPr>
                <w:rFonts w:ascii="Verdana" w:hAnsi="Verdana"/>
                <w:w w:val="131"/>
              </w:rPr>
              <w:t>’</w:t>
            </w:r>
          </w:p>
        </w:tc>
      </w:tr>
      <w:tr w:rsidR="00F70509">
        <w:trPr>
          <w:trHeight w:val="534"/>
        </w:trPr>
        <w:tc>
          <w:tcPr>
            <w:tcW w:w="15738" w:type="dxa"/>
            <w:gridSpan w:val="5"/>
          </w:tcPr>
          <w:p w:rsidR="00F70509" w:rsidRDefault="003C3C02">
            <w:pPr>
              <w:pStyle w:val="TableParagraph"/>
              <w:spacing w:before="71"/>
              <w:ind w:left="2395" w:right="2392"/>
              <w:jc w:val="center"/>
              <w:rPr>
                <w:rFonts w:ascii="Gothic Uralic"/>
                <w:b/>
                <w:sz w:val="32"/>
              </w:rPr>
            </w:pPr>
            <w:r>
              <w:rPr>
                <w:rFonts w:ascii="Gothic Uralic"/>
                <w:b/>
                <w:sz w:val="32"/>
              </w:rPr>
              <w:t>Year 2</w:t>
            </w:r>
          </w:p>
        </w:tc>
      </w:tr>
      <w:tr w:rsidR="00F70509">
        <w:trPr>
          <w:trHeight w:val="534"/>
        </w:trPr>
        <w:tc>
          <w:tcPr>
            <w:tcW w:w="3936" w:type="dxa"/>
            <w:gridSpan w:val="2"/>
          </w:tcPr>
          <w:p w:rsidR="00F70509" w:rsidRDefault="003C3C02">
            <w:pPr>
              <w:pStyle w:val="TableParagraph"/>
              <w:spacing w:before="24"/>
              <w:ind w:left="1635" w:right="1626"/>
              <w:jc w:val="center"/>
              <w:rPr>
                <w:sz w:val="24"/>
              </w:rPr>
            </w:pPr>
            <w:r>
              <w:rPr>
                <w:sz w:val="24"/>
              </w:rPr>
              <w:t>Word</w:t>
            </w:r>
          </w:p>
        </w:tc>
        <w:tc>
          <w:tcPr>
            <w:tcW w:w="3879" w:type="dxa"/>
          </w:tcPr>
          <w:p w:rsidR="00F70509" w:rsidRDefault="003C3C02">
            <w:pPr>
              <w:pStyle w:val="TableParagraph"/>
              <w:spacing w:before="24"/>
              <w:ind w:left="1364" w:right="1347"/>
              <w:jc w:val="center"/>
              <w:rPr>
                <w:sz w:val="24"/>
              </w:rPr>
            </w:pPr>
            <w:r>
              <w:rPr>
                <w:sz w:val="24"/>
              </w:rPr>
              <w:t>Sentence</w:t>
            </w:r>
          </w:p>
        </w:tc>
        <w:tc>
          <w:tcPr>
            <w:tcW w:w="3538" w:type="dxa"/>
          </w:tcPr>
          <w:p w:rsidR="00F70509" w:rsidRDefault="003C3C02">
            <w:pPr>
              <w:pStyle w:val="TableParagraph"/>
              <w:spacing w:before="24"/>
              <w:ind w:left="1475" w:right="1451"/>
              <w:jc w:val="center"/>
              <w:rPr>
                <w:sz w:val="24"/>
              </w:rPr>
            </w:pPr>
            <w:r>
              <w:rPr>
                <w:sz w:val="24"/>
              </w:rPr>
              <w:t>Text</w:t>
            </w:r>
          </w:p>
        </w:tc>
        <w:tc>
          <w:tcPr>
            <w:tcW w:w="4385" w:type="dxa"/>
          </w:tcPr>
          <w:p w:rsidR="00F70509" w:rsidRDefault="003C3C02">
            <w:pPr>
              <w:pStyle w:val="TableParagraph"/>
              <w:spacing w:before="24"/>
              <w:ind w:left="1460" w:right="1442"/>
              <w:jc w:val="center"/>
              <w:rPr>
                <w:sz w:val="24"/>
              </w:rPr>
            </w:pPr>
            <w:r>
              <w:rPr>
                <w:sz w:val="24"/>
              </w:rPr>
              <w:t>Punctuation</w:t>
            </w:r>
          </w:p>
        </w:tc>
      </w:tr>
      <w:tr w:rsidR="00F70509">
        <w:trPr>
          <w:trHeight w:val="4399"/>
        </w:trPr>
        <w:tc>
          <w:tcPr>
            <w:tcW w:w="432" w:type="dxa"/>
            <w:tcBorders>
              <w:right w:val="nil"/>
            </w:tcBorders>
          </w:tcPr>
          <w:p w:rsidR="00F70509" w:rsidRDefault="00F70509">
            <w:pPr>
              <w:pStyle w:val="TableParagraph"/>
              <w:spacing w:before="2"/>
              <w:rPr>
                <w:sz w:val="4"/>
              </w:rPr>
            </w:pPr>
          </w:p>
          <w:p w:rsidR="00F70509" w:rsidRDefault="003C3C02">
            <w:pPr>
              <w:pStyle w:val="TableParagraph"/>
              <w:spacing w:line="264" w:lineRule="exact"/>
              <w:ind w:left="112"/>
              <w:rPr>
                <w:sz w:val="20"/>
              </w:rPr>
            </w:pPr>
            <w:r>
              <w:rPr>
                <w:noProof/>
                <w:position w:val="-4"/>
                <w:sz w:val="20"/>
              </w:rPr>
              <w:drawing>
                <wp:inline distT="0" distB="0" distL="0" distR="0">
                  <wp:extent cx="164592" cy="167639"/>
                  <wp:effectExtent l="0" t="0" r="0" b="0"/>
                  <wp:docPr id="83" name="image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image8.png"/>
                          <pic:cNvPicPr/>
                        </pic:nvPicPr>
                        <pic:blipFill>
                          <a:blip r:embed="rId12" cstate="print"/>
                          <a:stretch>
                            <a:fillRect/>
                          </a:stretch>
                        </pic:blipFill>
                        <pic:spPr>
                          <a:xfrm>
                            <a:off x="0" y="0"/>
                            <a:ext cx="164592" cy="167639"/>
                          </a:xfrm>
                          <a:prstGeom prst="rect">
                            <a:avLst/>
                          </a:prstGeom>
                        </pic:spPr>
                      </pic:pic>
                    </a:graphicData>
                  </a:graphic>
                </wp:inline>
              </w:drawing>
            </w:r>
          </w:p>
          <w:p w:rsidR="00F70509" w:rsidRDefault="00F70509">
            <w:pPr>
              <w:pStyle w:val="TableParagraph"/>
              <w:spacing w:before="14"/>
              <w:rPr>
                <w:sz w:val="18"/>
              </w:rPr>
            </w:pPr>
          </w:p>
          <w:p w:rsidR="00F70509" w:rsidRDefault="003C3C02">
            <w:pPr>
              <w:pStyle w:val="TableParagraph"/>
              <w:spacing w:line="264" w:lineRule="exact"/>
              <w:ind w:left="112"/>
              <w:rPr>
                <w:sz w:val="20"/>
              </w:rPr>
            </w:pPr>
            <w:r>
              <w:rPr>
                <w:noProof/>
                <w:position w:val="-4"/>
                <w:sz w:val="20"/>
              </w:rPr>
              <w:drawing>
                <wp:inline distT="0" distB="0" distL="0" distR="0">
                  <wp:extent cx="164592" cy="167639"/>
                  <wp:effectExtent l="0" t="0" r="0" b="0"/>
                  <wp:docPr id="85" name="image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image8.png"/>
                          <pic:cNvPicPr/>
                        </pic:nvPicPr>
                        <pic:blipFill>
                          <a:blip r:embed="rId12" cstate="print"/>
                          <a:stretch>
                            <a:fillRect/>
                          </a:stretch>
                        </pic:blipFill>
                        <pic:spPr>
                          <a:xfrm>
                            <a:off x="0" y="0"/>
                            <a:ext cx="164592" cy="167639"/>
                          </a:xfrm>
                          <a:prstGeom prst="rect">
                            <a:avLst/>
                          </a:prstGeom>
                        </pic:spPr>
                      </pic:pic>
                    </a:graphicData>
                  </a:graphic>
                </wp:inline>
              </w:drawing>
            </w:r>
          </w:p>
        </w:tc>
        <w:tc>
          <w:tcPr>
            <w:tcW w:w="3504" w:type="dxa"/>
            <w:tcBorders>
              <w:left w:val="nil"/>
            </w:tcBorders>
          </w:tcPr>
          <w:p w:rsidR="00F70509" w:rsidRDefault="003C3C02">
            <w:pPr>
              <w:pStyle w:val="TableParagraph"/>
              <w:spacing w:before="51" w:line="218" w:lineRule="auto"/>
              <w:ind w:left="40" w:right="610"/>
              <w:rPr>
                <w:sz w:val="20"/>
              </w:rPr>
            </w:pPr>
            <w:r>
              <w:rPr>
                <w:sz w:val="20"/>
              </w:rPr>
              <w:t>Formation of adjectives using suffixes (-ful, -less)</w:t>
            </w:r>
          </w:p>
          <w:p w:rsidR="00F70509" w:rsidRDefault="003C3C02">
            <w:pPr>
              <w:pStyle w:val="TableParagraph"/>
              <w:spacing w:before="12" w:line="201" w:lineRule="auto"/>
              <w:ind w:left="40" w:right="296"/>
              <w:rPr>
                <w:sz w:val="20"/>
              </w:rPr>
            </w:pPr>
            <w:r>
              <w:rPr>
                <w:sz w:val="20"/>
              </w:rPr>
              <w:t xml:space="preserve">Use of </w:t>
            </w:r>
            <w:r>
              <w:rPr>
                <w:rFonts w:ascii="Verdana" w:hAnsi="Verdana"/>
                <w:sz w:val="20"/>
              </w:rPr>
              <w:t>–</w:t>
            </w:r>
            <w:r>
              <w:rPr>
                <w:sz w:val="20"/>
              </w:rPr>
              <w:t xml:space="preserve">er and </w:t>
            </w:r>
            <w:r>
              <w:rPr>
                <w:rFonts w:ascii="Verdana" w:hAnsi="Verdana"/>
                <w:sz w:val="20"/>
              </w:rPr>
              <w:t>–</w:t>
            </w:r>
            <w:r>
              <w:rPr>
                <w:sz w:val="20"/>
              </w:rPr>
              <w:t>est in adjectives First, second &amp; third person</w:t>
            </w:r>
          </w:p>
        </w:tc>
        <w:tc>
          <w:tcPr>
            <w:tcW w:w="3879" w:type="dxa"/>
          </w:tcPr>
          <w:p w:rsidR="00F70509" w:rsidRDefault="003C3C02" w:rsidP="003C3C02">
            <w:pPr>
              <w:pStyle w:val="TableParagraph"/>
              <w:numPr>
                <w:ilvl w:val="0"/>
                <w:numId w:val="131"/>
              </w:numPr>
              <w:tabs>
                <w:tab w:val="left" w:pos="472"/>
                <w:tab w:val="left" w:pos="473"/>
              </w:tabs>
              <w:spacing w:before="69" w:line="204" w:lineRule="auto"/>
              <w:ind w:right="230"/>
              <w:rPr>
                <w:sz w:val="20"/>
              </w:rPr>
            </w:pPr>
            <w:r>
              <w:rPr>
                <w:sz w:val="20"/>
              </w:rPr>
              <w:t xml:space="preserve">Functions of sentence types: statement, </w:t>
            </w:r>
            <w:r>
              <w:rPr>
                <w:sz w:val="20"/>
                <w:u w:val="single"/>
              </w:rPr>
              <w:t>command</w:t>
            </w:r>
            <w:r>
              <w:rPr>
                <w:sz w:val="20"/>
              </w:rPr>
              <w:t xml:space="preserve">, exclamation or </w:t>
            </w:r>
            <w:r>
              <w:rPr>
                <w:sz w:val="20"/>
                <w:u w:val="single"/>
              </w:rPr>
              <w:t>question</w:t>
            </w:r>
            <w:r>
              <w:rPr>
                <w:sz w:val="20"/>
              </w:rPr>
              <w:t xml:space="preserve"> (rhetorical) e.g. inclusion of an opening statement that</w:t>
            </w:r>
            <w:r>
              <w:rPr>
                <w:spacing w:val="-13"/>
                <w:sz w:val="20"/>
              </w:rPr>
              <w:t xml:space="preserve"> </w:t>
            </w:r>
            <w:r>
              <w:rPr>
                <w:sz w:val="20"/>
              </w:rPr>
              <w:t>presents the persuasive point of</w:t>
            </w:r>
            <w:r>
              <w:rPr>
                <w:spacing w:val="-6"/>
                <w:sz w:val="20"/>
              </w:rPr>
              <w:t xml:space="preserve"> </w:t>
            </w:r>
            <w:r>
              <w:rPr>
                <w:sz w:val="20"/>
              </w:rPr>
              <w:t>view,</w:t>
            </w:r>
          </w:p>
          <w:p w:rsidR="00F70509" w:rsidRDefault="003C3C02" w:rsidP="003C3C02">
            <w:pPr>
              <w:pStyle w:val="TableParagraph"/>
              <w:numPr>
                <w:ilvl w:val="0"/>
                <w:numId w:val="131"/>
              </w:numPr>
              <w:tabs>
                <w:tab w:val="left" w:pos="472"/>
                <w:tab w:val="left" w:pos="473"/>
              </w:tabs>
              <w:spacing w:before="33" w:line="204" w:lineRule="auto"/>
              <w:ind w:right="791"/>
              <w:rPr>
                <w:sz w:val="20"/>
              </w:rPr>
            </w:pPr>
            <w:r>
              <w:rPr>
                <w:sz w:val="20"/>
              </w:rPr>
              <w:t>Expanded noun phrases</w:t>
            </w:r>
            <w:r>
              <w:rPr>
                <w:spacing w:val="-13"/>
                <w:sz w:val="20"/>
              </w:rPr>
              <w:t xml:space="preserve"> </w:t>
            </w:r>
            <w:r>
              <w:rPr>
                <w:sz w:val="20"/>
              </w:rPr>
              <w:t>to describe and</w:t>
            </w:r>
            <w:r>
              <w:rPr>
                <w:spacing w:val="-4"/>
                <w:sz w:val="20"/>
              </w:rPr>
              <w:t xml:space="preserve"> </w:t>
            </w:r>
            <w:r>
              <w:rPr>
                <w:sz w:val="20"/>
              </w:rPr>
              <w:t>specify</w:t>
            </w:r>
          </w:p>
          <w:p w:rsidR="00F70509" w:rsidRDefault="003C3C02" w:rsidP="003C3C02">
            <w:pPr>
              <w:pStyle w:val="TableParagraph"/>
              <w:numPr>
                <w:ilvl w:val="0"/>
                <w:numId w:val="131"/>
              </w:numPr>
              <w:tabs>
                <w:tab w:val="left" w:pos="472"/>
                <w:tab w:val="left" w:pos="473"/>
              </w:tabs>
              <w:spacing w:line="280" w:lineRule="exact"/>
              <w:rPr>
                <w:sz w:val="20"/>
              </w:rPr>
            </w:pPr>
            <w:r>
              <w:rPr>
                <w:sz w:val="20"/>
              </w:rPr>
              <w:t>Power of 3</w:t>
            </w:r>
            <w:r>
              <w:rPr>
                <w:spacing w:val="-3"/>
                <w:sz w:val="20"/>
              </w:rPr>
              <w:t xml:space="preserve"> </w:t>
            </w:r>
            <w:r>
              <w:rPr>
                <w:sz w:val="20"/>
              </w:rPr>
              <w:t>adjectives</w:t>
            </w:r>
          </w:p>
          <w:p w:rsidR="00F70509" w:rsidRDefault="003C3C02" w:rsidP="003C3C02">
            <w:pPr>
              <w:pStyle w:val="TableParagraph"/>
              <w:numPr>
                <w:ilvl w:val="0"/>
                <w:numId w:val="131"/>
              </w:numPr>
              <w:tabs>
                <w:tab w:val="left" w:pos="472"/>
                <w:tab w:val="left" w:pos="473"/>
              </w:tabs>
              <w:spacing w:before="25" w:line="204" w:lineRule="auto"/>
              <w:ind w:right="167"/>
              <w:rPr>
                <w:sz w:val="20"/>
              </w:rPr>
            </w:pPr>
            <w:r>
              <w:rPr>
                <w:sz w:val="20"/>
              </w:rPr>
              <w:t>Use of coordinating (and, or,</w:t>
            </w:r>
            <w:r>
              <w:rPr>
                <w:spacing w:val="-19"/>
                <w:sz w:val="20"/>
              </w:rPr>
              <w:t xml:space="preserve"> </w:t>
            </w:r>
            <w:r>
              <w:rPr>
                <w:sz w:val="20"/>
              </w:rPr>
              <w:t>but) and subordinating conjunctions (when, if, that, because) e.g. extend reasoning using subordination,</w:t>
            </w:r>
          </w:p>
          <w:p w:rsidR="00F70509" w:rsidRDefault="003C3C02">
            <w:pPr>
              <w:pStyle w:val="TableParagraph"/>
              <w:spacing w:line="251" w:lineRule="exact"/>
              <w:ind w:left="473"/>
              <w:rPr>
                <w:sz w:val="20"/>
              </w:rPr>
            </w:pPr>
            <w:r>
              <w:rPr>
                <w:sz w:val="20"/>
              </w:rPr>
              <w:t>for example, Vote for me</w:t>
            </w:r>
          </w:p>
          <w:p w:rsidR="00F70509" w:rsidRDefault="003C3C02">
            <w:pPr>
              <w:pStyle w:val="TableParagraph"/>
              <w:spacing w:before="4"/>
              <w:ind w:left="473"/>
              <w:rPr>
                <w:rFonts w:ascii="Verdana" w:hAnsi="Verdana"/>
                <w:sz w:val="20"/>
              </w:rPr>
            </w:pPr>
            <w:r>
              <w:rPr>
                <w:rFonts w:ascii="Verdana" w:hAnsi="Verdana"/>
                <w:w w:val="110"/>
                <w:sz w:val="20"/>
              </w:rPr>
              <w:t>because…</w:t>
            </w:r>
          </w:p>
        </w:tc>
        <w:tc>
          <w:tcPr>
            <w:tcW w:w="3538" w:type="dxa"/>
          </w:tcPr>
          <w:p w:rsidR="00F70509" w:rsidRDefault="003C3C02" w:rsidP="003C3C02">
            <w:pPr>
              <w:pStyle w:val="TableParagraph"/>
              <w:numPr>
                <w:ilvl w:val="0"/>
                <w:numId w:val="130"/>
              </w:numPr>
              <w:tabs>
                <w:tab w:val="left" w:pos="472"/>
                <w:tab w:val="left" w:pos="473"/>
              </w:tabs>
              <w:spacing w:before="69" w:line="204" w:lineRule="auto"/>
              <w:ind w:right="494"/>
              <w:rPr>
                <w:sz w:val="20"/>
              </w:rPr>
            </w:pPr>
            <w:r>
              <w:rPr>
                <w:sz w:val="20"/>
              </w:rPr>
              <w:t>Correct choice and use</w:t>
            </w:r>
            <w:r>
              <w:rPr>
                <w:spacing w:val="-14"/>
                <w:sz w:val="20"/>
              </w:rPr>
              <w:t xml:space="preserve"> </w:t>
            </w:r>
            <w:r>
              <w:rPr>
                <w:sz w:val="20"/>
              </w:rPr>
              <w:t>of present tense</w:t>
            </w:r>
          </w:p>
          <w:p w:rsidR="00F70509" w:rsidRDefault="003C3C02" w:rsidP="003C3C02">
            <w:pPr>
              <w:pStyle w:val="TableParagraph"/>
              <w:numPr>
                <w:ilvl w:val="0"/>
                <w:numId w:val="130"/>
              </w:numPr>
              <w:tabs>
                <w:tab w:val="left" w:pos="472"/>
                <w:tab w:val="left" w:pos="473"/>
              </w:tabs>
              <w:spacing w:before="36" w:line="204" w:lineRule="auto"/>
              <w:ind w:right="530"/>
              <w:rPr>
                <w:sz w:val="20"/>
              </w:rPr>
            </w:pPr>
            <w:r>
              <w:rPr>
                <w:sz w:val="20"/>
              </w:rPr>
              <w:t xml:space="preserve">Use of progressive forms </w:t>
            </w:r>
            <w:r>
              <w:rPr>
                <w:spacing w:val="-5"/>
                <w:sz w:val="20"/>
              </w:rPr>
              <w:t xml:space="preserve">in </w:t>
            </w:r>
            <w:r>
              <w:rPr>
                <w:sz w:val="20"/>
              </w:rPr>
              <w:t>present and past</w:t>
            </w:r>
            <w:r>
              <w:rPr>
                <w:spacing w:val="-6"/>
                <w:sz w:val="20"/>
              </w:rPr>
              <w:t xml:space="preserve"> </w:t>
            </w:r>
            <w:r>
              <w:rPr>
                <w:sz w:val="20"/>
              </w:rPr>
              <w:t>tense</w:t>
            </w:r>
          </w:p>
          <w:p w:rsidR="00F70509" w:rsidRDefault="003C3C02" w:rsidP="003C3C02">
            <w:pPr>
              <w:pStyle w:val="TableParagraph"/>
              <w:numPr>
                <w:ilvl w:val="0"/>
                <w:numId w:val="130"/>
              </w:numPr>
              <w:tabs>
                <w:tab w:val="left" w:pos="472"/>
                <w:tab w:val="left" w:pos="473"/>
              </w:tabs>
              <w:spacing w:line="290" w:lineRule="exact"/>
              <w:rPr>
                <w:sz w:val="20"/>
              </w:rPr>
            </w:pPr>
            <w:r>
              <w:rPr>
                <w:sz w:val="20"/>
              </w:rPr>
              <w:t>Imperative</w:t>
            </w:r>
            <w:r>
              <w:rPr>
                <w:spacing w:val="-2"/>
                <w:sz w:val="20"/>
              </w:rPr>
              <w:t xml:space="preserve"> </w:t>
            </w:r>
            <w:r>
              <w:rPr>
                <w:sz w:val="20"/>
              </w:rPr>
              <w:t>verbs</w:t>
            </w:r>
          </w:p>
        </w:tc>
        <w:tc>
          <w:tcPr>
            <w:tcW w:w="4385" w:type="dxa"/>
          </w:tcPr>
          <w:p w:rsidR="00F70509" w:rsidRDefault="003C3C02" w:rsidP="003C3C02">
            <w:pPr>
              <w:pStyle w:val="TableParagraph"/>
              <w:numPr>
                <w:ilvl w:val="0"/>
                <w:numId w:val="129"/>
              </w:numPr>
              <w:tabs>
                <w:tab w:val="left" w:pos="472"/>
                <w:tab w:val="left" w:pos="473"/>
              </w:tabs>
              <w:spacing w:before="69" w:line="204" w:lineRule="auto"/>
              <w:ind w:left="472" w:right="115"/>
              <w:rPr>
                <w:sz w:val="20"/>
              </w:rPr>
            </w:pPr>
            <w:r>
              <w:rPr>
                <w:sz w:val="20"/>
              </w:rPr>
              <w:t>Use of capital letters, full stops, question marks and exclamation marks to demarcate</w:t>
            </w:r>
            <w:r>
              <w:rPr>
                <w:spacing w:val="-3"/>
                <w:sz w:val="20"/>
              </w:rPr>
              <w:t xml:space="preserve"> </w:t>
            </w:r>
            <w:r>
              <w:rPr>
                <w:sz w:val="20"/>
              </w:rPr>
              <w:t>sentences</w:t>
            </w:r>
          </w:p>
          <w:p w:rsidR="00F70509" w:rsidRDefault="003C3C02" w:rsidP="003C3C02">
            <w:pPr>
              <w:pStyle w:val="TableParagraph"/>
              <w:numPr>
                <w:ilvl w:val="0"/>
                <w:numId w:val="129"/>
              </w:numPr>
              <w:tabs>
                <w:tab w:val="left" w:pos="472"/>
                <w:tab w:val="left" w:pos="473"/>
              </w:tabs>
              <w:spacing w:line="274" w:lineRule="exact"/>
              <w:ind w:hanging="361"/>
              <w:rPr>
                <w:sz w:val="20"/>
              </w:rPr>
            </w:pPr>
            <w:r>
              <w:rPr>
                <w:sz w:val="20"/>
              </w:rPr>
              <w:t>Commas to separate items in a</w:t>
            </w:r>
            <w:r>
              <w:rPr>
                <w:spacing w:val="-9"/>
                <w:sz w:val="20"/>
              </w:rPr>
              <w:t xml:space="preserve"> </w:t>
            </w:r>
            <w:r>
              <w:rPr>
                <w:sz w:val="20"/>
              </w:rPr>
              <w:t>list</w:t>
            </w:r>
          </w:p>
          <w:p w:rsidR="00F70509" w:rsidRDefault="003C3C02">
            <w:pPr>
              <w:pStyle w:val="TableParagraph"/>
              <w:spacing w:before="19" w:line="206" w:lineRule="auto"/>
              <w:ind w:left="472" w:right="230"/>
              <w:rPr>
                <w:rFonts w:ascii="Verdana" w:hAnsi="Verdana"/>
                <w:sz w:val="20"/>
              </w:rPr>
            </w:pPr>
            <w:r>
              <w:rPr>
                <w:sz w:val="20"/>
              </w:rPr>
              <w:t xml:space="preserve">e.g. list persuasive arguments, for example, I think I should be school councillor because I like speaking in public, I have lots of good ideas and I </w:t>
            </w:r>
            <w:r>
              <w:rPr>
                <w:rFonts w:ascii="Verdana" w:hAnsi="Verdana"/>
                <w:sz w:val="20"/>
              </w:rPr>
              <w:t>listen to other people’s ideas.</w:t>
            </w:r>
          </w:p>
          <w:p w:rsidR="00F70509" w:rsidRDefault="003C3C02" w:rsidP="003C3C02">
            <w:pPr>
              <w:pStyle w:val="TableParagraph"/>
              <w:numPr>
                <w:ilvl w:val="0"/>
                <w:numId w:val="128"/>
              </w:numPr>
              <w:tabs>
                <w:tab w:val="left" w:pos="472"/>
                <w:tab w:val="left" w:pos="473"/>
              </w:tabs>
              <w:spacing w:before="18"/>
              <w:ind w:hanging="361"/>
              <w:rPr>
                <w:sz w:val="20"/>
              </w:rPr>
            </w:pPr>
            <w:r>
              <w:rPr>
                <w:sz w:val="20"/>
              </w:rPr>
              <w:t>Apostrophes for singular</w:t>
            </w:r>
            <w:r>
              <w:rPr>
                <w:spacing w:val="-1"/>
                <w:sz w:val="20"/>
              </w:rPr>
              <w:t xml:space="preserve"> </w:t>
            </w:r>
            <w:r>
              <w:rPr>
                <w:sz w:val="20"/>
              </w:rPr>
              <w:t>possession</w:t>
            </w:r>
          </w:p>
        </w:tc>
      </w:tr>
    </w:tbl>
    <w:p w:rsidR="00F70509" w:rsidRDefault="00F70509">
      <w:pPr>
        <w:rPr>
          <w:sz w:val="20"/>
        </w:rPr>
        <w:sectPr w:rsidR="00F70509">
          <w:pgSz w:w="16840" w:h="11910" w:orient="landscape"/>
          <w:pgMar w:top="800" w:right="120" w:bottom="280" w:left="140" w:header="720" w:footer="720" w:gutter="0"/>
          <w:cols w:space="720"/>
        </w:sectPr>
      </w:pPr>
    </w:p>
    <w:tbl>
      <w:tblPr>
        <w:tblW w:w="0" w:type="auto"/>
        <w:tblInd w:w="48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32"/>
        <w:gridCol w:w="3502"/>
        <w:gridCol w:w="3934"/>
        <w:gridCol w:w="3936"/>
        <w:gridCol w:w="3934"/>
      </w:tblGrid>
      <w:tr w:rsidR="00F70509">
        <w:trPr>
          <w:trHeight w:val="535"/>
        </w:trPr>
        <w:tc>
          <w:tcPr>
            <w:tcW w:w="15738" w:type="dxa"/>
            <w:gridSpan w:val="5"/>
          </w:tcPr>
          <w:p w:rsidR="00F70509" w:rsidRDefault="003C3C02">
            <w:pPr>
              <w:pStyle w:val="TableParagraph"/>
              <w:spacing w:before="73"/>
              <w:ind w:left="2395" w:right="2354"/>
              <w:jc w:val="center"/>
              <w:rPr>
                <w:rFonts w:ascii="Gothic Uralic"/>
                <w:b/>
                <w:sz w:val="36"/>
              </w:rPr>
            </w:pPr>
            <w:r>
              <w:rPr>
                <w:rFonts w:ascii="Gothic Uralic"/>
                <w:b/>
                <w:sz w:val="36"/>
              </w:rPr>
              <w:lastRenderedPageBreak/>
              <w:t>Persuasion in Lower Key Stage 2</w:t>
            </w:r>
          </w:p>
        </w:tc>
      </w:tr>
      <w:tr w:rsidR="00F70509">
        <w:trPr>
          <w:trHeight w:val="537"/>
        </w:trPr>
        <w:tc>
          <w:tcPr>
            <w:tcW w:w="15738" w:type="dxa"/>
            <w:gridSpan w:val="5"/>
          </w:tcPr>
          <w:p w:rsidR="00F70509" w:rsidRDefault="003C3C02">
            <w:pPr>
              <w:pStyle w:val="TableParagraph"/>
              <w:spacing w:before="11"/>
              <w:ind w:left="2395" w:right="2395"/>
              <w:jc w:val="center"/>
              <w:rPr>
                <w:sz w:val="32"/>
              </w:rPr>
            </w:pPr>
            <w:r>
              <w:rPr>
                <w:sz w:val="32"/>
              </w:rPr>
              <w:t>Suggested contexts: role play, points of view, letters, tv &amp; radio adverts</w:t>
            </w:r>
          </w:p>
        </w:tc>
      </w:tr>
      <w:tr w:rsidR="00F70509">
        <w:trPr>
          <w:trHeight w:val="537"/>
        </w:trPr>
        <w:tc>
          <w:tcPr>
            <w:tcW w:w="15738" w:type="dxa"/>
            <w:gridSpan w:val="5"/>
          </w:tcPr>
          <w:p w:rsidR="00F70509" w:rsidRDefault="003C3C02">
            <w:pPr>
              <w:pStyle w:val="TableParagraph"/>
              <w:spacing w:before="71"/>
              <w:ind w:left="2395" w:right="2353"/>
              <w:jc w:val="center"/>
              <w:rPr>
                <w:rFonts w:ascii="Gothic Uralic"/>
                <w:b/>
                <w:sz w:val="32"/>
              </w:rPr>
            </w:pPr>
            <w:r>
              <w:rPr>
                <w:rFonts w:ascii="Gothic Uralic"/>
                <w:b/>
                <w:sz w:val="32"/>
              </w:rPr>
              <w:t>Year 3</w:t>
            </w:r>
          </w:p>
        </w:tc>
      </w:tr>
      <w:tr w:rsidR="00F70509">
        <w:trPr>
          <w:trHeight w:val="537"/>
        </w:trPr>
        <w:tc>
          <w:tcPr>
            <w:tcW w:w="3934" w:type="dxa"/>
            <w:gridSpan w:val="2"/>
          </w:tcPr>
          <w:p w:rsidR="00F70509" w:rsidRDefault="003C3C02">
            <w:pPr>
              <w:pStyle w:val="TableParagraph"/>
              <w:spacing w:before="24"/>
              <w:ind w:left="1380" w:right="1374"/>
              <w:jc w:val="center"/>
              <w:rPr>
                <w:sz w:val="24"/>
              </w:rPr>
            </w:pPr>
            <w:r>
              <w:rPr>
                <w:sz w:val="24"/>
              </w:rPr>
              <w:t>Word</w:t>
            </w:r>
          </w:p>
        </w:tc>
        <w:tc>
          <w:tcPr>
            <w:tcW w:w="3934" w:type="dxa"/>
          </w:tcPr>
          <w:p w:rsidR="00F70509" w:rsidRDefault="003C3C02">
            <w:pPr>
              <w:pStyle w:val="TableParagraph"/>
              <w:spacing w:before="24"/>
              <w:ind w:right="1373"/>
              <w:jc w:val="right"/>
              <w:rPr>
                <w:sz w:val="24"/>
              </w:rPr>
            </w:pPr>
            <w:r>
              <w:rPr>
                <w:sz w:val="24"/>
              </w:rPr>
              <w:t>Sentence</w:t>
            </w:r>
          </w:p>
        </w:tc>
        <w:tc>
          <w:tcPr>
            <w:tcW w:w="3936" w:type="dxa"/>
          </w:tcPr>
          <w:p w:rsidR="00F70509" w:rsidRDefault="003C3C02">
            <w:pPr>
              <w:pStyle w:val="TableParagraph"/>
              <w:spacing w:before="24"/>
              <w:ind w:right="1699"/>
              <w:jc w:val="right"/>
              <w:rPr>
                <w:sz w:val="24"/>
              </w:rPr>
            </w:pPr>
            <w:r>
              <w:rPr>
                <w:w w:val="95"/>
                <w:sz w:val="24"/>
              </w:rPr>
              <w:t>Text</w:t>
            </w:r>
          </w:p>
        </w:tc>
        <w:tc>
          <w:tcPr>
            <w:tcW w:w="3934" w:type="dxa"/>
          </w:tcPr>
          <w:p w:rsidR="00F70509" w:rsidRDefault="003C3C02">
            <w:pPr>
              <w:pStyle w:val="TableParagraph"/>
              <w:spacing w:before="24"/>
              <w:ind w:right="1226"/>
              <w:jc w:val="right"/>
              <w:rPr>
                <w:sz w:val="24"/>
              </w:rPr>
            </w:pPr>
            <w:r>
              <w:rPr>
                <w:sz w:val="24"/>
              </w:rPr>
              <w:t>Punctuation</w:t>
            </w:r>
          </w:p>
        </w:tc>
      </w:tr>
      <w:tr w:rsidR="00F70509">
        <w:trPr>
          <w:trHeight w:val="4255"/>
        </w:trPr>
        <w:tc>
          <w:tcPr>
            <w:tcW w:w="432" w:type="dxa"/>
            <w:tcBorders>
              <w:right w:val="nil"/>
            </w:tcBorders>
          </w:tcPr>
          <w:p w:rsidR="00F70509" w:rsidRDefault="00F70509">
            <w:pPr>
              <w:pStyle w:val="TableParagraph"/>
              <w:spacing w:before="11"/>
              <w:rPr>
                <w:sz w:val="3"/>
              </w:rPr>
            </w:pPr>
          </w:p>
          <w:p w:rsidR="00F70509" w:rsidRDefault="003C3C02">
            <w:pPr>
              <w:pStyle w:val="TableParagraph"/>
              <w:spacing w:line="292" w:lineRule="exact"/>
              <w:ind w:left="112" w:right="-15"/>
              <w:rPr>
                <w:sz w:val="20"/>
              </w:rPr>
            </w:pPr>
            <w:r>
              <w:rPr>
                <w:noProof/>
                <w:position w:val="-5"/>
                <w:sz w:val="20"/>
              </w:rPr>
              <w:drawing>
                <wp:inline distT="0" distB="0" distL="0" distR="0">
                  <wp:extent cx="181318" cy="185927"/>
                  <wp:effectExtent l="0" t="0" r="0" b="0"/>
                  <wp:docPr id="87" name="image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 name="image4.png"/>
                          <pic:cNvPicPr/>
                        </pic:nvPicPr>
                        <pic:blipFill>
                          <a:blip r:embed="rId6" cstate="print"/>
                          <a:stretch>
                            <a:fillRect/>
                          </a:stretch>
                        </pic:blipFill>
                        <pic:spPr>
                          <a:xfrm>
                            <a:off x="0" y="0"/>
                            <a:ext cx="181318" cy="185927"/>
                          </a:xfrm>
                          <a:prstGeom prst="rect">
                            <a:avLst/>
                          </a:prstGeom>
                        </pic:spPr>
                      </pic:pic>
                    </a:graphicData>
                  </a:graphic>
                </wp:inline>
              </w:drawing>
            </w:r>
          </w:p>
        </w:tc>
        <w:tc>
          <w:tcPr>
            <w:tcW w:w="3502" w:type="dxa"/>
            <w:tcBorders>
              <w:left w:val="nil"/>
            </w:tcBorders>
          </w:tcPr>
          <w:p w:rsidR="00F70509" w:rsidRDefault="003C3C02">
            <w:pPr>
              <w:pStyle w:val="TableParagraph"/>
              <w:spacing w:before="85" w:line="208" w:lineRule="auto"/>
              <w:ind w:left="40" w:right="201"/>
            </w:pPr>
            <w:r>
              <w:rPr>
                <w:rFonts w:ascii="Verdana" w:hAnsi="Verdana"/>
                <w:w w:val="105"/>
              </w:rPr>
              <w:t>Use</w:t>
            </w:r>
            <w:r>
              <w:rPr>
                <w:rFonts w:ascii="Verdana" w:hAnsi="Verdana"/>
                <w:spacing w:val="-26"/>
                <w:w w:val="105"/>
              </w:rPr>
              <w:t xml:space="preserve"> </w:t>
            </w:r>
            <w:r>
              <w:rPr>
                <w:rFonts w:ascii="Verdana" w:hAnsi="Verdana"/>
                <w:w w:val="105"/>
              </w:rPr>
              <w:t>of</w:t>
            </w:r>
            <w:r>
              <w:rPr>
                <w:rFonts w:ascii="Verdana" w:hAnsi="Verdana"/>
                <w:spacing w:val="-27"/>
                <w:w w:val="105"/>
              </w:rPr>
              <w:t xml:space="preserve"> </w:t>
            </w:r>
            <w:r>
              <w:rPr>
                <w:rFonts w:ascii="Verdana" w:hAnsi="Verdana"/>
                <w:w w:val="105"/>
              </w:rPr>
              <w:t>‘a’</w:t>
            </w:r>
            <w:r>
              <w:rPr>
                <w:rFonts w:ascii="Verdana" w:hAnsi="Verdana"/>
                <w:spacing w:val="-26"/>
                <w:w w:val="105"/>
              </w:rPr>
              <w:t xml:space="preserve"> </w:t>
            </w:r>
            <w:r>
              <w:rPr>
                <w:rFonts w:ascii="Verdana" w:hAnsi="Verdana"/>
                <w:w w:val="105"/>
              </w:rPr>
              <w:t>or</w:t>
            </w:r>
            <w:r>
              <w:rPr>
                <w:rFonts w:ascii="Verdana" w:hAnsi="Verdana"/>
                <w:spacing w:val="-27"/>
                <w:w w:val="105"/>
              </w:rPr>
              <w:t xml:space="preserve"> </w:t>
            </w:r>
            <w:r>
              <w:rPr>
                <w:rFonts w:ascii="Verdana" w:hAnsi="Verdana"/>
                <w:w w:val="105"/>
              </w:rPr>
              <w:t>‘an’</w:t>
            </w:r>
            <w:r>
              <w:rPr>
                <w:rFonts w:ascii="Verdana" w:hAnsi="Verdana"/>
                <w:spacing w:val="-26"/>
                <w:w w:val="105"/>
              </w:rPr>
              <w:t xml:space="preserve"> </w:t>
            </w:r>
            <w:r>
              <w:rPr>
                <w:rFonts w:ascii="Verdana" w:hAnsi="Verdana"/>
                <w:w w:val="105"/>
              </w:rPr>
              <w:t>according</w:t>
            </w:r>
            <w:r>
              <w:rPr>
                <w:rFonts w:ascii="Verdana" w:hAnsi="Verdana"/>
                <w:spacing w:val="-26"/>
                <w:w w:val="105"/>
              </w:rPr>
              <w:t xml:space="preserve"> </w:t>
            </w:r>
            <w:r>
              <w:rPr>
                <w:rFonts w:ascii="Verdana" w:hAnsi="Verdana"/>
                <w:w w:val="105"/>
              </w:rPr>
              <w:t xml:space="preserve">to </w:t>
            </w:r>
            <w:r>
              <w:rPr>
                <w:w w:val="105"/>
              </w:rPr>
              <w:t>whether the next word starts with a</w:t>
            </w:r>
            <w:r>
              <w:rPr>
                <w:spacing w:val="-13"/>
                <w:w w:val="105"/>
              </w:rPr>
              <w:t xml:space="preserve"> </w:t>
            </w:r>
            <w:r>
              <w:rPr>
                <w:w w:val="105"/>
              </w:rPr>
              <w:t>vowel</w:t>
            </w:r>
          </w:p>
        </w:tc>
        <w:tc>
          <w:tcPr>
            <w:tcW w:w="3934" w:type="dxa"/>
          </w:tcPr>
          <w:p w:rsidR="00F70509" w:rsidRDefault="003C3C02" w:rsidP="003C3C02">
            <w:pPr>
              <w:pStyle w:val="TableParagraph"/>
              <w:numPr>
                <w:ilvl w:val="0"/>
                <w:numId w:val="127"/>
              </w:numPr>
              <w:tabs>
                <w:tab w:val="left" w:pos="472"/>
                <w:tab w:val="left" w:pos="473"/>
              </w:tabs>
              <w:spacing w:before="66" w:line="201" w:lineRule="auto"/>
              <w:ind w:right="537"/>
            </w:pPr>
            <w:r>
              <w:t>Formation of subordinate clauses using subordinating conjunctions</w:t>
            </w:r>
          </w:p>
          <w:p w:rsidR="00F70509" w:rsidRDefault="003C3C02" w:rsidP="003C3C02">
            <w:pPr>
              <w:pStyle w:val="TableParagraph"/>
              <w:numPr>
                <w:ilvl w:val="0"/>
                <w:numId w:val="127"/>
              </w:numPr>
              <w:tabs>
                <w:tab w:val="left" w:pos="472"/>
                <w:tab w:val="left" w:pos="473"/>
              </w:tabs>
              <w:spacing w:before="34" w:line="201" w:lineRule="auto"/>
              <w:ind w:right="129"/>
            </w:pPr>
            <w:r>
              <w:t>Use of prepositions (</w:t>
            </w:r>
            <w:r>
              <w:rPr>
                <w:i/>
              </w:rPr>
              <w:t>during, in, because of, before, after</w:t>
            </w:r>
            <w:r>
              <w:t>), adverbs (</w:t>
            </w:r>
            <w:r>
              <w:rPr>
                <w:i/>
              </w:rPr>
              <w:t>next, soon, therefore</w:t>
            </w:r>
            <w:r>
              <w:t>) and conjunctions (</w:t>
            </w:r>
            <w:r>
              <w:rPr>
                <w:i/>
              </w:rPr>
              <w:t>when,</w:t>
            </w:r>
            <w:r>
              <w:rPr>
                <w:i/>
                <w:spacing w:val="-10"/>
              </w:rPr>
              <w:t xml:space="preserve"> </w:t>
            </w:r>
            <w:r>
              <w:rPr>
                <w:i/>
              </w:rPr>
              <w:t>while, after, because, soon, while</w:t>
            </w:r>
            <w:r>
              <w:t>) to express time and</w:t>
            </w:r>
            <w:r>
              <w:rPr>
                <w:spacing w:val="-7"/>
              </w:rPr>
              <w:t xml:space="preserve"> </w:t>
            </w:r>
            <w:r>
              <w:t>cause</w:t>
            </w:r>
          </w:p>
          <w:p w:rsidR="00F70509" w:rsidRDefault="003C3C02" w:rsidP="003C3C02">
            <w:pPr>
              <w:pStyle w:val="TableParagraph"/>
              <w:numPr>
                <w:ilvl w:val="1"/>
                <w:numId w:val="127"/>
              </w:numPr>
              <w:tabs>
                <w:tab w:val="left" w:pos="792"/>
              </w:tabs>
              <w:spacing w:before="31" w:line="201" w:lineRule="auto"/>
              <w:ind w:right="310"/>
            </w:pPr>
            <w:r>
              <w:t>Use of subordinating conjunctions as</w:t>
            </w:r>
            <w:r>
              <w:rPr>
                <w:spacing w:val="-12"/>
              </w:rPr>
              <w:t xml:space="preserve"> </w:t>
            </w:r>
            <w:r>
              <w:t>adverbials to express time and</w:t>
            </w:r>
            <w:r>
              <w:rPr>
                <w:spacing w:val="-9"/>
              </w:rPr>
              <w:t xml:space="preserve"> </w:t>
            </w:r>
            <w:r>
              <w:t>cause</w:t>
            </w:r>
          </w:p>
          <w:p w:rsidR="00F70509" w:rsidRDefault="003C3C02" w:rsidP="003C3C02">
            <w:pPr>
              <w:pStyle w:val="TableParagraph"/>
              <w:numPr>
                <w:ilvl w:val="1"/>
                <w:numId w:val="127"/>
              </w:numPr>
              <w:tabs>
                <w:tab w:val="left" w:pos="792"/>
              </w:tabs>
              <w:spacing w:before="13" w:line="218" w:lineRule="auto"/>
              <w:ind w:right="71"/>
            </w:pPr>
            <w:r>
              <w:t>Use of preposition phrases as adverbials to express</w:t>
            </w:r>
            <w:r>
              <w:rPr>
                <w:spacing w:val="-6"/>
              </w:rPr>
              <w:t xml:space="preserve"> </w:t>
            </w:r>
            <w:r>
              <w:t>time,</w:t>
            </w:r>
          </w:p>
          <w:p w:rsidR="00F70509" w:rsidRDefault="003C3C02">
            <w:pPr>
              <w:pStyle w:val="TableParagraph"/>
              <w:spacing w:line="282" w:lineRule="exact"/>
              <w:ind w:left="791"/>
            </w:pPr>
            <w:r>
              <w:t>cause or place</w:t>
            </w:r>
          </w:p>
        </w:tc>
        <w:tc>
          <w:tcPr>
            <w:tcW w:w="3936" w:type="dxa"/>
          </w:tcPr>
          <w:p w:rsidR="00F70509" w:rsidRDefault="003C3C02" w:rsidP="003C3C02">
            <w:pPr>
              <w:pStyle w:val="TableParagraph"/>
              <w:numPr>
                <w:ilvl w:val="0"/>
                <w:numId w:val="126"/>
              </w:numPr>
              <w:tabs>
                <w:tab w:val="left" w:pos="475"/>
                <w:tab w:val="left" w:pos="476"/>
              </w:tabs>
              <w:spacing w:before="64" w:line="204" w:lineRule="auto"/>
              <w:ind w:right="61"/>
            </w:pPr>
            <w:r>
              <w:t>Introduction of paragraphs as a way to group related information</w:t>
            </w:r>
          </w:p>
          <w:p w:rsidR="00F70509" w:rsidRDefault="003C3C02" w:rsidP="003C3C02">
            <w:pPr>
              <w:pStyle w:val="TableParagraph"/>
              <w:numPr>
                <w:ilvl w:val="1"/>
                <w:numId w:val="126"/>
              </w:numPr>
              <w:tabs>
                <w:tab w:val="left" w:pos="759"/>
              </w:tabs>
              <w:spacing w:before="24" w:line="201" w:lineRule="auto"/>
              <w:ind w:right="139"/>
            </w:pPr>
            <w:r>
              <w:t>generate several reasons for a point of</w:t>
            </w:r>
            <w:r>
              <w:rPr>
                <w:spacing w:val="-7"/>
              </w:rPr>
              <w:t xml:space="preserve"> </w:t>
            </w:r>
            <w:r>
              <w:t>view</w:t>
            </w:r>
          </w:p>
          <w:p w:rsidR="00F70509" w:rsidRDefault="003C3C02" w:rsidP="003C3C02">
            <w:pPr>
              <w:pStyle w:val="TableParagraph"/>
              <w:numPr>
                <w:ilvl w:val="1"/>
                <w:numId w:val="126"/>
              </w:numPr>
              <w:tabs>
                <w:tab w:val="left" w:pos="759"/>
              </w:tabs>
              <w:spacing w:before="34" w:line="201" w:lineRule="auto"/>
              <w:ind w:right="508"/>
            </w:pPr>
            <w:r>
              <w:t>group related</w:t>
            </w:r>
            <w:r>
              <w:rPr>
                <w:spacing w:val="-11"/>
              </w:rPr>
              <w:t xml:space="preserve"> </w:t>
            </w:r>
            <w:r>
              <w:t>persuasive points</w:t>
            </w:r>
            <w:r>
              <w:rPr>
                <w:spacing w:val="-2"/>
              </w:rPr>
              <w:t xml:space="preserve"> </w:t>
            </w:r>
            <w:r>
              <w:t>together</w:t>
            </w:r>
          </w:p>
          <w:p w:rsidR="00F70509" w:rsidRDefault="003C3C02" w:rsidP="003C3C02">
            <w:pPr>
              <w:pStyle w:val="TableParagraph"/>
              <w:numPr>
                <w:ilvl w:val="0"/>
                <w:numId w:val="126"/>
              </w:numPr>
              <w:tabs>
                <w:tab w:val="left" w:pos="475"/>
                <w:tab w:val="left" w:pos="476"/>
              </w:tabs>
              <w:spacing w:before="33" w:line="201" w:lineRule="auto"/>
              <w:ind w:right="61"/>
              <w:rPr>
                <w:i/>
              </w:rPr>
            </w:pPr>
            <w:r>
              <w:t>Use of present perfect instead of simple past (</w:t>
            </w:r>
            <w:r>
              <w:rPr>
                <w:i/>
              </w:rPr>
              <w:t>Residents have complained over several weeks or Doctors have discovered how damaging</w:t>
            </w:r>
            <w:r>
              <w:rPr>
                <w:i/>
                <w:spacing w:val="-6"/>
              </w:rPr>
              <w:t xml:space="preserve"> </w:t>
            </w:r>
            <w:r>
              <w:rPr>
                <w:i/>
              </w:rPr>
              <w:t>it</w:t>
            </w:r>
          </w:p>
          <w:p w:rsidR="00F70509" w:rsidRDefault="003C3C02">
            <w:pPr>
              <w:pStyle w:val="TableParagraph"/>
              <w:spacing w:line="284" w:lineRule="exact"/>
              <w:ind w:left="475"/>
              <w:rPr>
                <w:i/>
              </w:rPr>
            </w:pPr>
            <w:r>
              <w:rPr>
                <w:i/>
              </w:rPr>
              <w:t>can be.)</w:t>
            </w:r>
          </w:p>
        </w:tc>
        <w:tc>
          <w:tcPr>
            <w:tcW w:w="3934" w:type="dxa"/>
          </w:tcPr>
          <w:p w:rsidR="00F70509" w:rsidRDefault="003C3C02">
            <w:pPr>
              <w:pStyle w:val="TableParagraph"/>
              <w:spacing w:before="45" w:line="230" w:lineRule="auto"/>
              <w:ind w:left="473" w:right="875" w:hanging="137"/>
              <w:rPr>
                <w:sz w:val="24"/>
              </w:rPr>
            </w:pPr>
            <w:r>
              <w:rPr>
                <w:sz w:val="24"/>
              </w:rPr>
              <w:t>Consolidation of all KS1 punctuation</w:t>
            </w:r>
          </w:p>
        </w:tc>
      </w:tr>
      <w:tr w:rsidR="00F70509">
        <w:trPr>
          <w:trHeight w:val="537"/>
        </w:trPr>
        <w:tc>
          <w:tcPr>
            <w:tcW w:w="15738" w:type="dxa"/>
            <w:gridSpan w:val="5"/>
          </w:tcPr>
          <w:p w:rsidR="00F70509" w:rsidRDefault="003C3C02">
            <w:pPr>
              <w:pStyle w:val="TableParagraph"/>
              <w:spacing w:before="71"/>
              <w:ind w:left="2395" w:right="2353"/>
              <w:jc w:val="center"/>
              <w:rPr>
                <w:rFonts w:ascii="Gothic Uralic"/>
                <w:b/>
                <w:sz w:val="32"/>
              </w:rPr>
            </w:pPr>
            <w:r>
              <w:rPr>
                <w:rFonts w:ascii="Gothic Uralic"/>
                <w:b/>
                <w:sz w:val="32"/>
              </w:rPr>
              <w:t>Year 4</w:t>
            </w:r>
          </w:p>
        </w:tc>
      </w:tr>
      <w:tr w:rsidR="00F70509">
        <w:trPr>
          <w:trHeight w:val="534"/>
        </w:trPr>
        <w:tc>
          <w:tcPr>
            <w:tcW w:w="3934" w:type="dxa"/>
            <w:gridSpan w:val="2"/>
          </w:tcPr>
          <w:p w:rsidR="00F70509" w:rsidRDefault="003C3C02">
            <w:pPr>
              <w:pStyle w:val="TableParagraph"/>
              <w:spacing w:before="22"/>
              <w:ind w:left="1380" w:right="1374"/>
              <w:jc w:val="center"/>
              <w:rPr>
                <w:sz w:val="24"/>
              </w:rPr>
            </w:pPr>
            <w:r>
              <w:rPr>
                <w:sz w:val="24"/>
              </w:rPr>
              <w:t>Word</w:t>
            </w:r>
          </w:p>
        </w:tc>
        <w:tc>
          <w:tcPr>
            <w:tcW w:w="3934" w:type="dxa"/>
          </w:tcPr>
          <w:p w:rsidR="00F70509" w:rsidRDefault="003C3C02">
            <w:pPr>
              <w:pStyle w:val="TableParagraph"/>
              <w:spacing w:before="22"/>
              <w:ind w:right="1373"/>
              <w:jc w:val="right"/>
              <w:rPr>
                <w:sz w:val="24"/>
              </w:rPr>
            </w:pPr>
            <w:r>
              <w:rPr>
                <w:sz w:val="24"/>
              </w:rPr>
              <w:t>Sentence</w:t>
            </w:r>
          </w:p>
        </w:tc>
        <w:tc>
          <w:tcPr>
            <w:tcW w:w="3936" w:type="dxa"/>
          </w:tcPr>
          <w:p w:rsidR="00F70509" w:rsidRDefault="003C3C02">
            <w:pPr>
              <w:pStyle w:val="TableParagraph"/>
              <w:spacing w:before="22"/>
              <w:ind w:right="1699"/>
              <w:jc w:val="right"/>
              <w:rPr>
                <w:sz w:val="24"/>
              </w:rPr>
            </w:pPr>
            <w:r>
              <w:rPr>
                <w:w w:val="95"/>
                <w:sz w:val="24"/>
              </w:rPr>
              <w:t>Text</w:t>
            </w:r>
          </w:p>
        </w:tc>
        <w:tc>
          <w:tcPr>
            <w:tcW w:w="3934" w:type="dxa"/>
          </w:tcPr>
          <w:p w:rsidR="00F70509" w:rsidRDefault="003C3C02">
            <w:pPr>
              <w:pStyle w:val="TableParagraph"/>
              <w:spacing w:before="22"/>
              <w:ind w:right="1226"/>
              <w:jc w:val="right"/>
              <w:rPr>
                <w:sz w:val="24"/>
              </w:rPr>
            </w:pPr>
            <w:r>
              <w:rPr>
                <w:sz w:val="24"/>
              </w:rPr>
              <w:t>Punctuation</w:t>
            </w:r>
          </w:p>
        </w:tc>
      </w:tr>
      <w:tr w:rsidR="00F70509">
        <w:trPr>
          <w:trHeight w:val="2498"/>
        </w:trPr>
        <w:tc>
          <w:tcPr>
            <w:tcW w:w="432" w:type="dxa"/>
            <w:tcBorders>
              <w:right w:val="nil"/>
            </w:tcBorders>
          </w:tcPr>
          <w:p w:rsidR="00F70509" w:rsidRDefault="00F70509">
            <w:pPr>
              <w:pStyle w:val="TableParagraph"/>
              <w:spacing w:before="13"/>
              <w:rPr>
                <w:sz w:val="3"/>
              </w:rPr>
            </w:pPr>
          </w:p>
          <w:p w:rsidR="00F70509" w:rsidRDefault="003C3C02">
            <w:pPr>
              <w:pStyle w:val="TableParagraph"/>
              <w:spacing w:line="292" w:lineRule="exact"/>
              <w:ind w:left="112" w:right="-15"/>
              <w:rPr>
                <w:sz w:val="20"/>
              </w:rPr>
            </w:pPr>
            <w:r>
              <w:rPr>
                <w:noProof/>
                <w:position w:val="-5"/>
                <w:sz w:val="20"/>
              </w:rPr>
              <w:drawing>
                <wp:inline distT="0" distB="0" distL="0" distR="0">
                  <wp:extent cx="181393" cy="185927"/>
                  <wp:effectExtent l="0" t="0" r="0" b="0"/>
                  <wp:docPr id="89" name="image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 name="image4.png"/>
                          <pic:cNvPicPr/>
                        </pic:nvPicPr>
                        <pic:blipFill>
                          <a:blip r:embed="rId6" cstate="print"/>
                          <a:stretch>
                            <a:fillRect/>
                          </a:stretch>
                        </pic:blipFill>
                        <pic:spPr>
                          <a:xfrm>
                            <a:off x="0" y="0"/>
                            <a:ext cx="181393" cy="185927"/>
                          </a:xfrm>
                          <a:prstGeom prst="rect">
                            <a:avLst/>
                          </a:prstGeom>
                        </pic:spPr>
                      </pic:pic>
                    </a:graphicData>
                  </a:graphic>
                </wp:inline>
              </w:drawing>
            </w:r>
          </w:p>
          <w:p w:rsidR="00F70509" w:rsidRDefault="00F70509">
            <w:pPr>
              <w:pStyle w:val="TableParagraph"/>
              <w:rPr>
                <w:sz w:val="20"/>
              </w:rPr>
            </w:pPr>
          </w:p>
          <w:p w:rsidR="00F70509" w:rsidRDefault="00F70509">
            <w:pPr>
              <w:pStyle w:val="TableParagraph"/>
              <w:rPr>
                <w:sz w:val="20"/>
              </w:rPr>
            </w:pPr>
          </w:p>
          <w:p w:rsidR="00F70509" w:rsidRDefault="00F70509">
            <w:pPr>
              <w:pStyle w:val="TableParagraph"/>
              <w:spacing w:after="1"/>
              <w:rPr>
                <w:sz w:val="16"/>
              </w:rPr>
            </w:pPr>
          </w:p>
          <w:p w:rsidR="00F70509" w:rsidRDefault="003C3C02">
            <w:pPr>
              <w:pStyle w:val="TableParagraph"/>
              <w:spacing w:line="292" w:lineRule="exact"/>
              <w:ind w:left="112" w:right="-15"/>
              <w:rPr>
                <w:sz w:val="20"/>
              </w:rPr>
            </w:pPr>
            <w:r>
              <w:rPr>
                <w:noProof/>
                <w:position w:val="-5"/>
                <w:sz w:val="20"/>
              </w:rPr>
              <w:drawing>
                <wp:inline distT="0" distB="0" distL="0" distR="0">
                  <wp:extent cx="179832" cy="185928"/>
                  <wp:effectExtent l="0" t="0" r="0" b="0"/>
                  <wp:docPr id="91" name="image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 name="image4.png"/>
                          <pic:cNvPicPr/>
                        </pic:nvPicPr>
                        <pic:blipFill>
                          <a:blip r:embed="rId6" cstate="print"/>
                          <a:stretch>
                            <a:fillRect/>
                          </a:stretch>
                        </pic:blipFill>
                        <pic:spPr>
                          <a:xfrm>
                            <a:off x="0" y="0"/>
                            <a:ext cx="179832" cy="185928"/>
                          </a:xfrm>
                          <a:prstGeom prst="rect">
                            <a:avLst/>
                          </a:prstGeom>
                        </pic:spPr>
                      </pic:pic>
                    </a:graphicData>
                  </a:graphic>
                </wp:inline>
              </w:drawing>
            </w:r>
          </w:p>
        </w:tc>
        <w:tc>
          <w:tcPr>
            <w:tcW w:w="3502" w:type="dxa"/>
            <w:tcBorders>
              <w:left w:val="nil"/>
            </w:tcBorders>
          </w:tcPr>
          <w:p w:rsidR="00F70509" w:rsidRDefault="003C3C02">
            <w:pPr>
              <w:pStyle w:val="TableParagraph"/>
              <w:spacing w:before="66" w:line="201" w:lineRule="auto"/>
              <w:ind w:left="40" w:right="64"/>
            </w:pPr>
            <w:r>
              <w:t>Standard forms of English verb inflections (</w:t>
            </w:r>
            <w:r>
              <w:rPr>
                <w:i/>
              </w:rPr>
              <w:t xml:space="preserve">we were </w:t>
            </w:r>
            <w:r>
              <w:t xml:space="preserve">rather than </w:t>
            </w:r>
            <w:r>
              <w:rPr>
                <w:i/>
              </w:rPr>
              <w:t xml:space="preserve">we was, I did </w:t>
            </w:r>
            <w:r>
              <w:t>rather than</w:t>
            </w:r>
          </w:p>
          <w:p w:rsidR="00F70509" w:rsidRDefault="003C3C02">
            <w:pPr>
              <w:pStyle w:val="TableParagraph"/>
              <w:spacing w:line="265" w:lineRule="exact"/>
              <w:ind w:left="40"/>
            </w:pPr>
            <w:r>
              <w:rPr>
                <w:i/>
              </w:rPr>
              <w:t>I done</w:t>
            </w:r>
            <w:r>
              <w:t>)</w:t>
            </w:r>
          </w:p>
          <w:p w:rsidR="00F70509" w:rsidRDefault="003C3C02">
            <w:pPr>
              <w:pStyle w:val="TableParagraph"/>
              <w:spacing w:before="8" w:line="218" w:lineRule="auto"/>
              <w:ind w:left="40" w:right="230"/>
            </w:pPr>
            <w:r>
              <w:t>Use of articles (a, an, the) and possessive pronouns (my, his, her, their etc) as determiners</w:t>
            </w:r>
          </w:p>
        </w:tc>
        <w:tc>
          <w:tcPr>
            <w:tcW w:w="3934" w:type="dxa"/>
          </w:tcPr>
          <w:p w:rsidR="00F70509" w:rsidRDefault="003C3C02" w:rsidP="003C3C02">
            <w:pPr>
              <w:pStyle w:val="TableParagraph"/>
              <w:numPr>
                <w:ilvl w:val="0"/>
                <w:numId w:val="125"/>
              </w:numPr>
              <w:tabs>
                <w:tab w:val="left" w:pos="472"/>
                <w:tab w:val="left" w:pos="473"/>
              </w:tabs>
              <w:spacing w:before="67" w:line="206" w:lineRule="auto"/>
              <w:ind w:right="836"/>
              <w:rPr>
                <w:sz w:val="20"/>
              </w:rPr>
            </w:pPr>
            <w:r>
              <w:rPr>
                <w:sz w:val="20"/>
              </w:rPr>
              <w:t>Use of a wider range of subordinating</w:t>
            </w:r>
            <w:r>
              <w:rPr>
                <w:spacing w:val="-15"/>
                <w:sz w:val="20"/>
              </w:rPr>
              <w:t xml:space="preserve"> </w:t>
            </w:r>
            <w:r>
              <w:rPr>
                <w:sz w:val="20"/>
              </w:rPr>
              <w:t>conjunctions</w:t>
            </w:r>
          </w:p>
          <w:p w:rsidR="00F70509" w:rsidRDefault="003C3C02" w:rsidP="003C3C02">
            <w:pPr>
              <w:pStyle w:val="TableParagraph"/>
              <w:numPr>
                <w:ilvl w:val="0"/>
                <w:numId w:val="125"/>
              </w:numPr>
              <w:tabs>
                <w:tab w:val="left" w:pos="472"/>
                <w:tab w:val="left" w:pos="473"/>
              </w:tabs>
              <w:spacing w:before="30" w:line="206" w:lineRule="auto"/>
              <w:ind w:right="125"/>
              <w:rPr>
                <w:rFonts w:ascii="Verdana" w:hAnsi="Verdana"/>
                <w:sz w:val="20"/>
              </w:rPr>
            </w:pPr>
            <w:r>
              <w:rPr>
                <w:sz w:val="20"/>
              </w:rPr>
              <w:t>use connecting adverbs to link persuasive points together and provide further justification, for example, I think that we should</w:t>
            </w:r>
            <w:r>
              <w:rPr>
                <w:spacing w:val="-16"/>
                <w:sz w:val="20"/>
              </w:rPr>
              <w:t xml:space="preserve"> </w:t>
            </w:r>
            <w:r>
              <w:rPr>
                <w:sz w:val="20"/>
              </w:rPr>
              <w:t xml:space="preserve">be allowed to keep the dragon as a </w:t>
            </w:r>
            <w:r>
              <w:rPr>
                <w:rFonts w:ascii="Verdana" w:hAnsi="Verdana"/>
                <w:sz w:val="20"/>
              </w:rPr>
              <w:t>pet</w:t>
            </w:r>
            <w:r>
              <w:rPr>
                <w:rFonts w:ascii="Verdana" w:hAnsi="Verdana"/>
                <w:spacing w:val="-12"/>
                <w:sz w:val="20"/>
              </w:rPr>
              <w:t xml:space="preserve"> </w:t>
            </w:r>
            <w:r>
              <w:rPr>
                <w:rFonts w:ascii="Verdana" w:hAnsi="Verdana"/>
                <w:sz w:val="20"/>
              </w:rPr>
              <w:t>because…</w:t>
            </w:r>
          </w:p>
          <w:p w:rsidR="00F70509" w:rsidRDefault="003C3C02">
            <w:pPr>
              <w:pStyle w:val="TableParagraph"/>
              <w:spacing w:before="4"/>
              <w:ind w:left="467"/>
              <w:rPr>
                <w:rFonts w:ascii="Verdana" w:hAnsi="Verdana"/>
                <w:sz w:val="20"/>
              </w:rPr>
            </w:pPr>
            <w:r>
              <w:rPr>
                <w:rFonts w:ascii="Verdana" w:hAnsi="Verdana"/>
                <w:sz w:val="20"/>
              </w:rPr>
              <w:t>Furthermore…Additionally….</w:t>
            </w:r>
          </w:p>
        </w:tc>
        <w:tc>
          <w:tcPr>
            <w:tcW w:w="3936" w:type="dxa"/>
          </w:tcPr>
          <w:p w:rsidR="00F70509" w:rsidRDefault="003C3C02">
            <w:pPr>
              <w:pStyle w:val="TableParagraph"/>
              <w:spacing w:before="63" w:line="213" w:lineRule="auto"/>
              <w:ind w:left="475" w:right="217" w:hanging="360"/>
            </w:pPr>
            <w:r>
              <w:rPr>
                <w:noProof/>
                <w:position w:val="-5"/>
              </w:rPr>
              <w:drawing>
                <wp:inline distT="0" distB="0" distL="0" distR="0">
                  <wp:extent cx="179832" cy="182803"/>
                  <wp:effectExtent l="0" t="0" r="0" b="0"/>
                  <wp:docPr id="93" name="image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 name="image7.png"/>
                          <pic:cNvPicPr/>
                        </pic:nvPicPr>
                        <pic:blipFill>
                          <a:blip r:embed="rId11" cstate="print"/>
                          <a:stretch>
                            <a:fillRect/>
                          </a:stretch>
                        </pic:blipFill>
                        <pic:spPr>
                          <a:xfrm>
                            <a:off x="0" y="0"/>
                            <a:ext cx="179832" cy="182803"/>
                          </a:xfrm>
                          <a:prstGeom prst="rect">
                            <a:avLst/>
                          </a:prstGeom>
                        </pic:spPr>
                      </pic:pic>
                    </a:graphicData>
                  </a:graphic>
                </wp:inline>
              </w:drawing>
            </w:r>
            <w:r>
              <w:rPr>
                <w:rFonts w:ascii="Times New Roman"/>
                <w:sz w:val="20"/>
              </w:rPr>
              <w:t xml:space="preserve"> </w:t>
            </w:r>
            <w:r>
              <w:rPr>
                <w:rFonts w:ascii="Times New Roman"/>
                <w:spacing w:val="-24"/>
                <w:sz w:val="20"/>
              </w:rPr>
              <w:t xml:space="preserve"> </w:t>
            </w:r>
            <w:r>
              <w:t>Use of paragraphs to organise ideas around a theme,</w:t>
            </w:r>
            <w:r>
              <w:rPr>
                <w:spacing w:val="-9"/>
              </w:rPr>
              <w:t xml:space="preserve"> </w:t>
            </w:r>
            <w:r>
              <w:t>.e.g.</w:t>
            </w:r>
          </w:p>
          <w:p w:rsidR="00F70509" w:rsidRDefault="003C3C02">
            <w:pPr>
              <w:pStyle w:val="TableParagraph"/>
              <w:spacing w:line="204" w:lineRule="auto"/>
              <w:ind w:left="475" w:right="31"/>
            </w:pPr>
            <w:r>
              <w:t>Consider organising paragraphs around persuasive points, and counter-arguments e.g. analyse how a particular view can most convincingly be presented,</w:t>
            </w:r>
          </w:p>
          <w:p w:rsidR="00F70509" w:rsidRDefault="003C3C02" w:rsidP="003C3C02">
            <w:pPr>
              <w:pStyle w:val="TableParagraph"/>
              <w:numPr>
                <w:ilvl w:val="0"/>
                <w:numId w:val="124"/>
              </w:numPr>
              <w:tabs>
                <w:tab w:val="left" w:pos="713"/>
              </w:tabs>
              <w:spacing w:line="304" w:lineRule="exact"/>
            </w:pPr>
            <w:r>
              <w:t>ordering points to link</w:t>
            </w:r>
            <w:r>
              <w:rPr>
                <w:spacing w:val="-9"/>
              </w:rPr>
              <w:t xml:space="preserve"> </w:t>
            </w:r>
            <w:r>
              <w:t>them</w:t>
            </w:r>
          </w:p>
        </w:tc>
        <w:tc>
          <w:tcPr>
            <w:tcW w:w="3934" w:type="dxa"/>
          </w:tcPr>
          <w:p w:rsidR="00F70509" w:rsidRDefault="003C3C02" w:rsidP="003C3C02">
            <w:pPr>
              <w:pStyle w:val="TableParagraph"/>
              <w:numPr>
                <w:ilvl w:val="0"/>
                <w:numId w:val="123"/>
              </w:numPr>
              <w:tabs>
                <w:tab w:val="left" w:pos="473"/>
                <w:tab w:val="left" w:pos="474"/>
              </w:tabs>
              <w:spacing w:before="61" w:line="206" w:lineRule="auto"/>
              <w:ind w:right="398"/>
            </w:pPr>
            <w:r>
              <w:t>Use of commas after fronted adverbials</w:t>
            </w:r>
          </w:p>
          <w:p w:rsidR="00F70509" w:rsidRDefault="003C3C02" w:rsidP="003C3C02">
            <w:pPr>
              <w:pStyle w:val="TableParagraph"/>
              <w:numPr>
                <w:ilvl w:val="0"/>
                <w:numId w:val="123"/>
              </w:numPr>
              <w:tabs>
                <w:tab w:val="left" w:pos="473"/>
                <w:tab w:val="left" w:pos="474"/>
              </w:tabs>
              <w:spacing w:before="28" w:line="204" w:lineRule="auto"/>
              <w:ind w:right="1118"/>
            </w:pPr>
            <w:r>
              <w:t xml:space="preserve">Apostrophes for </w:t>
            </w:r>
            <w:r>
              <w:rPr>
                <w:spacing w:val="-3"/>
              </w:rPr>
              <w:t xml:space="preserve">plural </w:t>
            </w:r>
            <w:r>
              <w:t>possession</w:t>
            </w:r>
          </w:p>
        </w:tc>
      </w:tr>
    </w:tbl>
    <w:p w:rsidR="00F70509" w:rsidRDefault="003C3C02">
      <w:pPr>
        <w:rPr>
          <w:sz w:val="2"/>
          <w:szCs w:val="2"/>
        </w:rPr>
      </w:pPr>
      <w:r>
        <w:rPr>
          <w:noProof/>
        </w:rPr>
        <w:drawing>
          <wp:anchor distT="0" distB="0" distL="0" distR="0" simplePos="0" relativeHeight="483609088" behindDoc="1" locked="0" layoutInCell="1" allowOverlap="1">
            <wp:simplePos x="0" y="0"/>
            <wp:positionH relativeFrom="page">
              <wp:posOffset>7959217</wp:posOffset>
            </wp:positionH>
            <wp:positionV relativeFrom="page">
              <wp:posOffset>1941830</wp:posOffset>
            </wp:positionV>
            <wp:extent cx="198120" cy="202691"/>
            <wp:effectExtent l="0" t="0" r="0" b="0"/>
            <wp:wrapNone/>
            <wp:docPr id="95" name="image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 name="image9.png"/>
                    <pic:cNvPicPr/>
                  </pic:nvPicPr>
                  <pic:blipFill>
                    <a:blip r:embed="rId13" cstate="print"/>
                    <a:stretch>
                      <a:fillRect/>
                    </a:stretch>
                  </pic:blipFill>
                  <pic:spPr>
                    <a:xfrm>
                      <a:off x="0" y="0"/>
                      <a:ext cx="198120" cy="202691"/>
                    </a:xfrm>
                    <a:prstGeom prst="rect">
                      <a:avLst/>
                    </a:prstGeom>
                  </pic:spPr>
                </pic:pic>
              </a:graphicData>
            </a:graphic>
          </wp:anchor>
        </w:drawing>
      </w:r>
    </w:p>
    <w:p w:rsidR="00F70509" w:rsidRDefault="00F70509">
      <w:pPr>
        <w:rPr>
          <w:sz w:val="2"/>
          <w:szCs w:val="2"/>
        </w:rPr>
        <w:sectPr w:rsidR="00F70509">
          <w:pgSz w:w="16840" w:h="11910" w:orient="landscape"/>
          <w:pgMar w:top="800" w:right="120" w:bottom="280" w:left="140" w:header="720" w:footer="720" w:gutter="0"/>
          <w:cols w:space="720"/>
        </w:sectPr>
      </w:pPr>
    </w:p>
    <w:tbl>
      <w:tblPr>
        <w:tblW w:w="0" w:type="auto"/>
        <w:tblInd w:w="48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934"/>
        <w:gridCol w:w="3934"/>
        <w:gridCol w:w="3936"/>
        <w:gridCol w:w="3934"/>
      </w:tblGrid>
      <w:tr w:rsidR="00F70509">
        <w:trPr>
          <w:trHeight w:val="6034"/>
        </w:trPr>
        <w:tc>
          <w:tcPr>
            <w:tcW w:w="3934" w:type="dxa"/>
            <w:vMerge w:val="restart"/>
          </w:tcPr>
          <w:p w:rsidR="00F70509" w:rsidRDefault="00F70509">
            <w:pPr>
              <w:pStyle w:val="TableParagraph"/>
              <w:rPr>
                <w:rFonts w:ascii="Times New Roman"/>
              </w:rPr>
            </w:pPr>
          </w:p>
        </w:tc>
        <w:tc>
          <w:tcPr>
            <w:tcW w:w="3934" w:type="dxa"/>
            <w:vMerge w:val="restart"/>
          </w:tcPr>
          <w:p w:rsidR="00F70509" w:rsidRDefault="003C3C02" w:rsidP="003C3C02">
            <w:pPr>
              <w:pStyle w:val="TableParagraph"/>
              <w:numPr>
                <w:ilvl w:val="0"/>
                <w:numId w:val="122"/>
              </w:numPr>
              <w:tabs>
                <w:tab w:val="left" w:pos="472"/>
                <w:tab w:val="left" w:pos="473"/>
              </w:tabs>
              <w:spacing w:before="66" w:line="201" w:lineRule="auto"/>
              <w:ind w:right="72"/>
            </w:pPr>
            <w:r>
              <w:t>use adverbs which show cause and effect rather than adverbs of time /conjunctions to offer justification of a point of view, for</w:t>
            </w:r>
            <w:r>
              <w:rPr>
                <w:spacing w:val="-2"/>
              </w:rPr>
              <w:t xml:space="preserve"> </w:t>
            </w:r>
            <w:r>
              <w:t>example,</w:t>
            </w:r>
          </w:p>
          <w:p w:rsidR="00F70509" w:rsidRDefault="003C3C02" w:rsidP="003C3C02">
            <w:pPr>
              <w:pStyle w:val="TableParagraph"/>
              <w:numPr>
                <w:ilvl w:val="1"/>
                <w:numId w:val="122"/>
              </w:numPr>
              <w:tabs>
                <w:tab w:val="left" w:pos="756"/>
              </w:tabs>
              <w:spacing w:before="34" w:line="201" w:lineRule="auto"/>
              <w:ind w:right="219"/>
              <w:jc w:val="both"/>
            </w:pPr>
            <w:r>
              <w:t>You should buy this product</w:t>
            </w:r>
            <w:r>
              <w:rPr>
                <w:u w:val="single"/>
              </w:rPr>
              <w:t xml:space="preserve"> so that</w:t>
            </w:r>
            <w:r>
              <w:t xml:space="preserve"> you are the envy of all your</w:t>
            </w:r>
            <w:r>
              <w:rPr>
                <w:spacing w:val="-3"/>
              </w:rPr>
              <w:t xml:space="preserve"> </w:t>
            </w:r>
            <w:r>
              <w:t>friends</w:t>
            </w:r>
          </w:p>
          <w:p w:rsidR="00F70509" w:rsidRDefault="003C3C02" w:rsidP="003C3C02">
            <w:pPr>
              <w:pStyle w:val="TableParagraph"/>
              <w:numPr>
                <w:ilvl w:val="1"/>
                <w:numId w:val="122"/>
              </w:numPr>
              <w:tabs>
                <w:tab w:val="left" w:pos="756"/>
              </w:tabs>
              <w:spacing w:before="33" w:line="201" w:lineRule="auto"/>
              <w:ind w:right="137"/>
            </w:pPr>
            <w:r>
              <w:t xml:space="preserve">The trainer is brightly coloured, </w:t>
            </w:r>
            <w:r>
              <w:rPr>
                <w:u w:val="single"/>
              </w:rPr>
              <w:t>therefore</w:t>
            </w:r>
            <w:r>
              <w:t xml:space="preserve"> you will be seen in the</w:t>
            </w:r>
            <w:r>
              <w:rPr>
                <w:spacing w:val="-5"/>
              </w:rPr>
              <w:t xml:space="preserve"> </w:t>
            </w:r>
            <w:r>
              <w:t>dark.</w:t>
            </w:r>
          </w:p>
          <w:p w:rsidR="00F70509" w:rsidRDefault="003C3C02" w:rsidP="003C3C02">
            <w:pPr>
              <w:pStyle w:val="TableParagraph"/>
              <w:numPr>
                <w:ilvl w:val="0"/>
                <w:numId w:val="122"/>
              </w:numPr>
              <w:tabs>
                <w:tab w:val="left" w:pos="472"/>
                <w:tab w:val="left" w:pos="473"/>
              </w:tabs>
              <w:spacing w:before="31" w:line="201" w:lineRule="auto"/>
              <w:ind w:right="225"/>
            </w:pPr>
            <w:r>
              <w:t>Use of preposition phrases, subordinate clauses and noun phrases as fronted adverbials to indicate time, place, manner or</w:t>
            </w:r>
            <w:r>
              <w:rPr>
                <w:spacing w:val="-3"/>
              </w:rPr>
              <w:t xml:space="preserve"> </w:t>
            </w:r>
            <w:r>
              <w:t>frequency.</w:t>
            </w:r>
          </w:p>
          <w:p w:rsidR="00F70509" w:rsidRDefault="003C3C02" w:rsidP="003C3C02">
            <w:pPr>
              <w:pStyle w:val="TableParagraph"/>
              <w:numPr>
                <w:ilvl w:val="0"/>
                <w:numId w:val="122"/>
              </w:numPr>
              <w:tabs>
                <w:tab w:val="left" w:pos="472"/>
                <w:tab w:val="left" w:pos="473"/>
              </w:tabs>
              <w:spacing w:before="46" w:line="201" w:lineRule="auto"/>
              <w:ind w:right="62"/>
            </w:pPr>
            <w:r>
              <w:t>Noun phrases further expanded by adding adjectives and prepositions to modify the</w:t>
            </w:r>
            <w:r>
              <w:rPr>
                <w:spacing w:val="-9"/>
              </w:rPr>
              <w:t xml:space="preserve"> </w:t>
            </w:r>
            <w:r>
              <w:t>noun</w:t>
            </w:r>
          </w:p>
          <w:p w:rsidR="00F70509" w:rsidRDefault="003C3C02">
            <w:pPr>
              <w:pStyle w:val="TableParagraph"/>
              <w:spacing w:before="5" w:line="201" w:lineRule="auto"/>
              <w:ind w:left="472" w:right="582"/>
            </w:pPr>
            <w:r>
              <w:t>e.g. explore the use of expanded noun phrases in advertising,</w:t>
            </w:r>
          </w:p>
          <w:p w:rsidR="00F70509" w:rsidRDefault="003C3C02" w:rsidP="003C3C02">
            <w:pPr>
              <w:pStyle w:val="TableParagraph"/>
              <w:numPr>
                <w:ilvl w:val="0"/>
                <w:numId w:val="121"/>
              </w:numPr>
              <w:tabs>
                <w:tab w:val="left" w:pos="756"/>
              </w:tabs>
              <w:spacing w:before="23" w:line="211" w:lineRule="auto"/>
              <w:ind w:right="241"/>
              <w:rPr>
                <w:rFonts w:ascii="Verdana" w:hAnsi="Verdana"/>
              </w:rPr>
            </w:pPr>
            <w:r>
              <w:t xml:space="preserve">the beach with its mile long stretch of golden white </w:t>
            </w:r>
            <w:r>
              <w:rPr>
                <w:rFonts w:ascii="Verdana" w:hAnsi="Verdana"/>
              </w:rPr>
              <w:t>sand…</w:t>
            </w:r>
          </w:p>
          <w:p w:rsidR="00F70509" w:rsidRDefault="003C3C02" w:rsidP="003C3C02">
            <w:pPr>
              <w:pStyle w:val="TableParagraph"/>
              <w:numPr>
                <w:ilvl w:val="0"/>
                <w:numId w:val="121"/>
              </w:numPr>
              <w:tabs>
                <w:tab w:val="left" w:pos="756"/>
              </w:tabs>
              <w:spacing w:before="21" w:line="230" w:lineRule="auto"/>
              <w:ind w:right="232"/>
              <w:rPr>
                <w:rFonts w:ascii="Verdana" w:hAnsi="Verdana"/>
              </w:rPr>
            </w:pPr>
            <w:r>
              <w:t xml:space="preserve">rich, velvety chocolate harvested from the heart of </w:t>
            </w:r>
            <w:r>
              <w:rPr>
                <w:rFonts w:ascii="Verdana" w:hAnsi="Verdana"/>
              </w:rPr>
              <w:t>the</w:t>
            </w:r>
            <w:r>
              <w:rPr>
                <w:rFonts w:ascii="Verdana" w:hAnsi="Verdana"/>
                <w:spacing w:val="-36"/>
              </w:rPr>
              <w:t xml:space="preserve"> </w:t>
            </w:r>
            <w:r>
              <w:rPr>
                <w:rFonts w:ascii="Verdana" w:hAnsi="Verdana"/>
              </w:rPr>
              <w:t>Amazonian</w:t>
            </w:r>
            <w:r>
              <w:rPr>
                <w:rFonts w:ascii="Verdana" w:hAnsi="Verdana"/>
                <w:spacing w:val="-38"/>
              </w:rPr>
              <w:t xml:space="preserve"> </w:t>
            </w:r>
            <w:r>
              <w:rPr>
                <w:rFonts w:ascii="Verdana" w:hAnsi="Verdana"/>
              </w:rPr>
              <w:t>rainforest…</w:t>
            </w:r>
          </w:p>
        </w:tc>
        <w:tc>
          <w:tcPr>
            <w:tcW w:w="3936" w:type="dxa"/>
            <w:tcBorders>
              <w:bottom w:val="nil"/>
            </w:tcBorders>
          </w:tcPr>
          <w:p w:rsidR="00F70509" w:rsidRDefault="003C3C02">
            <w:pPr>
              <w:pStyle w:val="TableParagraph"/>
              <w:spacing w:before="48" w:line="218" w:lineRule="auto"/>
              <w:ind w:left="827" w:right="112" w:hanging="3"/>
            </w:pPr>
            <w:r>
              <w:t>together so that one follows from another</w:t>
            </w:r>
          </w:p>
          <w:p w:rsidR="00F70509" w:rsidRDefault="003C3C02" w:rsidP="003C3C02">
            <w:pPr>
              <w:pStyle w:val="TableParagraph"/>
              <w:numPr>
                <w:ilvl w:val="0"/>
                <w:numId w:val="120"/>
              </w:numPr>
              <w:tabs>
                <w:tab w:val="left" w:pos="828"/>
              </w:tabs>
              <w:spacing w:before="29" w:line="201" w:lineRule="auto"/>
              <w:ind w:left="827" w:right="97"/>
            </w:pPr>
            <w:r>
              <w:t>how statistics, graphs, images, visual aids, etc. can be used to support or reinforce</w:t>
            </w:r>
            <w:r>
              <w:rPr>
                <w:spacing w:val="-2"/>
              </w:rPr>
              <w:t xml:space="preserve"> </w:t>
            </w:r>
            <w:r>
              <w:t>arguments</w:t>
            </w:r>
          </w:p>
          <w:p w:rsidR="00F70509" w:rsidRDefault="003C3C02" w:rsidP="003C3C02">
            <w:pPr>
              <w:pStyle w:val="TableParagraph"/>
              <w:numPr>
                <w:ilvl w:val="0"/>
                <w:numId w:val="120"/>
              </w:numPr>
              <w:tabs>
                <w:tab w:val="left" w:pos="828"/>
              </w:tabs>
              <w:spacing w:before="31" w:line="201" w:lineRule="auto"/>
              <w:ind w:left="827" w:right="180"/>
            </w:pPr>
            <w:r>
              <w:t>how a closing statement repeats and reinforces the original/opening statement or viewpoint, for</w:t>
            </w:r>
            <w:r>
              <w:rPr>
                <w:spacing w:val="-7"/>
              </w:rPr>
              <w:t xml:space="preserve"> </w:t>
            </w:r>
            <w:r>
              <w:t>example,</w:t>
            </w:r>
          </w:p>
          <w:p w:rsidR="00F70509" w:rsidRDefault="003C3C02">
            <w:pPr>
              <w:pStyle w:val="TableParagraph"/>
              <w:spacing w:line="270" w:lineRule="exact"/>
              <w:ind w:left="827"/>
            </w:pPr>
            <w:r>
              <w:t>All the evidence shows</w:t>
            </w:r>
          </w:p>
          <w:p w:rsidR="00F70509" w:rsidRDefault="003C3C02">
            <w:pPr>
              <w:pStyle w:val="TableParagraph"/>
              <w:spacing w:line="259" w:lineRule="exact"/>
              <w:ind w:left="827"/>
              <w:rPr>
                <w:rFonts w:ascii="Verdana" w:hAnsi="Verdana"/>
              </w:rPr>
            </w:pPr>
            <w:r>
              <w:rPr>
                <w:rFonts w:ascii="Verdana" w:hAnsi="Verdana"/>
              </w:rPr>
              <w:t>that…It’s quite clear</w:t>
            </w:r>
          </w:p>
          <w:p w:rsidR="00F70509" w:rsidRDefault="003C3C02">
            <w:pPr>
              <w:pStyle w:val="TableParagraph"/>
              <w:spacing w:before="33" w:line="206" w:lineRule="auto"/>
              <w:ind w:left="827" w:right="219"/>
            </w:pPr>
            <w:r>
              <w:rPr>
                <w:rFonts w:ascii="Verdana" w:hAnsi="Verdana"/>
              </w:rPr>
              <w:t xml:space="preserve">that…Having seen all that </w:t>
            </w:r>
            <w:r>
              <w:t>we offer you, there can be no doubt that we are the best.</w:t>
            </w:r>
          </w:p>
          <w:p w:rsidR="00F70509" w:rsidRDefault="003C3C02">
            <w:pPr>
              <w:pStyle w:val="TableParagraph"/>
              <w:spacing w:line="260" w:lineRule="exact"/>
              <w:ind w:left="467"/>
            </w:pPr>
            <w:r>
              <w:t>Appropriate choice of pronoun</w:t>
            </w:r>
          </w:p>
          <w:p w:rsidR="00F70509" w:rsidRDefault="003C3C02">
            <w:pPr>
              <w:pStyle w:val="TableParagraph"/>
              <w:spacing w:before="8" w:line="218" w:lineRule="auto"/>
              <w:ind w:left="467" w:right="168"/>
            </w:pPr>
            <w:r>
              <w:t>(person or possessive) or noun, within and across sentences to aid cohesion and avoid repetition</w:t>
            </w:r>
          </w:p>
        </w:tc>
        <w:tc>
          <w:tcPr>
            <w:tcW w:w="3934" w:type="dxa"/>
            <w:vMerge w:val="restart"/>
          </w:tcPr>
          <w:p w:rsidR="00F70509" w:rsidRDefault="00F70509">
            <w:pPr>
              <w:pStyle w:val="TableParagraph"/>
              <w:rPr>
                <w:rFonts w:ascii="Times New Roman"/>
              </w:rPr>
            </w:pPr>
          </w:p>
        </w:tc>
      </w:tr>
      <w:tr w:rsidR="00F70509">
        <w:trPr>
          <w:trHeight w:val="1825"/>
        </w:trPr>
        <w:tc>
          <w:tcPr>
            <w:tcW w:w="3934" w:type="dxa"/>
            <w:vMerge/>
            <w:tcBorders>
              <w:top w:val="nil"/>
            </w:tcBorders>
          </w:tcPr>
          <w:p w:rsidR="00F70509" w:rsidRDefault="00F70509">
            <w:pPr>
              <w:rPr>
                <w:sz w:val="2"/>
                <w:szCs w:val="2"/>
              </w:rPr>
            </w:pPr>
          </w:p>
        </w:tc>
        <w:tc>
          <w:tcPr>
            <w:tcW w:w="3934" w:type="dxa"/>
            <w:vMerge/>
            <w:tcBorders>
              <w:top w:val="nil"/>
            </w:tcBorders>
          </w:tcPr>
          <w:p w:rsidR="00F70509" w:rsidRDefault="00F70509">
            <w:pPr>
              <w:rPr>
                <w:sz w:val="2"/>
                <w:szCs w:val="2"/>
              </w:rPr>
            </w:pPr>
          </w:p>
        </w:tc>
        <w:tc>
          <w:tcPr>
            <w:tcW w:w="3936" w:type="dxa"/>
            <w:tcBorders>
              <w:top w:val="nil"/>
            </w:tcBorders>
          </w:tcPr>
          <w:p w:rsidR="00F70509" w:rsidRDefault="00F70509">
            <w:pPr>
              <w:pStyle w:val="TableParagraph"/>
              <w:spacing w:before="7"/>
              <w:rPr>
                <w:sz w:val="10"/>
              </w:rPr>
            </w:pPr>
          </w:p>
          <w:p w:rsidR="00F70509" w:rsidRDefault="003C3C02">
            <w:pPr>
              <w:pStyle w:val="TableParagraph"/>
              <w:spacing w:line="292" w:lineRule="exact"/>
              <w:ind w:left="115"/>
              <w:rPr>
                <w:sz w:val="20"/>
              </w:rPr>
            </w:pPr>
            <w:r>
              <w:rPr>
                <w:noProof/>
                <w:position w:val="-5"/>
                <w:sz w:val="20"/>
              </w:rPr>
              <w:drawing>
                <wp:inline distT="0" distB="0" distL="0" distR="0">
                  <wp:extent cx="179832" cy="185927"/>
                  <wp:effectExtent l="0" t="0" r="0" b="0"/>
                  <wp:docPr id="97" name="image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 name="image4.png"/>
                          <pic:cNvPicPr/>
                        </pic:nvPicPr>
                        <pic:blipFill>
                          <a:blip r:embed="rId6" cstate="print"/>
                          <a:stretch>
                            <a:fillRect/>
                          </a:stretch>
                        </pic:blipFill>
                        <pic:spPr>
                          <a:xfrm>
                            <a:off x="0" y="0"/>
                            <a:ext cx="179832" cy="185927"/>
                          </a:xfrm>
                          <a:prstGeom prst="rect">
                            <a:avLst/>
                          </a:prstGeom>
                        </pic:spPr>
                      </pic:pic>
                    </a:graphicData>
                  </a:graphic>
                </wp:inline>
              </w:drawing>
            </w:r>
          </w:p>
        </w:tc>
        <w:tc>
          <w:tcPr>
            <w:tcW w:w="3934" w:type="dxa"/>
            <w:vMerge/>
            <w:tcBorders>
              <w:top w:val="nil"/>
            </w:tcBorders>
          </w:tcPr>
          <w:p w:rsidR="00F70509" w:rsidRDefault="00F70509">
            <w:pPr>
              <w:rPr>
                <w:sz w:val="2"/>
                <w:szCs w:val="2"/>
              </w:rPr>
            </w:pPr>
          </w:p>
        </w:tc>
      </w:tr>
    </w:tbl>
    <w:p w:rsidR="00F70509" w:rsidRDefault="00F70509">
      <w:pPr>
        <w:rPr>
          <w:sz w:val="2"/>
          <w:szCs w:val="2"/>
        </w:rPr>
        <w:sectPr w:rsidR="00F70509">
          <w:pgSz w:w="16840" w:h="11910" w:orient="landscape"/>
          <w:pgMar w:top="480" w:right="120" w:bottom="280" w:left="140" w:header="720" w:footer="720" w:gutter="0"/>
          <w:cols w:space="720"/>
        </w:sectPr>
      </w:pPr>
    </w:p>
    <w:tbl>
      <w:tblPr>
        <w:tblW w:w="0" w:type="auto"/>
        <w:tblInd w:w="48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32"/>
        <w:gridCol w:w="2938"/>
        <w:gridCol w:w="4397"/>
        <w:gridCol w:w="4037"/>
        <w:gridCol w:w="432"/>
        <w:gridCol w:w="3502"/>
      </w:tblGrid>
      <w:tr w:rsidR="00F70509">
        <w:trPr>
          <w:trHeight w:val="534"/>
        </w:trPr>
        <w:tc>
          <w:tcPr>
            <w:tcW w:w="15738" w:type="dxa"/>
            <w:gridSpan w:val="6"/>
          </w:tcPr>
          <w:p w:rsidR="00F70509" w:rsidRDefault="003C3C02">
            <w:pPr>
              <w:pStyle w:val="TableParagraph"/>
              <w:spacing w:before="71"/>
              <w:ind w:left="2395" w:right="2392"/>
              <w:jc w:val="center"/>
              <w:rPr>
                <w:rFonts w:ascii="Gothic Uralic"/>
                <w:b/>
                <w:sz w:val="32"/>
              </w:rPr>
            </w:pPr>
            <w:r>
              <w:rPr>
                <w:rFonts w:ascii="Gothic Uralic"/>
                <w:b/>
                <w:sz w:val="32"/>
              </w:rPr>
              <w:lastRenderedPageBreak/>
              <w:t>Year 6</w:t>
            </w:r>
          </w:p>
        </w:tc>
      </w:tr>
      <w:tr w:rsidR="00F70509">
        <w:trPr>
          <w:trHeight w:val="535"/>
        </w:trPr>
        <w:tc>
          <w:tcPr>
            <w:tcW w:w="3370" w:type="dxa"/>
            <w:gridSpan w:val="2"/>
          </w:tcPr>
          <w:p w:rsidR="00F70509" w:rsidRDefault="003C3C02">
            <w:pPr>
              <w:pStyle w:val="TableParagraph"/>
              <w:spacing w:before="24"/>
              <w:ind w:left="1352" w:right="1343"/>
              <w:jc w:val="center"/>
              <w:rPr>
                <w:sz w:val="24"/>
              </w:rPr>
            </w:pPr>
            <w:r>
              <w:rPr>
                <w:sz w:val="24"/>
              </w:rPr>
              <w:t>Word</w:t>
            </w:r>
          </w:p>
        </w:tc>
        <w:tc>
          <w:tcPr>
            <w:tcW w:w="4397" w:type="dxa"/>
          </w:tcPr>
          <w:p w:rsidR="00F70509" w:rsidRDefault="003C3C02">
            <w:pPr>
              <w:pStyle w:val="TableParagraph"/>
              <w:spacing w:before="24"/>
              <w:ind w:left="1623" w:right="1607"/>
              <w:jc w:val="center"/>
              <w:rPr>
                <w:sz w:val="24"/>
              </w:rPr>
            </w:pPr>
            <w:r>
              <w:rPr>
                <w:sz w:val="24"/>
              </w:rPr>
              <w:t>Sentence</w:t>
            </w:r>
          </w:p>
        </w:tc>
        <w:tc>
          <w:tcPr>
            <w:tcW w:w="4037" w:type="dxa"/>
          </w:tcPr>
          <w:p w:rsidR="00F70509" w:rsidRDefault="003C3C02">
            <w:pPr>
              <w:pStyle w:val="TableParagraph"/>
              <w:spacing w:before="24"/>
              <w:ind w:left="1780" w:right="1751"/>
              <w:jc w:val="center"/>
              <w:rPr>
                <w:sz w:val="24"/>
              </w:rPr>
            </w:pPr>
            <w:r>
              <w:rPr>
                <w:sz w:val="24"/>
              </w:rPr>
              <w:t>Text</w:t>
            </w:r>
          </w:p>
        </w:tc>
        <w:tc>
          <w:tcPr>
            <w:tcW w:w="3934" w:type="dxa"/>
            <w:gridSpan w:val="2"/>
          </w:tcPr>
          <w:p w:rsidR="00F70509" w:rsidRDefault="003C3C02">
            <w:pPr>
              <w:pStyle w:val="TableParagraph"/>
              <w:spacing w:before="24"/>
              <w:ind w:left="1260"/>
              <w:rPr>
                <w:sz w:val="24"/>
              </w:rPr>
            </w:pPr>
            <w:r>
              <w:rPr>
                <w:sz w:val="24"/>
              </w:rPr>
              <w:t>Punctuation</w:t>
            </w:r>
          </w:p>
        </w:tc>
      </w:tr>
      <w:tr w:rsidR="00F70509">
        <w:trPr>
          <w:trHeight w:val="7637"/>
        </w:trPr>
        <w:tc>
          <w:tcPr>
            <w:tcW w:w="432" w:type="dxa"/>
            <w:tcBorders>
              <w:right w:val="nil"/>
            </w:tcBorders>
          </w:tcPr>
          <w:p w:rsidR="00F70509" w:rsidRDefault="00F70509">
            <w:pPr>
              <w:pStyle w:val="TableParagraph"/>
              <w:spacing w:before="13"/>
              <w:rPr>
                <w:sz w:val="3"/>
              </w:rPr>
            </w:pPr>
          </w:p>
          <w:p w:rsidR="00F70509" w:rsidRDefault="003C3C02">
            <w:pPr>
              <w:pStyle w:val="TableParagraph"/>
              <w:spacing w:line="292" w:lineRule="exact"/>
              <w:ind w:left="112" w:right="-15"/>
              <w:rPr>
                <w:sz w:val="20"/>
              </w:rPr>
            </w:pPr>
            <w:r>
              <w:rPr>
                <w:noProof/>
                <w:position w:val="-5"/>
                <w:sz w:val="20"/>
              </w:rPr>
              <w:drawing>
                <wp:inline distT="0" distB="0" distL="0" distR="0">
                  <wp:extent cx="181318" cy="185927"/>
                  <wp:effectExtent l="0" t="0" r="0" b="0"/>
                  <wp:docPr id="99" name="image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 name="image4.png"/>
                          <pic:cNvPicPr/>
                        </pic:nvPicPr>
                        <pic:blipFill>
                          <a:blip r:embed="rId6" cstate="print"/>
                          <a:stretch>
                            <a:fillRect/>
                          </a:stretch>
                        </pic:blipFill>
                        <pic:spPr>
                          <a:xfrm>
                            <a:off x="0" y="0"/>
                            <a:ext cx="181318" cy="185927"/>
                          </a:xfrm>
                          <a:prstGeom prst="rect">
                            <a:avLst/>
                          </a:prstGeom>
                        </pic:spPr>
                      </pic:pic>
                    </a:graphicData>
                  </a:graphic>
                </wp:inline>
              </w:drawing>
            </w:r>
          </w:p>
        </w:tc>
        <w:tc>
          <w:tcPr>
            <w:tcW w:w="2938" w:type="dxa"/>
            <w:tcBorders>
              <w:left w:val="nil"/>
            </w:tcBorders>
          </w:tcPr>
          <w:p w:rsidR="00F70509" w:rsidRDefault="003C3C02">
            <w:pPr>
              <w:pStyle w:val="TableParagraph"/>
              <w:spacing w:before="48" w:line="218" w:lineRule="auto"/>
              <w:ind w:left="40" w:right="90"/>
            </w:pPr>
            <w:r>
              <w:t>Difference between formal and informal vocabulary and structures</w:t>
            </w:r>
          </w:p>
        </w:tc>
        <w:tc>
          <w:tcPr>
            <w:tcW w:w="4397" w:type="dxa"/>
          </w:tcPr>
          <w:p w:rsidR="00F70509" w:rsidRDefault="003C3C02" w:rsidP="003C3C02">
            <w:pPr>
              <w:pStyle w:val="TableParagraph"/>
              <w:numPr>
                <w:ilvl w:val="0"/>
                <w:numId w:val="119"/>
              </w:numPr>
              <w:tabs>
                <w:tab w:val="left" w:pos="473"/>
              </w:tabs>
              <w:spacing w:before="66" w:line="201" w:lineRule="auto"/>
              <w:ind w:right="570"/>
              <w:jc w:val="both"/>
            </w:pPr>
            <w:r>
              <w:t>Use of the passive to affect the presentation of information in a sentence</w:t>
            </w:r>
            <w:r>
              <w:rPr>
                <w:spacing w:val="-3"/>
              </w:rPr>
              <w:t xml:space="preserve"> </w:t>
            </w:r>
            <w:r>
              <w:t>e.g.</w:t>
            </w:r>
          </w:p>
          <w:p w:rsidR="00F70509" w:rsidRDefault="003C3C02" w:rsidP="003C3C02">
            <w:pPr>
              <w:pStyle w:val="TableParagraph"/>
              <w:numPr>
                <w:ilvl w:val="1"/>
                <w:numId w:val="119"/>
              </w:numPr>
              <w:tabs>
                <w:tab w:val="left" w:pos="756"/>
              </w:tabs>
              <w:spacing w:before="34" w:line="204" w:lineRule="auto"/>
              <w:ind w:right="135"/>
              <w:rPr>
                <w:rFonts w:ascii="Verdana" w:hAnsi="Verdana"/>
              </w:rPr>
            </w:pPr>
            <w:r>
              <w:t xml:space="preserve">explore how the passive can be used to gain support of an audience without dictating who should be responsible for making that action happen, therefore making the action seem less </w:t>
            </w:r>
            <w:r>
              <w:rPr>
                <w:rFonts w:ascii="Verdana" w:hAnsi="Verdana"/>
              </w:rPr>
              <w:t>daunting,</w:t>
            </w:r>
            <w:r>
              <w:rPr>
                <w:rFonts w:ascii="Verdana" w:hAnsi="Verdana"/>
                <w:spacing w:val="-23"/>
              </w:rPr>
              <w:t xml:space="preserve"> </w:t>
            </w:r>
            <w:r>
              <w:rPr>
                <w:rFonts w:ascii="Verdana" w:hAnsi="Verdana"/>
              </w:rPr>
              <w:t>for</w:t>
            </w:r>
            <w:r>
              <w:rPr>
                <w:rFonts w:ascii="Verdana" w:hAnsi="Verdana"/>
                <w:spacing w:val="-22"/>
              </w:rPr>
              <w:t xml:space="preserve"> </w:t>
            </w:r>
            <w:r>
              <w:rPr>
                <w:rFonts w:ascii="Verdana" w:hAnsi="Verdana"/>
              </w:rPr>
              <w:t>example,</w:t>
            </w:r>
            <w:r>
              <w:rPr>
                <w:rFonts w:ascii="Verdana" w:hAnsi="Verdana"/>
                <w:spacing w:val="-23"/>
              </w:rPr>
              <w:t xml:space="preserve"> </w:t>
            </w:r>
            <w:r>
              <w:rPr>
                <w:rFonts w:ascii="Verdana" w:hAnsi="Verdana"/>
              </w:rPr>
              <w:t>‘the</w:t>
            </w:r>
          </w:p>
          <w:p w:rsidR="00F70509" w:rsidRDefault="003C3C02">
            <w:pPr>
              <w:pStyle w:val="TableParagraph"/>
              <w:spacing w:before="15"/>
              <w:ind w:left="755"/>
              <w:rPr>
                <w:rFonts w:ascii="Verdana" w:hAnsi="Verdana"/>
              </w:rPr>
            </w:pPr>
            <w:r>
              <w:rPr>
                <w:rFonts w:ascii="Verdana" w:hAnsi="Verdana"/>
              </w:rPr>
              <w:t>invaders must be</w:t>
            </w:r>
            <w:r>
              <w:rPr>
                <w:rFonts w:ascii="Verdana" w:hAnsi="Verdana"/>
                <w:spacing w:val="-60"/>
              </w:rPr>
              <w:t xml:space="preserve"> </w:t>
            </w:r>
            <w:r>
              <w:rPr>
                <w:rFonts w:ascii="Verdana" w:hAnsi="Verdana"/>
              </w:rPr>
              <w:t>stopped’</w:t>
            </w:r>
          </w:p>
          <w:p w:rsidR="00F70509" w:rsidRDefault="003C3C02" w:rsidP="003C3C02">
            <w:pPr>
              <w:pStyle w:val="TableParagraph"/>
              <w:numPr>
                <w:ilvl w:val="1"/>
                <w:numId w:val="119"/>
              </w:numPr>
              <w:tabs>
                <w:tab w:val="left" w:pos="756"/>
              </w:tabs>
              <w:spacing w:before="37" w:line="206" w:lineRule="auto"/>
              <w:ind w:right="308"/>
              <w:rPr>
                <w:rFonts w:ascii="Verdana" w:hAnsi="Verdana"/>
              </w:rPr>
            </w:pPr>
            <w:r>
              <w:t xml:space="preserve">consider how the alternative version (in the active voice) might not be so effective in harnessing the support of the </w:t>
            </w:r>
            <w:r>
              <w:rPr>
                <w:rFonts w:ascii="Verdana" w:hAnsi="Verdana"/>
              </w:rPr>
              <w:t>audience,</w:t>
            </w:r>
            <w:r>
              <w:rPr>
                <w:rFonts w:ascii="Verdana" w:hAnsi="Verdana"/>
                <w:spacing w:val="-21"/>
              </w:rPr>
              <w:t xml:space="preserve"> </w:t>
            </w:r>
            <w:r>
              <w:rPr>
                <w:rFonts w:ascii="Verdana" w:hAnsi="Verdana"/>
              </w:rPr>
              <w:t>for</w:t>
            </w:r>
            <w:r>
              <w:rPr>
                <w:rFonts w:ascii="Verdana" w:hAnsi="Verdana"/>
                <w:spacing w:val="-21"/>
              </w:rPr>
              <w:t xml:space="preserve"> </w:t>
            </w:r>
            <w:r>
              <w:rPr>
                <w:rFonts w:ascii="Verdana" w:hAnsi="Verdana"/>
              </w:rPr>
              <w:t>example,</w:t>
            </w:r>
            <w:r>
              <w:rPr>
                <w:rFonts w:ascii="Verdana" w:hAnsi="Verdana"/>
                <w:spacing w:val="-22"/>
              </w:rPr>
              <w:t xml:space="preserve"> </w:t>
            </w:r>
            <w:r>
              <w:rPr>
                <w:rFonts w:ascii="Verdana" w:hAnsi="Verdana"/>
              </w:rPr>
              <w:t>‘we</w:t>
            </w:r>
            <w:r>
              <w:rPr>
                <w:rFonts w:ascii="Verdana" w:hAnsi="Verdana"/>
                <w:spacing w:val="-18"/>
              </w:rPr>
              <w:t xml:space="preserve"> </w:t>
            </w:r>
            <w:r>
              <w:rPr>
                <w:rFonts w:ascii="Verdana" w:hAnsi="Verdana"/>
              </w:rPr>
              <w:t>(or</w:t>
            </w:r>
          </w:p>
          <w:p w:rsidR="00F70509" w:rsidRDefault="003C3C02">
            <w:pPr>
              <w:pStyle w:val="TableParagraph"/>
              <w:spacing w:before="8"/>
              <w:ind w:left="755"/>
              <w:rPr>
                <w:rFonts w:ascii="Verdana" w:hAnsi="Verdana"/>
              </w:rPr>
            </w:pPr>
            <w:r>
              <w:rPr>
                <w:rFonts w:ascii="Verdana" w:hAnsi="Verdana"/>
              </w:rPr>
              <w:t>‘you’) must stop the invaders’</w:t>
            </w:r>
          </w:p>
          <w:p w:rsidR="00F70509" w:rsidRDefault="003C3C02" w:rsidP="003C3C02">
            <w:pPr>
              <w:pStyle w:val="TableParagraph"/>
              <w:numPr>
                <w:ilvl w:val="0"/>
                <w:numId w:val="119"/>
              </w:numPr>
              <w:tabs>
                <w:tab w:val="left" w:pos="472"/>
                <w:tab w:val="left" w:pos="473"/>
              </w:tabs>
              <w:spacing w:before="25" w:line="218" w:lineRule="auto"/>
              <w:ind w:right="272"/>
            </w:pPr>
            <w:r>
              <w:t>The difference between structures typical of informal speech and structures appropriate for formal speech and writing [for</w:t>
            </w:r>
            <w:r>
              <w:rPr>
                <w:spacing w:val="-8"/>
              </w:rPr>
              <w:t xml:space="preserve"> </w:t>
            </w:r>
            <w:r>
              <w:t>example,</w:t>
            </w:r>
          </w:p>
          <w:p w:rsidR="00F70509" w:rsidRDefault="003C3C02">
            <w:pPr>
              <w:pStyle w:val="TableParagraph"/>
              <w:spacing w:before="10" w:line="261" w:lineRule="auto"/>
              <w:ind w:left="472" w:right="260"/>
              <w:rPr>
                <w:rFonts w:ascii="Verdana" w:hAnsi="Verdana"/>
              </w:rPr>
            </w:pPr>
            <w:r>
              <w:rPr>
                <w:rFonts w:ascii="Verdana" w:hAnsi="Verdana"/>
              </w:rPr>
              <w:t>the</w:t>
            </w:r>
            <w:r>
              <w:rPr>
                <w:rFonts w:ascii="Verdana" w:hAnsi="Verdana"/>
                <w:spacing w:val="-43"/>
              </w:rPr>
              <w:t xml:space="preserve"> </w:t>
            </w:r>
            <w:r>
              <w:rPr>
                <w:rFonts w:ascii="Verdana" w:hAnsi="Verdana"/>
              </w:rPr>
              <w:t>use</w:t>
            </w:r>
            <w:r>
              <w:rPr>
                <w:rFonts w:ascii="Verdana" w:hAnsi="Verdana"/>
                <w:spacing w:val="-43"/>
              </w:rPr>
              <w:t xml:space="preserve"> </w:t>
            </w:r>
            <w:r>
              <w:rPr>
                <w:rFonts w:ascii="Verdana" w:hAnsi="Verdana"/>
              </w:rPr>
              <w:t>of</w:t>
            </w:r>
            <w:r>
              <w:rPr>
                <w:rFonts w:ascii="Verdana" w:hAnsi="Verdana"/>
                <w:spacing w:val="-44"/>
              </w:rPr>
              <w:t xml:space="preserve"> </w:t>
            </w:r>
            <w:r>
              <w:rPr>
                <w:rFonts w:ascii="Verdana" w:hAnsi="Verdana"/>
              </w:rPr>
              <w:t>question</w:t>
            </w:r>
            <w:r>
              <w:rPr>
                <w:rFonts w:ascii="Verdana" w:hAnsi="Verdana"/>
                <w:spacing w:val="-44"/>
              </w:rPr>
              <w:t xml:space="preserve"> </w:t>
            </w:r>
            <w:r>
              <w:rPr>
                <w:rFonts w:ascii="Verdana" w:hAnsi="Verdana"/>
              </w:rPr>
              <w:t>tags:</w:t>
            </w:r>
            <w:r>
              <w:rPr>
                <w:rFonts w:ascii="Verdana" w:hAnsi="Verdana"/>
                <w:spacing w:val="-44"/>
              </w:rPr>
              <w:t xml:space="preserve"> </w:t>
            </w:r>
            <w:r>
              <w:rPr>
                <w:rFonts w:ascii="Verdana" w:hAnsi="Verdana"/>
              </w:rPr>
              <w:t>He’s</w:t>
            </w:r>
            <w:r>
              <w:rPr>
                <w:rFonts w:ascii="Verdana" w:hAnsi="Verdana"/>
                <w:spacing w:val="-43"/>
              </w:rPr>
              <w:t xml:space="preserve"> </w:t>
            </w:r>
            <w:r>
              <w:rPr>
                <w:rFonts w:ascii="Verdana" w:hAnsi="Verdana"/>
              </w:rPr>
              <w:t>your friend,</w:t>
            </w:r>
            <w:r>
              <w:rPr>
                <w:rFonts w:ascii="Verdana" w:hAnsi="Verdana"/>
                <w:spacing w:val="-26"/>
              </w:rPr>
              <w:t xml:space="preserve"> </w:t>
            </w:r>
            <w:r>
              <w:rPr>
                <w:rFonts w:ascii="Verdana" w:hAnsi="Verdana"/>
              </w:rPr>
              <w:t>isn’t</w:t>
            </w:r>
            <w:r>
              <w:rPr>
                <w:rFonts w:ascii="Verdana" w:hAnsi="Verdana"/>
                <w:spacing w:val="-25"/>
              </w:rPr>
              <w:t xml:space="preserve"> </w:t>
            </w:r>
            <w:r>
              <w:rPr>
                <w:rFonts w:ascii="Verdana" w:hAnsi="Verdana"/>
              </w:rPr>
              <w:t>he?</w:t>
            </w:r>
            <w:r>
              <w:rPr>
                <w:rFonts w:ascii="Verdana" w:hAnsi="Verdana"/>
                <w:spacing w:val="-25"/>
              </w:rPr>
              <w:t xml:space="preserve"> </w:t>
            </w:r>
            <w:r>
              <w:rPr>
                <w:rFonts w:ascii="Verdana" w:hAnsi="Verdana"/>
              </w:rPr>
              <w:t>or</w:t>
            </w:r>
            <w:r>
              <w:rPr>
                <w:rFonts w:ascii="Verdana" w:hAnsi="Verdana"/>
                <w:spacing w:val="-24"/>
              </w:rPr>
              <w:t xml:space="preserve"> </w:t>
            </w:r>
            <w:r>
              <w:rPr>
                <w:rFonts w:ascii="Verdana" w:hAnsi="Verdana"/>
              </w:rPr>
              <w:t>the</w:t>
            </w:r>
            <w:r>
              <w:rPr>
                <w:rFonts w:ascii="Verdana" w:hAnsi="Verdana"/>
                <w:spacing w:val="-27"/>
              </w:rPr>
              <w:t xml:space="preserve"> </w:t>
            </w:r>
            <w:r>
              <w:rPr>
                <w:rFonts w:ascii="Verdana" w:hAnsi="Verdana"/>
              </w:rPr>
              <w:t>use</w:t>
            </w:r>
            <w:r>
              <w:rPr>
                <w:rFonts w:ascii="Verdana" w:hAnsi="Verdana"/>
                <w:spacing w:val="-24"/>
              </w:rPr>
              <w:t xml:space="preserve"> </w:t>
            </w:r>
            <w:r>
              <w:rPr>
                <w:rFonts w:ascii="Verdana" w:hAnsi="Verdana"/>
              </w:rPr>
              <w:t>of</w:t>
            </w:r>
          </w:p>
          <w:p w:rsidR="00F70509" w:rsidRDefault="003C3C02">
            <w:pPr>
              <w:pStyle w:val="TableParagraph"/>
              <w:spacing w:line="218" w:lineRule="auto"/>
              <w:ind w:left="472" w:right="44"/>
            </w:pPr>
            <w:r>
              <w:t xml:space="preserve">subjunctive forms such as </w:t>
            </w:r>
            <w:r>
              <w:rPr>
                <w:u w:val="single"/>
              </w:rPr>
              <w:t>If I were</w:t>
            </w:r>
            <w:r>
              <w:t xml:space="preserve"> or </w:t>
            </w:r>
            <w:r>
              <w:rPr>
                <w:u w:val="single"/>
              </w:rPr>
              <w:t>Were they to come</w:t>
            </w:r>
            <w:r>
              <w:t xml:space="preserve"> in some very</w:t>
            </w:r>
          </w:p>
          <w:p w:rsidR="00F70509" w:rsidRDefault="003C3C02">
            <w:pPr>
              <w:pStyle w:val="TableParagraph"/>
              <w:spacing w:line="290" w:lineRule="exact"/>
              <w:ind w:left="472" w:right="202"/>
              <w:rPr>
                <w:rFonts w:ascii="Verdana" w:hAnsi="Verdana"/>
              </w:rPr>
            </w:pPr>
            <w:r>
              <w:t xml:space="preserve">formal writing and speech], e.g. If I </w:t>
            </w:r>
            <w:r>
              <w:rPr>
                <w:rFonts w:ascii="Verdana" w:hAnsi="Verdana"/>
              </w:rPr>
              <w:t xml:space="preserve">were prime minister, </w:t>
            </w:r>
            <w:r>
              <w:rPr>
                <w:rFonts w:ascii="Verdana" w:hAnsi="Verdana"/>
                <w:w w:val="95"/>
              </w:rPr>
              <w:t xml:space="preserve">I </w:t>
            </w:r>
            <w:r>
              <w:rPr>
                <w:rFonts w:ascii="Verdana" w:hAnsi="Verdana"/>
              </w:rPr>
              <w:t>would…</w:t>
            </w:r>
          </w:p>
        </w:tc>
        <w:tc>
          <w:tcPr>
            <w:tcW w:w="4037" w:type="dxa"/>
          </w:tcPr>
          <w:p w:rsidR="00F70509" w:rsidRDefault="003C3C02" w:rsidP="003C3C02">
            <w:pPr>
              <w:pStyle w:val="TableParagraph"/>
              <w:numPr>
                <w:ilvl w:val="0"/>
                <w:numId w:val="118"/>
              </w:numPr>
              <w:tabs>
                <w:tab w:val="left" w:pos="472"/>
                <w:tab w:val="left" w:pos="473"/>
              </w:tabs>
              <w:spacing w:before="66" w:line="201" w:lineRule="auto"/>
              <w:ind w:left="472" w:right="51"/>
            </w:pPr>
            <w:r>
              <w:t>Use of a wider range of</w:t>
            </w:r>
            <w:r>
              <w:rPr>
                <w:spacing w:val="-14"/>
              </w:rPr>
              <w:t xml:space="preserve"> </w:t>
            </w:r>
            <w:r>
              <w:t>cohesive devices to link ideas across paragraphs</w:t>
            </w:r>
          </w:p>
          <w:p w:rsidR="00F70509" w:rsidRDefault="003C3C02" w:rsidP="003C3C02">
            <w:pPr>
              <w:pStyle w:val="TableParagraph"/>
              <w:numPr>
                <w:ilvl w:val="1"/>
                <w:numId w:val="118"/>
              </w:numPr>
              <w:tabs>
                <w:tab w:val="left" w:pos="725"/>
              </w:tabs>
              <w:spacing w:line="311" w:lineRule="exact"/>
            </w:pPr>
            <w:r>
              <w:t>repetition of a word or</w:t>
            </w:r>
            <w:r>
              <w:rPr>
                <w:spacing w:val="-7"/>
              </w:rPr>
              <w:t xml:space="preserve"> </w:t>
            </w:r>
            <w:r>
              <w:t>phrase</w:t>
            </w:r>
          </w:p>
          <w:p w:rsidR="00F70509" w:rsidRDefault="003C3C02">
            <w:pPr>
              <w:pStyle w:val="TableParagraph"/>
              <w:spacing w:line="237" w:lineRule="auto"/>
              <w:ind w:left="396" w:right="955"/>
            </w:pPr>
            <w:r>
              <w:rPr>
                <w:rFonts w:ascii="Courier New"/>
              </w:rPr>
              <w:t>o</w:t>
            </w:r>
            <w:r>
              <w:rPr>
                <w:rFonts w:ascii="Courier New"/>
                <w:spacing w:val="-80"/>
              </w:rPr>
              <w:t xml:space="preserve"> </w:t>
            </w:r>
            <w:r>
              <w:t>use of a wider range of adverbials</w:t>
            </w:r>
          </w:p>
          <w:p w:rsidR="00F70509" w:rsidRDefault="003C3C02" w:rsidP="003C3C02">
            <w:pPr>
              <w:pStyle w:val="TableParagraph"/>
              <w:numPr>
                <w:ilvl w:val="1"/>
                <w:numId w:val="118"/>
              </w:numPr>
              <w:tabs>
                <w:tab w:val="left" w:pos="725"/>
              </w:tabs>
              <w:spacing w:line="302" w:lineRule="exact"/>
            </w:pPr>
            <w:r>
              <w:t>ellipsis</w:t>
            </w:r>
          </w:p>
          <w:p w:rsidR="00F70509" w:rsidRDefault="003C3C02" w:rsidP="003C3C02">
            <w:pPr>
              <w:pStyle w:val="TableParagraph"/>
              <w:numPr>
                <w:ilvl w:val="0"/>
                <w:numId w:val="118"/>
              </w:numPr>
              <w:tabs>
                <w:tab w:val="left" w:pos="472"/>
                <w:tab w:val="left" w:pos="473"/>
              </w:tabs>
              <w:spacing w:before="28" w:line="206" w:lineRule="auto"/>
              <w:ind w:left="472" w:right="115"/>
            </w:pPr>
            <w:r>
              <w:t>Apply persuasive skills in a range of contexts/</w:t>
            </w:r>
            <w:r>
              <w:rPr>
                <w:spacing w:val="-5"/>
              </w:rPr>
              <w:t xml:space="preserve"> </w:t>
            </w:r>
            <w:r>
              <w:t>structures</w:t>
            </w:r>
          </w:p>
          <w:p w:rsidR="00F70509" w:rsidRDefault="003C3C02" w:rsidP="003C3C02">
            <w:pPr>
              <w:pStyle w:val="TableParagraph"/>
              <w:numPr>
                <w:ilvl w:val="0"/>
                <w:numId w:val="118"/>
              </w:numPr>
              <w:tabs>
                <w:tab w:val="left" w:pos="472"/>
                <w:tab w:val="left" w:pos="473"/>
              </w:tabs>
              <w:spacing w:before="14" w:line="218" w:lineRule="auto"/>
              <w:ind w:left="472" w:right="184"/>
            </w:pPr>
            <w:r>
              <w:t>Vary and manage paragraphs in a way that support whole structure of the text e.g. single sentence paragraphs to secure an argument, movement of focus from the general to the specific</w:t>
            </w:r>
          </w:p>
        </w:tc>
        <w:tc>
          <w:tcPr>
            <w:tcW w:w="432" w:type="dxa"/>
            <w:tcBorders>
              <w:right w:val="nil"/>
            </w:tcBorders>
          </w:tcPr>
          <w:p w:rsidR="00F70509" w:rsidRDefault="00F70509">
            <w:pPr>
              <w:pStyle w:val="TableParagraph"/>
              <w:spacing w:before="13"/>
              <w:rPr>
                <w:sz w:val="3"/>
              </w:rPr>
            </w:pPr>
          </w:p>
          <w:p w:rsidR="00F70509" w:rsidRDefault="003C3C02">
            <w:pPr>
              <w:pStyle w:val="TableParagraph"/>
              <w:spacing w:line="290" w:lineRule="exact"/>
              <w:ind w:left="113" w:right="-15"/>
              <w:rPr>
                <w:sz w:val="20"/>
              </w:rPr>
            </w:pPr>
            <w:r>
              <w:rPr>
                <w:noProof/>
                <w:position w:val="-5"/>
                <w:sz w:val="20"/>
              </w:rPr>
              <w:drawing>
                <wp:inline distT="0" distB="0" distL="0" distR="0">
                  <wp:extent cx="181330" cy="184403"/>
                  <wp:effectExtent l="0" t="0" r="0" b="0"/>
                  <wp:docPr id="101" name="image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 name="image7.png"/>
                          <pic:cNvPicPr/>
                        </pic:nvPicPr>
                        <pic:blipFill>
                          <a:blip r:embed="rId11" cstate="print"/>
                          <a:stretch>
                            <a:fillRect/>
                          </a:stretch>
                        </pic:blipFill>
                        <pic:spPr>
                          <a:xfrm>
                            <a:off x="0" y="0"/>
                            <a:ext cx="181330" cy="184403"/>
                          </a:xfrm>
                          <a:prstGeom prst="rect">
                            <a:avLst/>
                          </a:prstGeom>
                        </pic:spPr>
                      </pic:pic>
                    </a:graphicData>
                  </a:graphic>
                </wp:inline>
              </w:drawing>
            </w:r>
          </w:p>
          <w:p w:rsidR="00F70509" w:rsidRDefault="00F70509">
            <w:pPr>
              <w:pStyle w:val="TableParagraph"/>
              <w:rPr>
                <w:sz w:val="20"/>
              </w:rPr>
            </w:pPr>
          </w:p>
          <w:p w:rsidR="00F70509" w:rsidRDefault="00F70509">
            <w:pPr>
              <w:pStyle w:val="TableParagraph"/>
              <w:spacing w:before="7"/>
              <w:rPr>
                <w:sz w:val="17"/>
              </w:rPr>
            </w:pPr>
          </w:p>
          <w:p w:rsidR="00F70509" w:rsidRDefault="003C3C02">
            <w:pPr>
              <w:pStyle w:val="TableParagraph"/>
              <w:spacing w:line="292" w:lineRule="exact"/>
              <w:ind w:left="113" w:right="-15"/>
              <w:rPr>
                <w:sz w:val="20"/>
              </w:rPr>
            </w:pPr>
            <w:r>
              <w:rPr>
                <w:noProof/>
                <w:position w:val="-5"/>
                <w:sz w:val="20"/>
              </w:rPr>
              <w:drawing>
                <wp:inline distT="0" distB="0" distL="0" distR="0">
                  <wp:extent cx="179831" cy="185927"/>
                  <wp:effectExtent l="0" t="0" r="0" b="0"/>
                  <wp:docPr id="103" name="image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 name="image4.png"/>
                          <pic:cNvPicPr/>
                        </pic:nvPicPr>
                        <pic:blipFill>
                          <a:blip r:embed="rId6" cstate="print"/>
                          <a:stretch>
                            <a:fillRect/>
                          </a:stretch>
                        </pic:blipFill>
                        <pic:spPr>
                          <a:xfrm>
                            <a:off x="0" y="0"/>
                            <a:ext cx="179831" cy="185927"/>
                          </a:xfrm>
                          <a:prstGeom prst="rect">
                            <a:avLst/>
                          </a:prstGeom>
                        </pic:spPr>
                      </pic:pic>
                    </a:graphicData>
                  </a:graphic>
                </wp:inline>
              </w:drawing>
            </w:r>
          </w:p>
        </w:tc>
        <w:tc>
          <w:tcPr>
            <w:tcW w:w="3502" w:type="dxa"/>
            <w:tcBorders>
              <w:left w:val="nil"/>
            </w:tcBorders>
          </w:tcPr>
          <w:p w:rsidR="00F70509" w:rsidRDefault="003C3C02">
            <w:pPr>
              <w:pStyle w:val="TableParagraph"/>
              <w:spacing w:before="48" w:line="218" w:lineRule="auto"/>
              <w:ind w:left="41" w:right="157"/>
            </w:pPr>
            <w:r>
              <w:t>Use of semi-colon, colon or dash to mark the boundary between independent clauses Use of bullets, colons &amp; semicolons to punctuate lists</w:t>
            </w:r>
          </w:p>
        </w:tc>
      </w:tr>
    </w:tbl>
    <w:p w:rsidR="00F70509" w:rsidRDefault="00F70509">
      <w:pPr>
        <w:spacing w:line="218" w:lineRule="auto"/>
        <w:sectPr w:rsidR="00F70509">
          <w:pgSz w:w="16840" w:h="11910" w:orient="landscape"/>
          <w:pgMar w:top="480" w:right="120" w:bottom="280" w:left="140" w:header="720" w:footer="720" w:gutter="0"/>
          <w:cols w:space="720"/>
        </w:sectPr>
      </w:pPr>
    </w:p>
    <w:tbl>
      <w:tblPr>
        <w:tblW w:w="0" w:type="auto"/>
        <w:tblInd w:w="48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653"/>
        <w:gridCol w:w="3970"/>
        <w:gridCol w:w="3828"/>
        <w:gridCol w:w="4524"/>
      </w:tblGrid>
      <w:tr w:rsidR="00F70509">
        <w:trPr>
          <w:trHeight w:val="539"/>
        </w:trPr>
        <w:tc>
          <w:tcPr>
            <w:tcW w:w="15975" w:type="dxa"/>
            <w:gridSpan w:val="4"/>
          </w:tcPr>
          <w:p w:rsidR="00F70509" w:rsidRDefault="003C3C02">
            <w:pPr>
              <w:pStyle w:val="TableParagraph"/>
              <w:spacing w:before="78"/>
              <w:ind w:left="4340" w:right="4324"/>
              <w:jc w:val="center"/>
              <w:rPr>
                <w:i/>
              </w:rPr>
            </w:pPr>
            <w:r>
              <w:rPr>
                <w:rFonts w:ascii="Gothic Uralic"/>
                <w:b/>
                <w:sz w:val="36"/>
              </w:rPr>
              <w:lastRenderedPageBreak/>
              <w:t xml:space="preserve">Discussion texts </w:t>
            </w:r>
            <w:r>
              <w:rPr>
                <w:i/>
                <w:sz w:val="24"/>
              </w:rPr>
              <w:t xml:space="preserve">(Based on </w:t>
            </w:r>
            <w:r>
              <w:rPr>
                <w:i/>
              </w:rPr>
              <w:t>National Strategy Documents)</w:t>
            </w:r>
          </w:p>
        </w:tc>
      </w:tr>
      <w:tr w:rsidR="00F70509">
        <w:trPr>
          <w:trHeight w:val="1893"/>
        </w:trPr>
        <w:tc>
          <w:tcPr>
            <w:tcW w:w="15975" w:type="dxa"/>
            <w:gridSpan w:val="4"/>
          </w:tcPr>
          <w:p w:rsidR="00F70509" w:rsidRDefault="003C3C02">
            <w:pPr>
              <w:pStyle w:val="TableParagraph"/>
              <w:spacing w:before="87" w:line="230" w:lineRule="auto"/>
              <w:ind w:left="107" w:right="60"/>
            </w:pPr>
            <w:r>
              <w:rPr>
                <w:rFonts w:ascii="Gothic Uralic"/>
                <w:b/>
                <w:sz w:val="24"/>
                <w:u w:val="thick"/>
              </w:rPr>
              <w:t>Purpose</w:t>
            </w:r>
            <w:r>
              <w:rPr>
                <w:rFonts w:ascii="Gothic Uralic"/>
                <w:b/>
                <w:sz w:val="28"/>
              </w:rPr>
              <w:t xml:space="preserve">: </w:t>
            </w:r>
            <w:r>
              <w:t>To present a reasoned and balanced overview of an issue or controversial topic. Usually aims to provide two or more different views on an issue, each with elaborations, evidence and/ or examples.</w:t>
            </w:r>
          </w:p>
          <w:p w:rsidR="00F70509" w:rsidRDefault="003C3C02">
            <w:pPr>
              <w:pStyle w:val="TableParagraph"/>
              <w:spacing w:line="218" w:lineRule="auto"/>
              <w:ind w:left="107" w:right="112"/>
            </w:pPr>
            <w:r>
              <w:t>Discussion texts are not limited to controversial issues but polarised views are generally used to teach this text type as this makes it easier to teach children how to present different viewpoints and provide evidence for them. Discussions contrast with persuasion texts which generally only develop one</w:t>
            </w:r>
            <w:r>
              <w:rPr>
                <w:spacing w:val="-16"/>
              </w:rPr>
              <w:t xml:space="preserve"> </w:t>
            </w:r>
            <w:r>
              <w:t>viewpoint</w:t>
            </w:r>
            <w:r>
              <w:rPr>
                <w:spacing w:val="-15"/>
              </w:rPr>
              <w:t xml:space="preserve"> </w:t>
            </w:r>
            <w:r>
              <w:rPr>
                <w:rFonts w:ascii="Verdana" w:hAnsi="Verdana"/>
              </w:rPr>
              <w:t>and</w:t>
            </w:r>
            <w:r>
              <w:rPr>
                <w:rFonts w:ascii="Verdana" w:hAnsi="Verdana"/>
                <w:spacing w:val="-32"/>
              </w:rPr>
              <w:t xml:space="preserve"> </w:t>
            </w:r>
            <w:r>
              <w:rPr>
                <w:rFonts w:ascii="Verdana" w:hAnsi="Verdana"/>
              </w:rPr>
              <w:t>may</w:t>
            </w:r>
            <w:r>
              <w:rPr>
                <w:rFonts w:ascii="Verdana" w:hAnsi="Verdana"/>
                <w:spacing w:val="-32"/>
              </w:rPr>
              <w:t xml:space="preserve"> </w:t>
            </w:r>
            <w:r>
              <w:rPr>
                <w:rFonts w:ascii="Verdana" w:hAnsi="Verdana"/>
              </w:rPr>
              <w:t>present</w:t>
            </w:r>
            <w:r>
              <w:rPr>
                <w:rFonts w:ascii="Verdana" w:hAnsi="Verdana"/>
                <w:spacing w:val="-32"/>
              </w:rPr>
              <w:t xml:space="preserve"> </w:t>
            </w:r>
            <w:r>
              <w:rPr>
                <w:rFonts w:ascii="Verdana" w:hAnsi="Verdana"/>
              </w:rPr>
              <w:t>a</w:t>
            </w:r>
            <w:r>
              <w:rPr>
                <w:rFonts w:ascii="Verdana" w:hAnsi="Verdana"/>
                <w:spacing w:val="-32"/>
              </w:rPr>
              <w:t xml:space="preserve"> </w:t>
            </w:r>
            <w:r>
              <w:rPr>
                <w:rFonts w:ascii="Verdana" w:hAnsi="Verdana"/>
              </w:rPr>
              <w:t>biased</w:t>
            </w:r>
            <w:r>
              <w:rPr>
                <w:rFonts w:ascii="Verdana" w:hAnsi="Verdana"/>
                <w:spacing w:val="-33"/>
              </w:rPr>
              <w:t xml:space="preserve"> </w:t>
            </w:r>
            <w:r>
              <w:rPr>
                <w:rFonts w:ascii="Verdana" w:hAnsi="Verdana"/>
              </w:rPr>
              <w:t>view,</w:t>
            </w:r>
            <w:r>
              <w:rPr>
                <w:rFonts w:ascii="Verdana" w:hAnsi="Verdana"/>
                <w:spacing w:val="-33"/>
              </w:rPr>
              <w:t xml:space="preserve"> </w:t>
            </w:r>
            <w:r>
              <w:rPr>
                <w:rFonts w:ascii="Verdana" w:hAnsi="Verdana"/>
              </w:rPr>
              <w:t>often</w:t>
            </w:r>
            <w:r>
              <w:rPr>
                <w:rFonts w:ascii="Verdana" w:hAnsi="Verdana"/>
                <w:spacing w:val="-32"/>
              </w:rPr>
              <w:t xml:space="preserve"> </w:t>
            </w:r>
            <w:r>
              <w:rPr>
                <w:rFonts w:ascii="Verdana" w:hAnsi="Verdana"/>
              </w:rPr>
              <w:t>the</w:t>
            </w:r>
            <w:r>
              <w:rPr>
                <w:rFonts w:ascii="Verdana" w:hAnsi="Verdana"/>
                <w:spacing w:val="-31"/>
              </w:rPr>
              <w:t xml:space="preserve"> </w:t>
            </w:r>
            <w:r>
              <w:rPr>
                <w:rFonts w:ascii="Verdana" w:hAnsi="Verdana"/>
              </w:rPr>
              <w:t>writer’s</w:t>
            </w:r>
            <w:r>
              <w:rPr>
                <w:rFonts w:ascii="Verdana" w:hAnsi="Verdana"/>
                <w:spacing w:val="-32"/>
              </w:rPr>
              <w:t xml:space="preserve"> </w:t>
            </w:r>
            <w:r>
              <w:rPr>
                <w:rFonts w:ascii="Verdana" w:hAnsi="Verdana"/>
              </w:rPr>
              <w:t>own.</w:t>
            </w:r>
            <w:r>
              <w:rPr>
                <w:rFonts w:ascii="Verdana" w:hAnsi="Verdana"/>
                <w:spacing w:val="-33"/>
              </w:rPr>
              <w:t xml:space="preserve"> </w:t>
            </w:r>
            <w:r>
              <w:rPr>
                <w:rFonts w:ascii="Verdana" w:hAnsi="Verdana"/>
              </w:rPr>
              <w:t>Like</w:t>
            </w:r>
            <w:r>
              <w:rPr>
                <w:rFonts w:ascii="Verdana" w:hAnsi="Verdana"/>
                <w:spacing w:val="-32"/>
              </w:rPr>
              <w:t xml:space="preserve"> </w:t>
            </w:r>
            <w:r>
              <w:rPr>
                <w:rFonts w:ascii="Verdana" w:hAnsi="Verdana"/>
              </w:rPr>
              <w:t>all</w:t>
            </w:r>
            <w:r>
              <w:rPr>
                <w:rFonts w:ascii="Verdana" w:hAnsi="Verdana"/>
                <w:spacing w:val="-31"/>
              </w:rPr>
              <w:t xml:space="preserve"> </w:t>
            </w:r>
            <w:r>
              <w:rPr>
                <w:rFonts w:ascii="Verdana" w:hAnsi="Verdana"/>
              </w:rPr>
              <w:t>text</w:t>
            </w:r>
            <w:r>
              <w:rPr>
                <w:rFonts w:ascii="Verdana" w:hAnsi="Verdana"/>
                <w:spacing w:val="-33"/>
              </w:rPr>
              <w:t xml:space="preserve"> </w:t>
            </w:r>
            <w:r>
              <w:rPr>
                <w:rFonts w:ascii="Verdana" w:hAnsi="Verdana"/>
              </w:rPr>
              <w:t>types,</w:t>
            </w:r>
            <w:r>
              <w:rPr>
                <w:rFonts w:ascii="Verdana" w:hAnsi="Verdana"/>
                <w:spacing w:val="-33"/>
              </w:rPr>
              <w:t xml:space="preserve"> </w:t>
            </w:r>
            <w:r>
              <w:rPr>
                <w:rFonts w:ascii="Verdana" w:hAnsi="Verdana"/>
              </w:rPr>
              <w:t>discussion</w:t>
            </w:r>
            <w:r>
              <w:rPr>
                <w:rFonts w:ascii="Verdana" w:hAnsi="Verdana"/>
                <w:spacing w:val="-32"/>
              </w:rPr>
              <w:t xml:space="preserve"> </w:t>
            </w:r>
            <w:r>
              <w:rPr>
                <w:rFonts w:ascii="Verdana" w:hAnsi="Verdana"/>
              </w:rPr>
              <w:t>texts</w:t>
            </w:r>
            <w:r>
              <w:rPr>
                <w:rFonts w:ascii="Verdana" w:hAnsi="Verdana"/>
                <w:spacing w:val="-34"/>
              </w:rPr>
              <w:t xml:space="preserve"> </w:t>
            </w:r>
            <w:r>
              <w:rPr>
                <w:rFonts w:ascii="Verdana" w:hAnsi="Verdana"/>
              </w:rPr>
              <w:t>vary</w:t>
            </w:r>
            <w:r>
              <w:rPr>
                <w:rFonts w:ascii="Verdana" w:hAnsi="Verdana"/>
                <w:spacing w:val="-32"/>
              </w:rPr>
              <w:t xml:space="preserve"> </w:t>
            </w:r>
            <w:r>
              <w:rPr>
                <w:rFonts w:ascii="Verdana" w:hAnsi="Verdana"/>
              </w:rPr>
              <w:t>widely</w:t>
            </w:r>
            <w:r>
              <w:rPr>
                <w:rFonts w:ascii="Verdana" w:hAnsi="Verdana"/>
                <w:spacing w:val="-32"/>
              </w:rPr>
              <w:t xml:space="preserve"> </w:t>
            </w:r>
            <w:r>
              <w:rPr>
                <w:rFonts w:ascii="Verdana" w:hAnsi="Verdana"/>
              </w:rPr>
              <w:t>and</w:t>
            </w:r>
            <w:r>
              <w:rPr>
                <w:rFonts w:ascii="Verdana" w:hAnsi="Verdana"/>
                <w:spacing w:val="-32"/>
              </w:rPr>
              <w:t xml:space="preserve"> </w:t>
            </w:r>
            <w:r>
              <w:rPr>
                <w:rFonts w:ascii="Verdana" w:hAnsi="Verdana"/>
              </w:rPr>
              <w:t>elements</w:t>
            </w:r>
            <w:r>
              <w:rPr>
                <w:rFonts w:ascii="Verdana" w:hAnsi="Verdana"/>
                <w:spacing w:val="-32"/>
              </w:rPr>
              <w:t xml:space="preserve"> </w:t>
            </w:r>
            <w:r>
              <w:rPr>
                <w:rFonts w:ascii="Verdana" w:hAnsi="Verdana"/>
              </w:rPr>
              <w:t>of</w:t>
            </w:r>
            <w:r>
              <w:rPr>
                <w:rFonts w:ascii="Verdana" w:hAnsi="Verdana"/>
                <w:spacing w:val="-35"/>
              </w:rPr>
              <w:t xml:space="preserve"> </w:t>
            </w:r>
            <w:r>
              <w:rPr>
                <w:rFonts w:ascii="Verdana" w:hAnsi="Verdana"/>
              </w:rPr>
              <w:t>disc</w:t>
            </w:r>
            <w:r>
              <w:t>ussion</w:t>
            </w:r>
          </w:p>
          <w:p w:rsidR="00F70509" w:rsidRDefault="003C3C02">
            <w:pPr>
              <w:pStyle w:val="TableParagraph"/>
              <w:spacing w:line="281" w:lineRule="exact"/>
              <w:ind w:left="107"/>
            </w:pPr>
            <w:r>
              <w:t>writing are often found within other text types</w:t>
            </w:r>
          </w:p>
        </w:tc>
      </w:tr>
      <w:tr w:rsidR="00F70509">
        <w:trPr>
          <w:trHeight w:val="803"/>
        </w:trPr>
        <w:tc>
          <w:tcPr>
            <w:tcW w:w="3653" w:type="dxa"/>
          </w:tcPr>
          <w:p w:rsidR="00F70509" w:rsidRDefault="003C3C02">
            <w:pPr>
              <w:pStyle w:val="TableParagraph"/>
              <w:spacing w:before="261"/>
              <w:ind w:left="655"/>
              <w:rPr>
                <w:rFonts w:ascii="Gothic Uralic"/>
                <w:b/>
                <w:sz w:val="28"/>
              </w:rPr>
            </w:pPr>
            <w:r>
              <w:rPr>
                <w:rFonts w:ascii="Gothic Uralic"/>
                <w:b/>
                <w:sz w:val="28"/>
              </w:rPr>
              <w:t>Generic structure</w:t>
            </w:r>
          </w:p>
        </w:tc>
        <w:tc>
          <w:tcPr>
            <w:tcW w:w="3970" w:type="dxa"/>
          </w:tcPr>
          <w:p w:rsidR="00F70509" w:rsidRDefault="003C3C02">
            <w:pPr>
              <w:pStyle w:val="TableParagraph"/>
              <w:spacing w:before="261"/>
              <w:ind w:left="712"/>
              <w:rPr>
                <w:rFonts w:ascii="Gothic Uralic"/>
                <w:b/>
                <w:sz w:val="28"/>
              </w:rPr>
            </w:pPr>
            <w:r>
              <w:rPr>
                <w:rFonts w:ascii="Gothic Uralic"/>
                <w:b/>
                <w:sz w:val="28"/>
              </w:rPr>
              <w:t>Language features</w:t>
            </w:r>
          </w:p>
        </w:tc>
        <w:tc>
          <w:tcPr>
            <w:tcW w:w="3828" w:type="dxa"/>
          </w:tcPr>
          <w:p w:rsidR="00F70509" w:rsidRDefault="003C3C02">
            <w:pPr>
              <w:pStyle w:val="TableParagraph"/>
              <w:spacing w:before="261"/>
              <w:ind w:left="266"/>
              <w:rPr>
                <w:rFonts w:ascii="Gothic Uralic"/>
                <w:b/>
                <w:sz w:val="28"/>
              </w:rPr>
            </w:pPr>
            <w:r>
              <w:rPr>
                <w:rFonts w:ascii="Gothic Uralic"/>
                <w:b/>
                <w:sz w:val="28"/>
              </w:rPr>
              <w:t>Knowledge for the writer</w:t>
            </w:r>
          </w:p>
        </w:tc>
        <w:tc>
          <w:tcPr>
            <w:tcW w:w="4524" w:type="dxa"/>
          </w:tcPr>
          <w:p w:rsidR="00F70509" w:rsidRDefault="003C3C02">
            <w:pPr>
              <w:pStyle w:val="TableParagraph"/>
              <w:spacing w:before="47" w:line="370" w:lineRule="atLeast"/>
              <w:ind w:left="1501" w:right="524" w:hanging="903"/>
              <w:rPr>
                <w:rFonts w:ascii="Gothic Uralic"/>
                <w:b/>
                <w:sz w:val="28"/>
              </w:rPr>
            </w:pPr>
            <w:r>
              <w:rPr>
                <w:rFonts w:ascii="Gothic Uralic"/>
                <w:b/>
                <w:sz w:val="28"/>
              </w:rPr>
              <w:t>Key elements to achieve progression</w:t>
            </w:r>
          </w:p>
        </w:tc>
      </w:tr>
      <w:tr w:rsidR="00F70509">
        <w:trPr>
          <w:trHeight w:val="6946"/>
        </w:trPr>
        <w:tc>
          <w:tcPr>
            <w:tcW w:w="3653" w:type="dxa"/>
          </w:tcPr>
          <w:p w:rsidR="00F70509" w:rsidRDefault="003C3C02">
            <w:pPr>
              <w:pStyle w:val="TableParagraph"/>
              <w:spacing w:before="69" w:line="201" w:lineRule="auto"/>
              <w:ind w:left="107" w:right="554"/>
            </w:pPr>
            <w:r>
              <w:t>The most common structure includes:</w:t>
            </w:r>
          </w:p>
          <w:p w:rsidR="00F70509" w:rsidRDefault="003C3C02" w:rsidP="003C3C02">
            <w:pPr>
              <w:pStyle w:val="TableParagraph"/>
              <w:numPr>
                <w:ilvl w:val="0"/>
                <w:numId w:val="117"/>
              </w:numPr>
              <w:tabs>
                <w:tab w:val="left" w:pos="467"/>
                <w:tab w:val="left" w:pos="468"/>
              </w:tabs>
              <w:spacing w:before="28" w:line="208" w:lineRule="auto"/>
              <w:ind w:right="377"/>
            </w:pPr>
            <w:r>
              <w:t>a statement of the issues involved and a preview</w:t>
            </w:r>
            <w:r>
              <w:rPr>
                <w:spacing w:val="-9"/>
              </w:rPr>
              <w:t xml:space="preserve"> </w:t>
            </w:r>
            <w:r>
              <w:t>of the main</w:t>
            </w:r>
            <w:r>
              <w:rPr>
                <w:spacing w:val="-4"/>
              </w:rPr>
              <w:t xml:space="preserve"> </w:t>
            </w:r>
            <w:r>
              <w:t>arguments;</w:t>
            </w:r>
          </w:p>
          <w:p w:rsidR="00F70509" w:rsidRDefault="003C3C02" w:rsidP="003C3C02">
            <w:pPr>
              <w:pStyle w:val="TableParagraph"/>
              <w:numPr>
                <w:ilvl w:val="0"/>
                <w:numId w:val="117"/>
              </w:numPr>
              <w:tabs>
                <w:tab w:val="left" w:pos="467"/>
                <w:tab w:val="left" w:pos="468"/>
              </w:tabs>
              <w:spacing w:before="21" w:line="206" w:lineRule="auto"/>
              <w:ind w:right="464"/>
            </w:pPr>
            <w:r>
              <w:t>arguments for, with supporting evidence and examples;</w:t>
            </w:r>
          </w:p>
          <w:p w:rsidR="00F70509" w:rsidRDefault="003C3C02" w:rsidP="003C3C02">
            <w:pPr>
              <w:pStyle w:val="TableParagraph"/>
              <w:numPr>
                <w:ilvl w:val="0"/>
                <w:numId w:val="117"/>
              </w:numPr>
              <w:tabs>
                <w:tab w:val="left" w:pos="467"/>
                <w:tab w:val="left" w:pos="468"/>
              </w:tabs>
              <w:spacing w:before="33" w:line="204" w:lineRule="auto"/>
              <w:ind w:right="402"/>
            </w:pPr>
            <w:r>
              <w:t>arguments against or alternative views, with supporting evidence and examples.</w:t>
            </w:r>
          </w:p>
          <w:p w:rsidR="00F70509" w:rsidRDefault="003C3C02">
            <w:pPr>
              <w:pStyle w:val="TableParagraph"/>
              <w:spacing w:line="285" w:lineRule="exact"/>
              <w:ind w:left="107"/>
            </w:pPr>
            <w:r>
              <w:t>Another common structure</w:t>
            </w:r>
          </w:p>
          <w:p w:rsidR="00F70509" w:rsidRDefault="003C3C02">
            <w:pPr>
              <w:pStyle w:val="TableParagraph"/>
              <w:spacing w:before="8" w:line="235" w:lineRule="auto"/>
              <w:ind w:left="107" w:right="154"/>
            </w:pPr>
            <w:r>
              <w:rPr>
                <w:rFonts w:ascii="Verdana" w:hAnsi="Verdana"/>
              </w:rPr>
              <w:t xml:space="preserve">presents the arguments ‘for’ and ‘against’ alternatively. </w:t>
            </w:r>
            <w:r>
              <w:t>Discussion texts usually end with a summary and a statement of</w:t>
            </w:r>
          </w:p>
          <w:p w:rsidR="00F70509" w:rsidRDefault="003C3C02">
            <w:pPr>
              <w:pStyle w:val="TableParagraph"/>
              <w:spacing w:line="218" w:lineRule="auto"/>
              <w:ind w:left="107" w:right="91"/>
            </w:pPr>
            <w:r>
              <w:t>recommendation or conclusion. The summary may develop one particular viewpoint using reasoned judgements based on the evidence provided.</w:t>
            </w:r>
          </w:p>
        </w:tc>
        <w:tc>
          <w:tcPr>
            <w:tcW w:w="3970" w:type="dxa"/>
          </w:tcPr>
          <w:p w:rsidR="00F70509" w:rsidRDefault="003C3C02" w:rsidP="003C3C02">
            <w:pPr>
              <w:pStyle w:val="TableParagraph"/>
              <w:numPr>
                <w:ilvl w:val="0"/>
                <w:numId w:val="116"/>
              </w:numPr>
              <w:tabs>
                <w:tab w:val="left" w:pos="467"/>
                <w:tab w:val="left" w:pos="468"/>
              </w:tabs>
              <w:spacing w:before="31" w:line="298" w:lineRule="exact"/>
              <w:rPr>
                <w:rFonts w:ascii="Gothic Uralic" w:hAnsi="Gothic Uralic"/>
                <w:b/>
              </w:rPr>
            </w:pPr>
            <w:r>
              <w:t xml:space="preserve">Written in </w:t>
            </w:r>
            <w:r>
              <w:rPr>
                <w:rFonts w:ascii="Gothic Uralic" w:hAnsi="Gothic Uralic"/>
                <w:b/>
              </w:rPr>
              <w:t>simple present</w:t>
            </w:r>
            <w:r>
              <w:rPr>
                <w:rFonts w:ascii="Gothic Uralic" w:hAnsi="Gothic Uralic"/>
                <w:b/>
                <w:spacing w:val="-8"/>
              </w:rPr>
              <w:t xml:space="preserve"> </w:t>
            </w:r>
            <w:r>
              <w:rPr>
                <w:rFonts w:ascii="Gothic Uralic" w:hAnsi="Gothic Uralic"/>
                <w:b/>
              </w:rPr>
              <w:t>tense</w:t>
            </w:r>
          </w:p>
          <w:p w:rsidR="00F70509" w:rsidRDefault="003C3C02">
            <w:pPr>
              <w:pStyle w:val="TableParagraph"/>
              <w:spacing w:line="278" w:lineRule="exact"/>
              <w:ind w:left="468"/>
            </w:pPr>
            <w:r>
              <w:t>as commonly accepted facts.</w:t>
            </w:r>
          </w:p>
          <w:p w:rsidR="00F70509" w:rsidRDefault="003C3C02">
            <w:pPr>
              <w:pStyle w:val="TableParagraph"/>
              <w:spacing w:before="6" w:line="216" w:lineRule="auto"/>
              <w:ind w:left="468" w:right="104"/>
            </w:pPr>
            <w:r>
              <w:rPr>
                <w:rFonts w:ascii="Courier New"/>
              </w:rPr>
              <w:t xml:space="preserve">o </w:t>
            </w:r>
            <w:r>
              <w:t xml:space="preserve">Generalises the participants and things it refers to using </w:t>
            </w:r>
            <w:r>
              <w:rPr>
                <w:rFonts w:ascii="Gothic Uralic"/>
                <w:b/>
              </w:rPr>
              <w:t xml:space="preserve">uncountable noun phrases </w:t>
            </w:r>
            <w:r>
              <w:t xml:space="preserve">(some people, most dogs), </w:t>
            </w:r>
            <w:r>
              <w:rPr>
                <w:rFonts w:ascii="Gothic Uralic"/>
                <w:b/>
              </w:rPr>
              <w:t xml:space="preserve">nouns that categorise </w:t>
            </w:r>
            <w:r>
              <w:t xml:space="preserve">(vehicles, pollution) and </w:t>
            </w:r>
            <w:r>
              <w:rPr>
                <w:rFonts w:ascii="Gothic Uralic"/>
                <w:b/>
              </w:rPr>
              <w:t xml:space="preserve">abstract nouns </w:t>
            </w:r>
            <w:r>
              <w:t>(power).</w:t>
            </w:r>
          </w:p>
          <w:p w:rsidR="00F70509" w:rsidRDefault="003C3C02" w:rsidP="003C3C02">
            <w:pPr>
              <w:pStyle w:val="TableParagraph"/>
              <w:numPr>
                <w:ilvl w:val="0"/>
                <w:numId w:val="116"/>
              </w:numPr>
              <w:tabs>
                <w:tab w:val="left" w:pos="467"/>
                <w:tab w:val="left" w:pos="468"/>
              </w:tabs>
              <w:spacing w:before="12" w:line="206" w:lineRule="auto"/>
              <w:ind w:right="113"/>
            </w:pPr>
            <w:r>
              <w:t xml:space="preserve">Uses </w:t>
            </w:r>
            <w:r>
              <w:rPr>
                <w:rFonts w:ascii="Gothic Uralic" w:hAnsi="Gothic Uralic"/>
                <w:b/>
              </w:rPr>
              <w:t xml:space="preserve">reinforcing and opposing adverbs </w:t>
            </w:r>
            <w:r>
              <w:t>to link ideas between sentences and paragraphs (therefore, however, in</w:t>
            </w:r>
            <w:r>
              <w:rPr>
                <w:spacing w:val="-9"/>
              </w:rPr>
              <w:t xml:space="preserve"> </w:t>
            </w:r>
            <w:r>
              <w:t>addition</w:t>
            </w:r>
          </w:p>
          <w:p w:rsidR="00F70509" w:rsidRDefault="003C3C02">
            <w:pPr>
              <w:pStyle w:val="TableParagraph"/>
              <w:spacing w:before="5" w:line="211" w:lineRule="auto"/>
              <w:ind w:left="108" w:right="230"/>
            </w:pPr>
            <w:r>
              <w:t xml:space="preserve">to, as a result of, furthermore). </w:t>
            </w:r>
            <w:r>
              <w:rPr>
                <w:rFonts w:ascii="Courier New"/>
              </w:rPr>
              <w:t xml:space="preserve">o </w:t>
            </w:r>
            <w:r>
              <w:t>Generic statements are often followed by specific examples (Most vegetarians disagree. Dave Smith, a vegetarian for 20</w:t>
            </w:r>
          </w:p>
          <w:p w:rsidR="00F70509" w:rsidRDefault="003C3C02">
            <w:pPr>
              <w:pStyle w:val="TableParagraph"/>
              <w:spacing w:before="3"/>
              <w:ind w:left="468"/>
              <w:rPr>
                <w:rFonts w:ascii="Verdana" w:hAnsi="Verdana"/>
              </w:rPr>
            </w:pPr>
            <w:r>
              <w:rPr>
                <w:rFonts w:ascii="Verdana" w:hAnsi="Verdana"/>
              </w:rPr>
              <w:t>years, finds that …)</w:t>
            </w:r>
          </w:p>
          <w:p w:rsidR="00F70509" w:rsidRDefault="003C3C02" w:rsidP="003C3C02">
            <w:pPr>
              <w:pStyle w:val="TableParagraph"/>
              <w:numPr>
                <w:ilvl w:val="0"/>
                <w:numId w:val="116"/>
              </w:numPr>
              <w:tabs>
                <w:tab w:val="left" w:pos="467"/>
                <w:tab w:val="left" w:pos="468"/>
              </w:tabs>
              <w:spacing w:before="25" w:line="218" w:lineRule="auto"/>
              <w:ind w:right="321"/>
            </w:pPr>
            <w:r>
              <w:t>Sometimes combined with diagrams, illustrations, moving images and sound to provide additional information or give evidence</w:t>
            </w:r>
          </w:p>
        </w:tc>
        <w:tc>
          <w:tcPr>
            <w:tcW w:w="3828" w:type="dxa"/>
          </w:tcPr>
          <w:p w:rsidR="00F70509" w:rsidRDefault="003C3C02" w:rsidP="003C3C02">
            <w:pPr>
              <w:pStyle w:val="TableParagraph"/>
              <w:numPr>
                <w:ilvl w:val="0"/>
                <w:numId w:val="115"/>
              </w:numPr>
              <w:tabs>
                <w:tab w:val="left" w:pos="607"/>
                <w:tab w:val="left" w:pos="608"/>
              </w:tabs>
              <w:spacing w:before="71" w:line="204" w:lineRule="auto"/>
              <w:ind w:right="447"/>
            </w:pPr>
            <w:r>
              <w:rPr>
                <w:rFonts w:ascii="Gothic Uralic" w:hAnsi="Gothic Uralic"/>
                <w:b/>
              </w:rPr>
              <w:t xml:space="preserve">Rhetorical questions </w:t>
            </w:r>
            <w:r>
              <w:t>often make good titles. (Should everyone travel less to conserve global</w:t>
            </w:r>
            <w:r>
              <w:rPr>
                <w:spacing w:val="-9"/>
              </w:rPr>
              <w:t xml:space="preserve"> </w:t>
            </w:r>
            <w:r>
              <w:t>energy?)</w:t>
            </w:r>
          </w:p>
          <w:p w:rsidR="00F70509" w:rsidRDefault="003C3C02" w:rsidP="003C3C02">
            <w:pPr>
              <w:pStyle w:val="TableParagraph"/>
              <w:numPr>
                <w:ilvl w:val="0"/>
                <w:numId w:val="115"/>
              </w:numPr>
              <w:tabs>
                <w:tab w:val="left" w:pos="607"/>
                <w:tab w:val="left" w:pos="608"/>
              </w:tabs>
              <w:spacing w:before="27" w:line="208" w:lineRule="auto"/>
              <w:ind w:right="142"/>
              <w:rPr>
                <w:rFonts w:ascii="Verdana" w:hAnsi="Verdana"/>
              </w:rPr>
            </w:pPr>
            <w:r>
              <w:t xml:space="preserve">Use the introduction to show why you are debating the issue. (There is always a lot of disagreement about x and </w:t>
            </w:r>
            <w:r>
              <w:rPr>
                <w:rFonts w:ascii="Verdana" w:hAnsi="Verdana"/>
              </w:rPr>
              <w:t>people’s</w:t>
            </w:r>
            <w:r>
              <w:rPr>
                <w:rFonts w:ascii="Verdana" w:hAnsi="Verdana"/>
                <w:spacing w:val="-26"/>
              </w:rPr>
              <w:t xml:space="preserve"> </w:t>
            </w:r>
            <w:r>
              <w:rPr>
                <w:rFonts w:ascii="Verdana" w:hAnsi="Verdana"/>
              </w:rPr>
              <w:t>views</w:t>
            </w:r>
            <w:r>
              <w:rPr>
                <w:rFonts w:ascii="Verdana" w:hAnsi="Verdana"/>
                <w:spacing w:val="-28"/>
              </w:rPr>
              <w:t xml:space="preserve"> </w:t>
            </w:r>
            <w:r>
              <w:rPr>
                <w:rFonts w:ascii="Verdana" w:hAnsi="Verdana"/>
              </w:rPr>
              <w:t>vary</w:t>
            </w:r>
            <w:r>
              <w:rPr>
                <w:rFonts w:ascii="Verdana" w:hAnsi="Verdana"/>
                <w:spacing w:val="-26"/>
              </w:rPr>
              <w:t xml:space="preserve"> </w:t>
            </w:r>
            <w:r>
              <w:rPr>
                <w:rFonts w:ascii="Verdana" w:hAnsi="Verdana"/>
              </w:rPr>
              <w:t>a</w:t>
            </w:r>
            <w:r>
              <w:rPr>
                <w:rFonts w:ascii="Verdana" w:hAnsi="Verdana"/>
                <w:spacing w:val="-26"/>
              </w:rPr>
              <w:t xml:space="preserve"> </w:t>
            </w:r>
            <w:r>
              <w:rPr>
                <w:rFonts w:ascii="Verdana" w:hAnsi="Verdana"/>
              </w:rPr>
              <w:t>lot.)</w:t>
            </w:r>
          </w:p>
          <w:p w:rsidR="00F70509" w:rsidRDefault="003C3C02" w:rsidP="003C3C02">
            <w:pPr>
              <w:pStyle w:val="TableParagraph"/>
              <w:numPr>
                <w:ilvl w:val="0"/>
                <w:numId w:val="115"/>
              </w:numPr>
              <w:tabs>
                <w:tab w:val="left" w:pos="607"/>
                <w:tab w:val="left" w:pos="608"/>
              </w:tabs>
              <w:spacing w:before="37" w:line="213" w:lineRule="auto"/>
              <w:ind w:right="150"/>
            </w:pPr>
            <w:r>
              <w:t>Make sure you show both/all sides of the argument</w:t>
            </w:r>
            <w:r>
              <w:rPr>
                <w:spacing w:val="-5"/>
              </w:rPr>
              <w:t xml:space="preserve"> </w:t>
            </w:r>
            <w:r>
              <w:t>fairly.</w:t>
            </w:r>
          </w:p>
          <w:p w:rsidR="00F70509" w:rsidRDefault="003C3C02">
            <w:pPr>
              <w:pStyle w:val="TableParagraph"/>
              <w:spacing w:line="218" w:lineRule="auto"/>
              <w:ind w:left="607" w:right="75"/>
            </w:pPr>
            <w:r>
              <w:rPr>
                <w:rFonts w:ascii="Courier New"/>
              </w:rPr>
              <w:t xml:space="preserve">o </w:t>
            </w:r>
            <w:r>
              <w:t>Support each viewpoint you present with reasons and evidence</w:t>
            </w:r>
          </w:p>
          <w:p w:rsidR="00F70509" w:rsidRDefault="003C3C02" w:rsidP="003C3C02">
            <w:pPr>
              <w:pStyle w:val="TableParagraph"/>
              <w:numPr>
                <w:ilvl w:val="0"/>
                <w:numId w:val="115"/>
              </w:numPr>
              <w:tabs>
                <w:tab w:val="left" w:pos="607"/>
                <w:tab w:val="left" w:pos="608"/>
              </w:tabs>
              <w:spacing w:before="25" w:line="206" w:lineRule="auto"/>
              <w:ind w:right="272"/>
            </w:pPr>
            <w:r>
              <w:t>If you opt to support one particular view in the conclusion, give reasons for your</w:t>
            </w:r>
            <w:r>
              <w:rPr>
                <w:spacing w:val="-1"/>
              </w:rPr>
              <w:t xml:space="preserve"> </w:t>
            </w:r>
            <w:r>
              <w:t>decision.</w:t>
            </w:r>
          </w:p>
          <w:p w:rsidR="00F70509" w:rsidRDefault="003C3C02" w:rsidP="003C3C02">
            <w:pPr>
              <w:pStyle w:val="TableParagraph"/>
              <w:numPr>
                <w:ilvl w:val="0"/>
                <w:numId w:val="115"/>
              </w:numPr>
              <w:tabs>
                <w:tab w:val="left" w:pos="607"/>
                <w:tab w:val="left" w:pos="608"/>
              </w:tabs>
              <w:spacing w:before="52" w:line="204" w:lineRule="auto"/>
              <w:ind w:right="211"/>
            </w:pPr>
            <w:r>
              <w:rPr>
                <w:rFonts w:ascii="Verdana" w:hAnsi="Verdana"/>
              </w:rPr>
              <w:t>Don’t</w:t>
            </w:r>
            <w:r>
              <w:rPr>
                <w:rFonts w:ascii="Verdana" w:hAnsi="Verdana"/>
                <w:spacing w:val="-40"/>
              </w:rPr>
              <w:t xml:space="preserve"> </w:t>
            </w:r>
            <w:r>
              <w:rPr>
                <w:rFonts w:ascii="Verdana" w:hAnsi="Verdana"/>
              </w:rPr>
              <w:t>forget</w:t>
            </w:r>
            <w:r>
              <w:rPr>
                <w:rFonts w:ascii="Verdana" w:hAnsi="Verdana"/>
                <w:spacing w:val="-40"/>
              </w:rPr>
              <w:t xml:space="preserve"> </w:t>
            </w:r>
            <w:r>
              <w:rPr>
                <w:rFonts w:ascii="Verdana" w:hAnsi="Verdana"/>
              </w:rPr>
              <w:t>that</w:t>
            </w:r>
            <w:r>
              <w:rPr>
                <w:rFonts w:ascii="Verdana" w:hAnsi="Verdana"/>
                <w:spacing w:val="-40"/>
              </w:rPr>
              <w:t xml:space="preserve"> </w:t>
            </w:r>
            <w:r>
              <w:rPr>
                <w:rFonts w:ascii="Verdana" w:hAnsi="Verdana"/>
              </w:rPr>
              <w:t xml:space="preserve">discussion </w:t>
            </w:r>
            <w:r>
              <w:t>texts can be combined with other text types depending on your audience and purpose.</w:t>
            </w:r>
          </w:p>
        </w:tc>
        <w:tc>
          <w:tcPr>
            <w:tcW w:w="4524" w:type="dxa"/>
          </w:tcPr>
          <w:p w:rsidR="00F70509" w:rsidRDefault="003C3C02" w:rsidP="003C3C02">
            <w:pPr>
              <w:pStyle w:val="TableParagraph"/>
              <w:numPr>
                <w:ilvl w:val="0"/>
                <w:numId w:val="114"/>
              </w:numPr>
              <w:tabs>
                <w:tab w:val="left" w:pos="607"/>
                <w:tab w:val="left" w:pos="608"/>
              </w:tabs>
              <w:spacing w:before="59" w:line="213" w:lineRule="auto"/>
              <w:ind w:right="730"/>
            </w:pPr>
            <w:r>
              <w:t>Speaking and listening before reading and</w:t>
            </w:r>
            <w:r>
              <w:rPr>
                <w:spacing w:val="-5"/>
              </w:rPr>
              <w:t xml:space="preserve"> </w:t>
            </w:r>
            <w:r>
              <w:t>writing.</w:t>
            </w:r>
          </w:p>
          <w:p w:rsidR="00F70509" w:rsidRDefault="003C3C02" w:rsidP="003C3C02">
            <w:pPr>
              <w:pStyle w:val="TableParagraph"/>
              <w:numPr>
                <w:ilvl w:val="0"/>
                <w:numId w:val="114"/>
              </w:numPr>
              <w:tabs>
                <w:tab w:val="left" w:pos="607"/>
                <w:tab w:val="left" w:pos="608"/>
              </w:tabs>
              <w:spacing w:before="22" w:line="208" w:lineRule="auto"/>
              <w:ind w:right="478"/>
            </w:pPr>
            <w:r>
              <w:t>Teacher modelling, scribing and shared writing before children's independent</w:t>
            </w:r>
            <w:r>
              <w:rPr>
                <w:spacing w:val="-3"/>
              </w:rPr>
              <w:t xml:space="preserve"> </w:t>
            </w:r>
            <w:r>
              <w:t>attempt.</w:t>
            </w:r>
          </w:p>
          <w:p w:rsidR="00F70509" w:rsidRDefault="003C3C02" w:rsidP="003C3C02">
            <w:pPr>
              <w:pStyle w:val="TableParagraph"/>
              <w:numPr>
                <w:ilvl w:val="0"/>
                <w:numId w:val="114"/>
              </w:numPr>
              <w:tabs>
                <w:tab w:val="left" w:pos="607"/>
                <w:tab w:val="left" w:pos="608"/>
              </w:tabs>
              <w:spacing w:before="26" w:line="204" w:lineRule="auto"/>
              <w:ind w:right="112"/>
            </w:pPr>
            <w:r>
              <w:t>Increased understanding by the children of the form and features of discussion writing and then increasing ability to manipulate elements of writing to present a balanced argument, with or without a personal</w:t>
            </w:r>
            <w:r>
              <w:rPr>
                <w:spacing w:val="-4"/>
              </w:rPr>
              <w:t xml:space="preserve"> </w:t>
            </w:r>
            <w:r>
              <w:t>conclusion</w:t>
            </w:r>
          </w:p>
          <w:p w:rsidR="00F70509" w:rsidRDefault="003C3C02" w:rsidP="003C3C02">
            <w:pPr>
              <w:pStyle w:val="TableParagraph"/>
              <w:numPr>
                <w:ilvl w:val="0"/>
                <w:numId w:val="114"/>
              </w:numPr>
              <w:tabs>
                <w:tab w:val="left" w:pos="607"/>
                <w:tab w:val="left" w:pos="608"/>
              </w:tabs>
              <w:spacing w:before="7" w:line="218" w:lineRule="auto"/>
              <w:ind w:right="49"/>
            </w:pPr>
            <w:r>
              <w:t xml:space="preserve">Increasing complexity, subtlety, challenge of task (for example, moving from simple for-and-against arguments to those with multiple viewpoints; moving from clear cut issues into those eliciting more subtle differences in views). </w:t>
            </w:r>
            <w:r>
              <w:rPr>
                <w:rFonts w:ascii="Courier New" w:hAnsi="Courier New"/>
              </w:rPr>
              <w:t xml:space="preserve">o </w:t>
            </w:r>
            <w:r>
              <w:t>Increasing ability to recognise discussion and understand the devices used in the writing of others; in their own writing to discuss effectively as</w:t>
            </w:r>
            <w:r>
              <w:rPr>
                <w:spacing w:val="-4"/>
              </w:rPr>
              <w:t xml:space="preserve"> </w:t>
            </w:r>
            <w:r>
              <w:t>appropriate</w:t>
            </w:r>
          </w:p>
        </w:tc>
      </w:tr>
    </w:tbl>
    <w:p w:rsidR="00F70509" w:rsidRDefault="00F70509">
      <w:pPr>
        <w:spacing w:line="218" w:lineRule="auto"/>
        <w:sectPr w:rsidR="00F70509">
          <w:pgSz w:w="16840" w:h="11910" w:orient="landscape"/>
          <w:pgMar w:top="480" w:right="120" w:bottom="280" w:left="140" w:header="720" w:footer="720" w:gutter="0"/>
          <w:cols w:space="720"/>
        </w:sectPr>
      </w:pPr>
    </w:p>
    <w:tbl>
      <w:tblPr>
        <w:tblW w:w="0" w:type="auto"/>
        <w:tblInd w:w="1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526"/>
        <w:gridCol w:w="14814"/>
      </w:tblGrid>
      <w:tr w:rsidR="00F70509">
        <w:trPr>
          <w:trHeight w:val="337"/>
        </w:trPr>
        <w:tc>
          <w:tcPr>
            <w:tcW w:w="1526" w:type="dxa"/>
          </w:tcPr>
          <w:p w:rsidR="00F70509" w:rsidRDefault="00F70509">
            <w:pPr>
              <w:pStyle w:val="TableParagraph"/>
              <w:rPr>
                <w:rFonts w:ascii="Times New Roman"/>
              </w:rPr>
            </w:pPr>
          </w:p>
        </w:tc>
        <w:tc>
          <w:tcPr>
            <w:tcW w:w="14814" w:type="dxa"/>
          </w:tcPr>
          <w:p w:rsidR="00F70509" w:rsidRDefault="003C3C02">
            <w:pPr>
              <w:pStyle w:val="TableParagraph"/>
              <w:spacing w:line="318" w:lineRule="exact"/>
              <w:ind w:left="5"/>
              <w:rPr>
                <w:rFonts w:ascii="Gothic Uralic"/>
                <w:b/>
                <w:sz w:val="24"/>
              </w:rPr>
            </w:pPr>
            <w:r>
              <w:rPr>
                <w:rFonts w:ascii="Gothic Uralic"/>
                <w:b/>
                <w:sz w:val="24"/>
              </w:rPr>
              <w:t xml:space="preserve">Suggested approaches to show progression in </w:t>
            </w:r>
            <w:r>
              <w:rPr>
                <w:b/>
                <w:i/>
                <w:sz w:val="24"/>
                <w:u w:val="thick"/>
              </w:rPr>
              <w:t>Discussion texts</w:t>
            </w:r>
            <w:r>
              <w:rPr>
                <w:b/>
                <w:i/>
                <w:sz w:val="24"/>
              </w:rPr>
              <w:t xml:space="preserve"> </w:t>
            </w:r>
            <w:r>
              <w:rPr>
                <w:rFonts w:ascii="Gothic Uralic"/>
                <w:b/>
                <w:sz w:val="24"/>
              </w:rPr>
              <w:t>(from Herts for Learning)</w:t>
            </w:r>
          </w:p>
        </w:tc>
      </w:tr>
      <w:tr w:rsidR="00F70509">
        <w:trPr>
          <w:trHeight w:val="3271"/>
        </w:trPr>
        <w:tc>
          <w:tcPr>
            <w:tcW w:w="1526" w:type="dxa"/>
          </w:tcPr>
          <w:p w:rsidR="00F70509" w:rsidRDefault="003C3C02">
            <w:pPr>
              <w:pStyle w:val="TableParagraph"/>
              <w:spacing w:line="313" w:lineRule="exact"/>
              <w:ind w:left="6"/>
            </w:pPr>
            <w:r>
              <w:t>Reception</w:t>
            </w:r>
          </w:p>
        </w:tc>
        <w:tc>
          <w:tcPr>
            <w:tcW w:w="14814" w:type="dxa"/>
          </w:tcPr>
          <w:p w:rsidR="00F70509" w:rsidRDefault="003C3C02" w:rsidP="003C3C02">
            <w:pPr>
              <w:pStyle w:val="TableParagraph"/>
              <w:numPr>
                <w:ilvl w:val="0"/>
                <w:numId w:val="113"/>
              </w:numPr>
              <w:tabs>
                <w:tab w:val="left" w:pos="425"/>
                <w:tab w:val="left" w:pos="426"/>
              </w:tabs>
              <w:spacing w:line="298" w:lineRule="exact"/>
            </w:pPr>
            <w:r>
              <w:t>Experience and recognise that others sometimes think, feel and react differently from</w:t>
            </w:r>
            <w:r>
              <w:rPr>
                <w:spacing w:val="-20"/>
              </w:rPr>
              <w:t xml:space="preserve"> </w:t>
            </w:r>
            <w:r>
              <w:t>themselves</w:t>
            </w:r>
          </w:p>
          <w:p w:rsidR="00F70509" w:rsidRDefault="003C3C02" w:rsidP="003C3C02">
            <w:pPr>
              <w:pStyle w:val="TableParagraph"/>
              <w:numPr>
                <w:ilvl w:val="0"/>
                <w:numId w:val="113"/>
              </w:numPr>
              <w:tabs>
                <w:tab w:val="left" w:pos="425"/>
                <w:tab w:val="left" w:pos="426"/>
              </w:tabs>
              <w:spacing w:line="228" w:lineRule="auto"/>
              <w:ind w:right="354"/>
              <w:rPr>
                <w:rFonts w:ascii="Verdana" w:hAnsi="Verdana"/>
              </w:rPr>
            </w:pPr>
            <w:r>
              <w:t xml:space="preserve">Talk about how they and others might respond differently to the same thing e.g. like a particular picture or story when someone else </w:t>
            </w:r>
            <w:r>
              <w:rPr>
                <w:rFonts w:ascii="Verdana" w:hAnsi="Verdana"/>
              </w:rPr>
              <w:t>doesn’t</w:t>
            </w:r>
          </w:p>
          <w:p w:rsidR="00F70509" w:rsidRDefault="003C3C02" w:rsidP="003C3C02">
            <w:pPr>
              <w:pStyle w:val="TableParagraph"/>
              <w:numPr>
                <w:ilvl w:val="0"/>
                <w:numId w:val="113"/>
              </w:numPr>
              <w:tabs>
                <w:tab w:val="left" w:pos="425"/>
                <w:tab w:val="left" w:pos="426"/>
              </w:tabs>
              <w:spacing w:line="305" w:lineRule="exact"/>
              <w:rPr>
                <w:rFonts w:ascii="Verdana" w:hAnsi="Verdana"/>
              </w:rPr>
            </w:pPr>
            <w:r>
              <w:t>Give</w:t>
            </w:r>
            <w:r>
              <w:rPr>
                <w:spacing w:val="-4"/>
              </w:rPr>
              <w:t xml:space="preserve"> </w:t>
            </w:r>
            <w:r>
              <w:t>oral</w:t>
            </w:r>
            <w:r>
              <w:rPr>
                <w:spacing w:val="-2"/>
              </w:rPr>
              <w:t xml:space="preserve"> </w:t>
            </w:r>
            <w:r>
              <w:t>explan</w:t>
            </w:r>
            <w:r>
              <w:rPr>
                <w:rFonts w:ascii="Verdana" w:hAnsi="Verdana"/>
              </w:rPr>
              <w:t>ations</w:t>
            </w:r>
            <w:r>
              <w:rPr>
                <w:rFonts w:ascii="Verdana" w:hAnsi="Verdana"/>
                <w:spacing w:val="-23"/>
              </w:rPr>
              <w:t xml:space="preserve"> </w:t>
            </w:r>
            <w:r>
              <w:rPr>
                <w:rFonts w:ascii="Verdana" w:hAnsi="Verdana"/>
              </w:rPr>
              <w:t>e.g.</w:t>
            </w:r>
            <w:r>
              <w:rPr>
                <w:rFonts w:ascii="Verdana" w:hAnsi="Verdana"/>
                <w:spacing w:val="-21"/>
              </w:rPr>
              <w:t xml:space="preserve"> </w:t>
            </w:r>
            <w:r>
              <w:rPr>
                <w:rFonts w:ascii="Verdana" w:hAnsi="Verdana"/>
              </w:rPr>
              <w:t>their</w:t>
            </w:r>
            <w:r>
              <w:rPr>
                <w:rFonts w:ascii="Verdana" w:hAnsi="Verdana"/>
                <w:spacing w:val="-19"/>
              </w:rPr>
              <w:t xml:space="preserve"> </w:t>
            </w:r>
            <w:r>
              <w:rPr>
                <w:rFonts w:ascii="Verdana" w:hAnsi="Verdana"/>
              </w:rPr>
              <w:t>own</w:t>
            </w:r>
            <w:r>
              <w:rPr>
                <w:rFonts w:ascii="Verdana" w:hAnsi="Verdana"/>
                <w:spacing w:val="-21"/>
              </w:rPr>
              <w:t xml:space="preserve"> </w:t>
            </w:r>
            <w:r>
              <w:rPr>
                <w:rFonts w:ascii="Verdana" w:hAnsi="Verdana"/>
              </w:rPr>
              <w:t>or</w:t>
            </w:r>
            <w:r>
              <w:rPr>
                <w:rFonts w:ascii="Verdana" w:hAnsi="Verdana"/>
                <w:spacing w:val="-20"/>
              </w:rPr>
              <w:t xml:space="preserve"> </w:t>
            </w:r>
            <w:r>
              <w:rPr>
                <w:rFonts w:ascii="Verdana" w:hAnsi="Verdana"/>
              </w:rPr>
              <w:t>another’s</w:t>
            </w:r>
            <w:r>
              <w:rPr>
                <w:rFonts w:ascii="Verdana" w:hAnsi="Verdana"/>
                <w:spacing w:val="-20"/>
              </w:rPr>
              <w:t xml:space="preserve"> </w:t>
            </w:r>
            <w:r>
              <w:rPr>
                <w:rFonts w:ascii="Verdana" w:hAnsi="Verdana"/>
              </w:rPr>
              <w:t>preferences,</w:t>
            </w:r>
            <w:r>
              <w:rPr>
                <w:rFonts w:ascii="Verdana" w:hAnsi="Verdana"/>
                <w:spacing w:val="-21"/>
              </w:rPr>
              <w:t xml:space="preserve"> </w:t>
            </w:r>
            <w:r>
              <w:rPr>
                <w:rFonts w:ascii="Verdana" w:hAnsi="Verdana"/>
              </w:rPr>
              <w:t>e.g.</w:t>
            </w:r>
            <w:r>
              <w:rPr>
                <w:rFonts w:ascii="Verdana" w:hAnsi="Verdana"/>
                <w:spacing w:val="-21"/>
              </w:rPr>
              <w:t xml:space="preserve"> </w:t>
            </w:r>
            <w:r>
              <w:rPr>
                <w:rFonts w:ascii="Verdana" w:hAnsi="Verdana"/>
              </w:rPr>
              <w:t>what</w:t>
            </w:r>
            <w:r>
              <w:rPr>
                <w:rFonts w:ascii="Verdana" w:hAnsi="Verdana"/>
                <w:spacing w:val="-21"/>
              </w:rPr>
              <w:t xml:space="preserve"> </w:t>
            </w:r>
            <w:r>
              <w:rPr>
                <w:rFonts w:ascii="Verdana" w:hAnsi="Verdana"/>
              </w:rPr>
              <w:t>they</w:t>
            </w:r>
            <w:r>
              <w:rPr>
                <w:rFonts w:ascii="Verdana" w:hAnsi="Verdana"/>
                <w:spacing w:val="-20"/>
              </w:rPr>
              <w:t xml:space="preserve"> </w:t>
            </w:r>
            <w:r>
              <w:rPr>
                <w:rFonts w:ascii="Verdana" w:hAnsi="Verdana"/>
              </w:rPr>
              <w:t>like</w:t>
            </w:r>
            <w:r>
              <w:rPr>
                <w:rFonts w:ascii="Verdana" w:hAnsi="Verdana"/>
                <w:spacing w:val="-21"/>
              </w:rPr>
              <w:t xml:space="preserve"> </w:t>
            </w:r>
            <w:r>
              <w:rPr>
                <w:rFonts w:ascii="Verdana" w:hAnsi="Verdana"/>
              </w:rPr>
              <w:t>to</w:t>
            </w:r>
            <w:r>
              <w:rPr>
                <w:rFonts w:ascii="Verdana" w:hAnsi="Verdana"/>
                <w:spacing w:val="-21"/>
              </w:rPr>
              <w:t xml:space="preserve"> </w:t>
            </w:r>
            <w:r>
              <w:rPr>
                <w:rFonts w:ascii="Verdana" w:hAnsi="Verdana"/>
              </w:rPr>
              <w:t>eat</w:t>
            </w:r>
            <w:r>
              <w:rPr>
                <w:rFonts w:ascii="Verdana" w:hAnsi="Verdana"/>
                <w:spacing w:val="-20"/>
              </w:rPr>
              <w:t xml:space="preserve"> </w:t>
            </w:r>
            <w:r>
              <w:rPr>
                <w:rFonts w:ascii="Verdana" w:hAnsi="Verdana"/>
              </w:rPr>
              <w:t>and</w:t>
            </w:r>
            <w:r>
              <w:rPr>
                <w:rFonts w:ascii="Verdana" w:hAnsi="Verdana"/>
                <w:spacing w:val="-21"/>
              </w:rPr>
              <w:t xml:space="preserve"> </w:t>
            </w:r>
            <w:r>
              <w:rPr>
                <w:rFonts w:ascii="Verdana" w:hAnsi="Verdana"/>
              </w:rPr>
              <w:t>why</w:t>
            </w:r>
          </w:p>
          <w:p w:rsidR="00F70509" w:rsidRDefault="003C3C02" w:rsidP="003C3C02">
            <w:pPr>
              <w:pStyle w:val="TableParagraph"/>
              <w:numPr>
                <w:ilvl w:val="0"/>
                <w:numId w:val="113"/>
              </w:numPr>
              <w:tabs>
                <w:tab w:val="left" w:pos="425"/>
                <w:tab w:val="left" w:pos="426"/>
              </w:tabs>
              <w:spacing w:line="292" w:lineRule="exact"/>
            </w:pPr>
            <w:r>
              <w:t>Listen and respond to ideas expressed by others in</w:t>
            </w:r>
            <w:r>
              <w:rPr>
                <w:spacing w:val="-17"/>
              </w:rPr>
              <w:t xml:space="preserve"> </w:t>
            </w:r>
            <w:r>
              <w:t>discussion</w:t>
            </w:r>
          </w:p>
          <w:p w:rsidR="00F70509" w:rsidRDefault="003C3C02" w:rsidP="003C3C02">
            <w:pPr>
              <w:pStyle w:val="TableParagraph"/>
              <w:numPr>
                <w:ilvl w:val="0"/>
                <w:numId w:val="113"/>
              </w:numPr>
              <w:tabs>
                <w:tab w:val="left" w:pos="425"/>
                <w:tab w:val="left" w:pos="426"/>
              </w:tabs>
              <w:spacing w:line="298" w:lineRule="exact"/>
              <w:rPr>
                <w:rFonts w:ascii="Gothic Uralic" w:hAnsi="Gothic Uralic"/>
                <w:b/>
              </w:rPr>
            </w:pPr>
            <w:r>
              <w:t xml:space="preserve">Initiate conversations, attend to and take account of what others say </w:t>
            </w:r>
            <w:r>
              <w:rPr>
                <w:rFonts w:ascii="Gothic Uralic" w:hAnsi="Gothic Uralic"/>
                <w:b/>
              </w:rPr>
              <w:t>Grammar</w:t>
            </w:r>
            <w:r>
              <w:rPr>
                <w:rFonts w:ascii="Gothic Uralic" w:hAnsi="Gothic Uralic"/>
                <w:b/>
                <w:spacing w:val="-22"/>
              </w:rPr>
              <w:t xml:space="preserve"> </w:t>
            </w:r>
            <w:r>
              <w:rPr>
                <w:rFonts w:ascii="Gothic Uralic" w:hAnsi="Gothic Uralic"/>
                <w:b/>
              </w:rPr>
              <w:t>opportunities:</w:t>
            </w:r>
          </w:p>
          <w:p w:rsidR="00F70509" w:rsidRDefault="003C3C02" w:rsidP="003C3C02">
            <w:pPr>
              <w:pStyle w:val="TableParagraph"/>
              <w:numPr>
                <w:ilvl w:val="0"/>
                <w:numId w:val="113"/>
              </w:numPr>
              <w:tabs>
                <w:tab w:val="left" w:pos="425"/>
                <w:tab w:val="left" w:pos="426"/>
              </w:tabs>
              <w:spacing w:line="296" w:lineRule="exact"/>
              <w:rPr>
                <w:rFonts w:ascii="Verdana" w:hAnsi="Verdana"/>
              </w:rPr>
            </w:pPr>
            <w:r>
              <w:t>Co</w:t>
            </w:r>
            <w:r>
              <w:rPr>
                <w:spacing w:val="-1"/>
              </w:rPr>
              <w:t>mm</w:t>
            </w:r>
            <w:r>
              <w:t>un</w:t>
            </w:r>
            <w:r>
              <w:rPr>
                <w:spacing w:val="-2"/>
              </w:rPr>
              <w:t>ic</w:t>
            </w:r>
            <w:r>
              <w:rPr>
                <w:spacing w:val="-1"/>
              </w:rPr>
              <w:t>at</w:t>
            </w:r>
            <w:r>
              <w:t>e</w:t>
            </w:r>
            <w:r>
              <w:rPr>
                <w:spacing w:val="-1"/>
              </w:rPr>
              <w:t xml:space="preserve"> </w:t>
            </w:r>
            <w:r>
              <w:t>o</w:t>
            </w:r>
            <w:r>
              <w:rPr>
                <w:spacing w:val="-3"/>
              </w:rPr>
              <w:t>p</w:t>
            </w:r>
            <w:r>
              <w:rPr>
                <w:spacing w:val="1"/>
              </w:rPr>
              <w:t>i</w:t>
            </w:r>
            <w:r>
              <w:rPr>
                <w:rFonts w:ascii="Verdana" w:hAnsi="Verdana"/>
                <w:w w:val="89"/>
              </w:rPr>
              <w:t>ni</w:t>
            </w:r>
            <w:r>
              <w:rPr>
                <w:rFonts w:ascii="Verdana" w:hAnsi="Verdana"/>
                <w:w w:val="102"/>
              </w:rPr>
              <w:t>o</w:t>
            </w:r>
            <w:r>
              <w:rPr>
                <w:rFonts w:ascii="Verdana" w:hAnsi="Verdana"/>
                <w:spacing w:val="-4"/>
                <w:w w:val="102"/>
              </w:rPr>
              <w:t>n</w:t>
            </w:r>
            <w:r>
              <w:rPr>
                <w:rFonts w:ascii="Verdana" w:hAnsi="Verdana"/>
                <w:w w:val="74"/>
              </w:rPr>
              <w:t>s</w:t>
            </w:r>
            <w:r>
              <w:rPr>
                <w:rFonts w:ascii="Verdana" w:hAnsi="Verdana"/>
                <w:spacing w:val="-17"/>
              </w:rPr>
              <w:t xml:space="preserve"> </w:t>
            </w:r>
            <w:r>
              <w:rPr>
                <w:rFonts w:ascii="Verdana" w:hAnsi="Verdana"/>
                <w:w w:val="92"/>
              </w:rPr>
              <w:t>t</w:t>
            </w:r>
            <w:r>
              <w:rPr>
                <w:rFonts w:ascii="Verdana" w:hAnsi="Verdana"/>
                <w:spacing w:val="-1"/>
                <w:w w:val="92"/>
              </w:rPr>
              <w:t>h</w:t>
            </w:r>
            <w:r>
              <w:rPr>
                <w:rFonts w:ascii="Verdana" w:hAnsi="Verdana"/>
                <w:w w:val="70"/>
              </w:rPr>
              <w:t>r</w:t>
            </w:r>
            <w:r>
              <w:rPr>
                <w:rFonts w:ascii="Verdana" w:hAnsi="Verdana"/>
                <w:w w:val="102"/>
              </w:rPr>
              <w:t>ough</w:t>
            </w:r>
            <w:r>
              <w:rPr>
                <w:rFonts w:ascii="Verdana" w:hAnsi="Verdana"/>
                <w:spacing w:val="-18"/>
              </w:rPr>
              <w:t xml:space="preserve"> </w:t>
            </w:r>
            <w:r>
              <w:rPr>
                <w:rFonts w:ascii="Verdana" w:hAnsi="Verdana"/>
                <w:spacing w:val="-2"/>
                <w:w w:val="74"/>
              </w:rPr>
              <w:t>s</w:t>
            </w:r>
            <w:r>
              <w:rPr>
                <w:rFonts w:ascii="Verdana" w:hAnsi="Verdana"/>
                <w:spacing w:val="1"/>
                <w:w w:val="73"/>
              </w:rPr>
              <w:t>i</w:t>
            </w:r>
            <w:r>
              <w:rPr>
                <w:rFonts w:ascii="Verdana" w:hAnsi="Verdana"/>
                <w:spacing w:val="-1"/>
                <w:w w:val="96"/>
              </w:rPr>
              <w:t>m</w:t>
            </w:r>
            <w:r>
              <w:rPr>
                <w:rFonts w:ascii="Verdana" w:hAnsi="Verdana"/>
                <w:spacing w:val="-2"/>
                <w:w w:val="109"/>
              </w:rPr>
              <w:t>p</w:t>
            </w:r>
            <w:r>
              <w:rPr>
                <w:rFonts w:ascii="Verdana" w:hAnsi="Verdana"/>
                <w:spacing w:val="1"/>
                <w:w w:val="73"/>
              </w:rPr>
              <w:t>l</w:t>
            </w:r>
            <w:r>
              <w:rPr>
                <w:rFonts w:ascii="Verdana" w:hAnsi="Verdana"/>
                <w:w w:val="109"/>
              </w:rPr>
              <w:t>e</w:t>
            </w:r>
            <w:r>
              <w:rPr>
                <w:rFonts w:ascii="Verdana" w:hAnsi="Verdana"/>
                <w:spacing w:val="-17"/>
              </w:rPr>
              <w:t xml:space="preserve"> </w:t>
            </w:r>
            <w:r>
              <w:rPr>
                <w:rFonts w:ascii="Verdana" w:hAnsi="Verdana"/>
                <w:spacing w:val="-2"/>
                <w:w w:val="101"/>
              </w:rPr>
              <w:t>w</w:t>
            </w:r>
            <w:r>
              <w:rPr>
                <w:rFonts w:ascii="Verdana" w:hAnsi="Verdana"/>
                <w:spacing w:val="-2"/>
                <w:w w:val="70"/>
              </w:rPr>
              <w:t>r</w:t>
            </w:r>
            <w:r>
              <w:rPr>
                <w:rFonts w:ascii="Verdana" w:hAnsi="Verdana"/>
                <w:spacing w:val="1"/>
                <w:w w:val="73"/>
              </w:rPr>
              <w:t>i</w:t>
            </w:r>
            <w:r>
              <w:rPr>
                <w:rFonts w:ascii="Verdana" w:hAnsi="Verdana"/>
                <w:w w:val="86"/>
              </w:rPr>
              <w:t>t</w:t>
            </w:r>
            <w:r>
              <w:rPr>
                <w:rFonts w:ascii="Verdana" w:hAnsi="Verdana"/>
                <w:spacing w:val="-1"/>
                <w:w w:val="86"/>
              </w:rPr>
              <w:t>t</w:t>
            </w:r>
            <w:r>
              <w:rPr>
                <w:rFonts w:ascii="Verdana" w:hAnsi="Verdana"/>
                <w:spacing w:val="-2"/>
                <w:w w:val="109"/>
              </w:rPr>
              <w:t>e</w:t>
            </w:r>
            <w:r>
              <w:rPr>
                <w:rFonts w:ascii="Verdana" w:hAnsi="Verdana"/>
                <w:w w:val="96"/>
              </w:rPr>
              <w:t>n</w:t>
            </w:r>
            <w:r>
              <w:rPr>
                <w:rFonts w:ascii="Verdana" w:hAnsi="Verdana"/>
                <w:spacing w:val="-18"/>
              </w:rPr>
              <w:t xml:space="preserve"> </w:t>
            </w:r>
            <w:r>
              <w:rPr>
                <w:rFonts w:ascii="Verdana" w:hAnsi="Verdana"/>
                <w:w w:val="74"/>
              </w:rPr>
              <w:t>s</w:t>
            </w:r>
            <w:r>
              <w:rPr>
                <w:rFonts w:ascii="Verdana" w:hAnsi="Verdana"/>
              </w:rPr>
              <w:t>ente</w:t>
            </w:r>
            <w:r>
              <w:rPr>
                <w:rFonts w:ascii="Verdana" w:hAnsi="Verdana"/>
                <w:spacing w:val="-3"/>
              </w:rPr>
              <w:t>n</w:t>
            </w:r>
            <w:r>
              <w:rPr>
                <w:rFonts w:ascii="Verdana" w:hAnsi="Verdana"/>
                <w:w w:val="124"/>
              </w:rPr>
              <w:t>c</w:t>
            </w:r>
            <w:r>
              <w:rPr>
                <w:rFonts w:ascii="Verdana" w:hAnsi="Verdana"/>
                <w:spacing w:val="-2"/>
                <w:w w:val="109"/>
              </w:rPr>
              <w:t>e</w:t>
            </w:r>
            <w:r>
              <w:rPr>
                <w:rFonts w:ascii="Verdana" w:hAnsi="Verdana"/>
                <w:w w:val="74"/>
              </w:rPr>
              <w:t>s</w:t>
            </w:r>
            <w:r>
              <w:rPr>
                <w:rFonts w:ascii="Verdana" w:hAnsi="Verdana"/>
                <w:spacing w:val="-17"/>
              </w:rPr>
              <w:t xml:space="preserve"> </w:t>
            </w:r>
            <w:r>
              <w:rPr>
                <w:rFonts w:ascii="Verdana" w:hAnsi="Verdana"/>
                <w:w w:val="96"/>
              </w:rPr>
              <w:t>e</w:t>
            </w:r>
            <w:r>
              <w:rPr>
                <w:rFonts w:ascii="Verdana" w:hAnsi="Verdana"/>
                <w:spacing w:val="-1"/>
                <w:w w:val="96"/>
              </w:rPr>
              <w:t>.</w:t>
            </w:r>
            <w:r>
              <w:rPr>
                <w:rFonts w:ascii="Verdana" w:hAnsi="Verdana"/>
                <w:w w:val="96"/>
              </w:rPr>
              <w:t>g.</w:t>
            </w:r>
            <w:r>
              <w:rPr>
                <w:rFonts w:ascii="Verdana" w:hAnsi="Verdana"/>
                <w:spacing w:val="-21"/>
              </w:rPr>
              <w:t xml:space="preserve"> </w:t>
            </w:r>
            <w:r>
              <w:rPr>
                <w:rFonts w:ascii="Verdana" w:hAnsi="Verdana"/>
                <w:w w:val="53"/>
              </w:rPr>
              <w:t>I</w:t>
            </w:r>
            <w:r>
              <w:rPr>
                <w:rFonts w:ascii="Verdana" w:hAnsi="Verdana"/>
                <w:spacing w:val="-13"/>
              </w:rPr>
              <w:t xml:space="preserve"> </w:t>
            </w:r>
            <w:r>
              <w:rPr>
                <w:rFonts w:ascii="Verdana" w:hAnsi="Verdana"/>
                <w:w w:val="102"/>
              </w:rPr>
              <w:t>h</w:t>
            </w:r>
            <w:r>
              <w:rPr>
                <w:rFonts w:ascii="Verdana" w:hAnsi="Verdana"/>
                <w:spacing w:val="-1"/>
                <w:w w:val="102"/>
              </w:rPr>
              <w:t>o</w:t>
            </w:r>
            <w:r>
              <w:rPr>
                <w:rFonts w:ascii="Verdana" w:hAnsi="Verdana"/>
                <w:spacing w:val="-2"/>
                <w:w w:val="109"/>
              </w:rPr>
              <w:t>pe</w:t>
            </w:r>
            <w:r>
              <w:rPr>
                <w:rFonts w:ascii="Verdana" w:hAnsi="Verdana"/>
                <w:spacing w:val="2"/>
                <w:w w:val="122"/>
              </w:rPr>
              <w:t>…</w:t>
            </w:r>
            <w:r>
              <w:rPr>
                <w:rFonts w:ascii="Verdana" w:hAnsi="Verdana"/>
                <w:spacing w:val="-4"/>
                <w:w w:val="76"/>
              </w:rPr>
              <w:t>.</w:t>
            </w:r>
            <w:r>
              <w:rPr>
                <w:rFonts w:ascii="Verdana" w:hAnsi="Verdana"/>
                <w:w w:val="53"/>
              </w:rPr>
              <w:t>I</w:t>
            </w:r>
            <w:r>
              <w:rPr>
                <w:rFonts w:ascii="Verdana" w:hAnsi="Verdana"/>
                <w:spacing w:val="-15"/>
              </w:rPr>
              <w:t xml:space="preserve"> </w:t>
            </w:r>
            <w:r>
              <w:rPr>
                <w:rFonts w:ascii="Verdana" w:hAnsi="Verdana"/>
                <w:spacing w:val="-1"/>
                <w:w w:val="73"/>
              </w:rPr>
              <w:t>l</w:t>
            </w:r>
            <w:r>
              <w:rPr>
                <w:rFonts w:ascii="Verdana" w:hAnsi="Verdana"/>
                <w:spacing w:val="1"/>
                <w:w w:val="73"/>
              </w:rPr>
              <w:t>i</w:t>
            </w:r>
            <w:r>
              <w:rPr>
                <w:rFonts w:ascii="Verdana" w:hAnsi="Verdana"/>
                <w:w w:val="97"/>
              </w:rPr>
              <w:t>k</w:t>
            </w:r>
            <w:r>
              <w:rPr>
                <w:rFonts w:ascii="Verdana" w:hAnsi="Verdana"/>
                <w:spacing w:val="-3"/>
                <w:w w:val="97"/>
              </w:rPr>
              <w:t>e</w:t>
            </w:r>
            <w:r>
              <w:rPr>
                <w:rFonts w:ascii="Verdana" w:hAnsi="Verdana"/>
                <w:spacing w:val="2"/>
                <w:w w:val="122"/>
              </w:rPr>
              <w:t>…</w:t>
            </w:r>
            <w:r>
              <w:rPr>
                <w:rFonts w:ascii="Verdana" w:hAnsi="Verdana"/>
                <w:spacing w:val="-2"/>
                <w:w w:val="76"/>
              </w:rPr>
              <w:t>.</w:t>
            </w:r>
            <w:r>
              <w:rPr>
                <w:rFonts w:ascii="Verdana" w:hAnsi="Verdana"/>
                <w:spacing w:val="-4"/>
                <w:w w:val="76"/>
              </w:rPr>
              <w:t>.</w:t>
            </w:r>
            <w:r>
              <w:rPr>
                <w:rFonts w:ascii="Verdana" w:hAnsi="Verdana"/>
                <w:w w:val="53"/>
              </w:rPr>
              <w:t>I</w:t>
            </w:r>
            <w:r>
              <w:rPr>
                <w:rFonts w:ascii="Verdana" w:hAnsi="Verdana"/>
                <w:spacing w:val="-13"/>
              </w:rPr>
              <w:t xml:space="preserve"> </w:t>
            </w:r>
            <w:r>
              <w:rPr>
                <w:rFonts w:ascii="Verdana" w:hAnsi="Verdana"/>
                <w:spacing w:val="-4"/>
                <w:w w:val="101"/>
              </w:rPr>
              <w:t>w</w:t>
            </w:r>
            <w:r>
              <w:rPr>
                <w:rFonts w:ascii="Verdana" w:hAnsi="Verdana"/>
                <w:spacing w:val="1"/>
                <w:w w:val="73"/>
              </w:rPr>
              <w:t>i</w:t>
            </w:r>
            <w:r>
              <w:rPr>
                <w:rFonts w:ascii="Verdana" w:hAnsi="Verdana"/>
                <w:w w:val="74"/>
              </w:rPr>
              <w:t>s</w:t>
            </w:r>
            <w:r>
              <w:rPr>
                <w:rFonts w:ascii="Verdana" w:hAnsi="Verdana"/>
                <w:spacing w:val="-3"/>
                <w:w w:val="96"/>
              </w:rPr>
              <w:t>h</w:t>
            </w:r>
            <w:r>
              <w:rPr>
                <w:rFonts w:ascii="Verdana" w:hAnsi="Verdana"/>
                <w:w w:val="122"/>
              </w:rPr>
              <w:t>…</w:t>
            </w:r>
          </w:p>
          <w:p w:rsidR="00F70509" w:rsidRDefault="003C3C02" w:rsidP="003C3C02">
            <w:pPr>
              <w:pStyle w:val="TableParagraph"/>
              <w:numPr>
                <w:ilvl w:val="0"/>
                <w:numId w:val="113"/>
              </w:numPr>
              <w:tabs>
                <w:tab w:val="left" w:pos="425"/>
                <w:tab w:val="left" w:pos="426"/>
              </w:tabs>
              <w:spacing w:line="305" w:lineRule="exact"/>
            </w:pPr>
            <w:r>
              <w:t>Show awareness of the</w:t>
            </w:r>
            <w:r>
              <w:rPr>
                <w:spacing w:val="-8"/>
              </w:rPr>
              <w:t xml:space="preserve"> </w:t>
            </w:r>
            <w:r>
              <w:t>listener</w:t>
            </w:r>
          </w:p>
          <w:p w:rsidR="00F70509" w:rsidRDefault="003C3C02" w:rsidP="003C3C02">
            <w:pPr>
              <w:pStyle w:val="TableParagraph"/>
              <w:numPr>
                <w:ilvl w:val="0"/>
                <w:numId w:val="113"/>
              </w:numPr>
              <w:tabs>
                <w:tab w:val="left" w:pos="425"/>
                <w:tab w:val="left" w:pos="426"/>
              </w:tabs>
              <w:spacing w:before="2" w:line="264" w:lineRule="exact"/>
              <w:rPr>
                <w:rFonts w:ascii="Verdana" w:hAnsi="Verdana"/>
              </w:rPr>
            </w:pPr>
            <w:r>
              <w:rPr>
                <w:rFonts w:ascii="Verdana" w:hAnsi="Verdana"/>
                <w:w w:val="91"/>
              </w:rPr>
              <w:t>Use</w:t>
            </w:r>
            <w:r>
              <w:rPr>
                <w:rFonts w:ascii="Verdana" w:hAnsi="Verdana"/>
                <w:spacing w:val="-17"/>
              </w:rPr>
              <w:t xml:space="preserve"> </w:t>
            </w:r>
            <w:r>
              <w:rPr>
                <w:rFonts w:ascii="Verdana" w:hAnsi="Verdana"/>
                <w:spacing w:val="-2"/>
                <w:w w:val="86"/>
              </w:rPr>
              <w:t>t</w:t>
            </w:r>
            <w:r>
              <w:rPr>
                <w:rFonts w:ascii="Verdana" w:hAnsi="Verdana"/>
                <w:w w:val="102"/>
              </w:rPr>
              <w:t>he</w:t>
            </w:r>
            <w:r>
              <w:rPr>
                <w:rFonts w:ascii="Verdana" w:hAnsi="Verdana"/>
                <w:spacing w:val="-17"/>
              </w:rPr>
              <w:t xml:space="preserve"> </w:t>
            </w:r>
            <w:r>
              <w:rPr>
                <w:rFonts w:ascii="Verdana" w:hAnsi="Verdana"/>
                <w:spacing w:val="-1"/>
                <w:w w:val="109"/>
              </w:rPr>
              <w:t>p</w:t>
            </w:r>
            <w:r>
              <w:rPr>
                <w:rFonts w:ascii="Verdana" w:hAnsi="Verdana"/>
                <w:spacing w:val="-2"/>
                <w:w w:val="109"/>
              </w:rPr>
              <w:t>e</w:t>
            </w:r>
            <w:r>
              <w:rPr>
                <w:rFonts w:ascii="Verdana" w:hAnsi="Verdana"/>
                <w:w w:val="70"/>
              </w:rPr>
              <w:t>r</w:t>
            </w:r>
            <w:r>
              <w:rPr>
                <w:rFonts w:ascii="Verdana" w:hAnsi="Verdana"/>
                <w:w w:val="74"/>
              </w:rPr>
              <w:t>s</w:t>
            </w:r>
            <w:r>
              <w:rPr>
                <w:rFonts w:ascii="Verdana" w:hAnsi="Verdana"/>
                <w:w w:val="102"/>
              </w:rPr>
              <w:t>o</w:t>
            </w:r>
            <w:r>
              <w:rPr>
                <w:rFonts w:ascii="Verdana" w:hAnsi="Verdana"/>
                <w:spacing w:val="-4"/>
                <w:w w:val="102"/>
              </w:rPr>
              <w:t>n</w:t>
            </w:r>
            <w:r>
              <w:rPr>
                <w:rFonts w:ascii="Verdana" w:hAnsi="Verdana"/>
                <w:spacing w:val="-1"/>
                <w:w w:val="101"/>
              </w:rPr>
              <w:t>a</w:t>
            </w:r>
            <w:r>
              <w:rPr>
                <w:rFonts w:ascii="Verdana" w:hAnsi="Verdana"/>
                <w:w w:val="101"/>
              </w:rPr>
              <w:t>l</w:t>
            </w:r>
            <w:r>
              <w:rPr>
                <w:rFonts w:ascii="Verdana" w:hAnsi="Verdana"/>
                <w:spacing w:val="-16"/>
              </w:rPr>
              <w:t xml:space="preserve"> </w:t>
            </w:r>
            <w:r>
              <w:rPr>
                <w:rFonts w:ascii="Verdana" w:hAnsi="Verdana"/>
                <w:spacing w:val="-2"/>
                <w:w w:val="109"/>
              </w:rPr>
              <w:t>p</w:t>
            </w:r>
            <w:r>
              <w:rPr>
                <w:rFonts w:ascii="Verdana" w:hAnsi="Verdana"/>
                <w:w w:val="70"/>
              </w:rPr>
              <w:t>r</w:t>
            </w:r>
            <w:r>
              <w:rPr>
                <w:rFonts w:ascii="Verdana" w:hAnsi="Verdana"/>
                <w:w w:val="102"/>
              </w:rPr>
              <w:t>o</w:t>
            </w:r>
            <w:r>
              <w:rPr>
                <w:rFonts w:ascii="Verdana" w:hAnsi="Verdana"/>
                <w:spacing w:val="-4"/>
                <w:w w:val="102"/>
              </w:rPr>
              <w:t>n</w:t>
            </w:r>
            <w:r>
              <w:rPr>
                <w:rFonts w:ascii="Verdana" w:hAnsi="Verdana"/>
              </w:rPr>
              <w:t>oun</w:t>
            </w:r>
            <w:r>
              <w:rPr>
                <w:rFonts w:ascii="Verdana" w:hAnsi="Verdana"/>
                <w:spacing w:val="-18"/>
              </w:rPr>
              <w:t xml:space="preserve"> </w:t>
            </w:r>
            <w:r>
              <w:rPr>
                <w:rFonts w:ascii="Verdana" w:hAnsi="Verdana"/>
                <w:spacing w:val="-4"/>
                <w:w w:val="131"/>
              </w:rPr>
              <w:t>‘</w:t>
            </w:r>
            <w:r>
              <w:rPr>
                <w:rFonts w:ascii="Verdana" w:hAnsi="Verdana"/>
                <w:spacing w:val="5"/>
                <w:w w:val="53"/>
              </w:rPr>
              <w:t>I</w:t>
            </w:r>
            <w:r>
              <w:rPr>
                <w:rFonts w:ascii="Verdana" w:hAnsi="Verdana"/>
                <w:w w:val="131"/>
              </w:rPr>
              <w:t>’</w:t>
            </w:r>
            <w:r>
              <w:rPr>
                <w:rFonts w:ascii="Verdana" w:hAnsi="Verdana"/>
                <w:spacing w:val="-18"/>
              </w:rPr>
              <w:t xml:space="preserve"> </w:t>
            </w:r>
            <w:r>
              <w:rPr>
                <w:rFonts w:ascii="Verdana" w:hAnsi="Verdana"/>
                <w:spacing w:val="1"/>
                <w:w w:val="73"/>
              </w:rPr>
              <w:t>i</w:t>
            </w:r>
            <w:r>
              <w:rPr>
                <w:rFonts w:ascii="Verdana" w:hAnsi="Verdana"/>
                <w:w w:val="96"/>
              </w:rPr>
              <w:t>n</w:t>
            </w:r>
            <w:r>
              <w:rPr>
                <w:rFonts w:ascii="Verdana" w:hAnsi="Verdana"/>
                <w:spacing w:val="-18"/>
              </w:rPr>
              <w:t xml:space="preserve"> </w:t>
            </w:r>
            <w:r>
              <w:rPr>
                <w:rFonts w:ascii="Verdana" w:hAnsi="Verdana"/>
                <w:spacing w:val="-3"/>
                <w:w w:val="110"/>
              </w:rPr>
              <w:t>d</w:t>
            </w:r>
            <w:r>
              <w:rPr>
                <w:rFonts w:ascii="Verdana" w:hAnsi="Verdana"/>
                <w:spacing w:val="1"/>
                <w:w w:val="73"/>
              </w:rPr>
              <w:t>i</w:t>
            </w:r>
            <w:r>
              <w:rPr>
                <w:rFonts w:ascii="Verdana" w:hAnsi="Verdana"/>
                <w:spacing w:val="-2"/>
                <w:w w:val="74"/>
              </w:rPr>
              <w:t>s</w:t>
            </w:r>
            <w:r>
              <w:rPr>
                <w:rFonts w:ascii="Verdana" w:hAnsi="Verdana"/>
                <w:w w:val="124"/>
              </w:rPr>
              <w:t>c</w:t>
            </w:r>
            <w:r>
              <w:rPr>
                <w:rFonts w:ascii="Verdana" w:hAnsi="Verdana"/>
                <w:w w:val="86"/>
              </w:rPr>
              <w:t>u</w:t>
            </w:r>
            <w:r>
              <w:rPr>
                <w:rFonts w:ascii="Verdana" w:hAnsi="Verdana"/>
                <w:spacing w:val="-2"/>
                <w:w w:val="86"/>
              </w:rPr>
              <w:t>s</w:t>
            </w:r>
            <w:r>
              <w:rPr>
                <w:rFonts w:ascii="Verdana" w:hAnsi="Verdana"/>
                <w:spacing w:val="-2"/>
                <w:w w:val="74"/>
              </w:rPr>
              <w:t>s</w:t>
            </w:r>
            <w:r>
              <w:rPr>
                <w:rFonts w:ascii="Verdana" w:hAnsi="Verdana"/>
                <w:spacing w:val="1"/>
                <w:w w:val="73"/>
              </w:rPr>
              <w:t>i</w:t>
            </w:r>
            <w:r>
              <w:rPr>
                <w:rFonts w:ascii="Verdana" w:hAnsi="Verdana"/>
                <w:w w:val="102"/>
              </w:rPr>
              <w:t>o</w:t>
            </w:r>
            <w:r>
              <w:rPr>
                <w:rFonts w:ascii="Verdana" w:hAnsi="Verdana"/>
                <w:spacing w:val="-1"/>
                <w:w w:val="102"/>
              </w:rPr>
              <w:t>n</w:t>
            </w:r>
            <w:r>
              <w:rPr>
                <w:rFonts w:ascii="Verdana" w:hAnsi="Verdana"/>
                <w:w w:val="74"/>
              </w:rPr>
              <w:t>s</w:t>
            </w:r>
            <w:r>
              <w:rPr>
                <w:rFonts w:ascii="Verdana" w:hAnsi="Verdana"/>
                <w:spacing w:val="-17"/>
              </w:rPr>
              <w:t xml:space="preserve"> </w:t>
            </w:r>
            <w:r>
              <w:rPr>
                <w:rFonts w:ascii="Verdana" w:hAnsi="Verdana"/>
                <w:w w:val="96"/>
              </w:rPr>
              <w:t>e</w:t>
            </w:r>
            <w:r>
              <w:rPr>
                <w:rFonts w:ascii="Verdana" w:hAnsi="Verdana"/>
                <w:spacing w:val="-4"/>
                <w:w w:val="96"/>
              </w:rPr>
              <w:t>.</w:t>
            </w:r>
            <w:r>
              <w:rPr>
                <w:rFonts w:ascii="Verdana" w:hAnsi="Verdana"/>
                <w:w w:val="96"/>
              </w:rPr>
              <w:t>g.</w:t>
            </w:r>
            <w:r>
              <w:rPr>
                <w:rFonts w:ascii="Verdana" w:hAnsi="Verdana"/>
                <w:spacing w:val="-19"/>
              </w:rPr>
              <w:t xml:space="preserve"> </w:t>
            </w:r>
            <w:r>
              <w:rPr>
                <w:rFonts w:ascii="Verdana" w:hAnsi="Verdana"/>
                <w:spacing w:val="-1"/>
                <w:w w:val="95"/>
              </w:rPr>
              <w:t>du</w:t>
            </w:r>
            <w:r>
              <w:rPr>
                <w:rFonts w:ascii="Verdana" w:hAnsi="Verdana"/>
                <w:w w:val="95"/>
              </w:rPr>
              <w:t>r</w:t>
            </w:r>
            <w:r>
              <w:rPr>
                <w:rFonts w:ascii="Verdana" w:hAnsi="Verdana"/>
                <w:spacing w:val="1"/>
                <w:w w:val="73"/>
              </w:rPr>
              <w:t>i</w:t>
            </w:r>
            <w:r>
              <w:rPr>
                <w:rFonts w:ascii="Verdana" w:hAnsi="Verdana"/>
                <w:spacing w:val="-3"/>
                <w:w w:val="96"/>
              </w:rPr>
              <w:t>n</w:t>
            </w:r>
            <w:r>
              <w:rPr>
                <w:rFonts w:ascii="Verdana" w:hAnsi="Verdana"/>
                <w:w w:val="108"/>
              </w:rPr>
              <w:t>g</w:t>
            </w:r>
            <w:r>
              <w:rPr>
                <w:rFonts w:ascii="Verdana" w:hAnsi="Verdana"/>
                <w:spacing w:val="-17"/>
              </w:rPr>
              <w:t xml:space="preserve"> </w:t>
            </w:r>
            <w:r>
              <w:rPr>
                <w:rFonts w:ascii="Verdana" w:hAnsi="Verdana"/>
                <w:w w:val="114"/>
              </w:rPr>
              <w:t>a</w:t>
            </w:r>
            <w:r>
              <w:rPr>
                <w:rFonts w:ascii="Verdana" w:hAnsi="Verdana"/>
                <w:spacing w:val="-17"/>
              </w:rPr>
              <w:t xml:space="preserve"> </w:t>
            </w:r>
            <w:r>
              <w:rPr>
                <w:rFonts w:ascii="Verdana" w:hAnsi="Verdana"/>
                <w:spacing w:val="-1"/>
                <w:w w:val="98"/>
              </w:rPr>
              <w:t>d</w:t>
            </w:r>
            <w:r>
              <w:rPr>
                <w:rFonts w:ascii="Verdana" w:hAnsi="Verdana"/>
                <w:spacing w:val="1"/>
                <w:w w:val="98"/>
              </w:rPr>
              <w:t>i</w:t>
            </w:r>
            <w:r>
              <w:rPr>
                <w:rFonts w:ascii="Verdana" w:hAnsi="Verdana"/>
                <w:spacing w:val="-2"/>
                <w:w w:val="74"/>
              </w:rPr>
              <w:t>s</w:t>
            </w:r>
            <w:r>
              <w:rPr>
                <w:rFonts w:ascii="Verdana" w:hAnsi="Verdana"/>
                <w:w w:val="124"/>
              </w:rPr>
              <w:t>c</w:t>
            </w:r>
            <w:r>
              <w:rPr>
                <w:rFonts w:ascii="Verdana" w:hAnsi="Verdana"/>
                <w:spacing w:val="-3"/>
                <w:w w:val="96"/>
              </w:rPr>
              <w:t>u</w:t>
            </w:r>
            <w:r>
              <w:rPr>
                <w:rFonts w:ascii="Verdana" w:hAnsi="Verdana"/>
                <w:w w:val="74"/>
              </w:rPr>
              <w:t>s</w:t>
            </w:r>
            <w:r>
              <w:rPr>
                <w:rFonts w:ascii="Verdana" w:hAnsi="Verdana"/>
                <w:spacing w:val="-2"/>
                <w:w w:val="74"/>
              </w:rPr>
              <w:t>s</w:t>
            </w:r>
            <w:r>
              <w:rPr>
                <w:rFonts w:ascii="Verdana" w:hAnsi="Verdana"/>
                <w:spacing w:val="1"/>
                <w:w w:val="73"/>
              </w:rPr>
              <w:t>i</w:t>
            </w:r>
            <w:r>
              <w:rPr>
                <w:rFonts w:ascii="Verdana" w:hAnsi="Verdana"/>
                <w:w w:val="102"/>
              </w:rPr>
              <w:t>on</w:t>
            </w:r>
            <w:r>
              <w:rPr>
                <w:rFonts w:ascii="Verdana" w:hAnsi="Verdana"/>
                <w:spacing w:val="-21"/>
              </w:rPr>
              <w:t xml:space="preserve"> </w:t>
            </w:r>
            <w:r>
              <w:rPr>
                <w:rFonts w:ascii="Verdana" w:hAnsi="Verdana"/>
                <w:spacing w:val="-1"/>
                <w:w w:val="111"/>
              </w:rPr>
              <w:t>a</w:t>
            </w:r>
            <w:r>
              <w:rPr>
                <w:rFonts w:ascii="Verdana" w:hAnsi="Verdana"/>
                <w:w w:val="111"/>
              </w:rPr>
              <w:t>b</w:t>
            </w:r>
            <w:r>
              <w:rPr>
                <w:rFonts w:ascii="Verdana" w:hAnsi="Verdana"/>
                <w:w w:val="98"/>
              </w:rPr>
              <w:t>out</w:t>
            </w:r>
            <w:r>
              <w:rPr>
                <w:rFonts w:ascii="Verdana" w:hAnsi="Verdana"/>
                <w:spacing w:val="-19"/>
              </w:rPr>
              <w:t xml:space="preserve"> </w:t>
            </w:r>
            <w:r>
              <w:rPr>
                <w:rFonts w:ascii="Verdana" w:hAnsi="Verdana"/>
                <w:w w:val="92"/>
              </w:rPr>
              <w:t>t</w:t>
            </w:r>
            <w:r>
              <w:rPr>
                <w:rFonts w:ascii="Verdana" w:hAnsi="Verdana"/>
                <w:spacing w:val="-1"/>
                <w:w w:val="92"/>
              </w:rPr>
              <w:t>h</w:t>
            </w:r>
            <w:r>
              <w:rPr>
                <w:rFonts w:ascii="Verdana" w:hAnsi="Verdana"/>
                <w:spacing w:val="-2"/>
                <w:w w:val="109"/>
              </w:rPr>
              <w:t>e</w:t>
            </w:r>
            <w:r>
              <w:rPr>
                <w:rFonts w:ascii="Verdana" w:hAnsi="Verdana"/>
                <w:spacing w:val="1"/>
                <w:w w:val="73"/>
              </w:rPr>
              <w:t>i</w:t>
            </w:r>
            <w:r>
              <w:rPr>
                <w:rFonts w:ascii="Verdana" w:hAnsi="Verdana"/>
                <w:w w:val="70"/>
              </w:rPr>
              <w:t>r</w:t>
            </w:r>
            <w:r>
              <w:rPr>
                <w:rFonts w:ascii="Verdana" w:hAnsi="Verdana"/>
                <w:spacing w:val="-17"/>
              </w:rPr>
              <w:t xml:space="preserve"> </w:t>
            </w:r>
            <w:r>
              <w:rPr>
                <w:rFonts w:ascii="Verdana" w:hAnsi="Verdana"/>
                <w:spacing w:val="-1"/>
                <w:w w:val="111"/>
              </w:rPr>
              <w:t>a</w:t>
            </w:r>
            <w:r>
              <w:rPr>
                <w:rFonts w:ascii="Verdana" w:hAnsi="Verdana"/>
                <w:spacing w:val="-2"/>
                <w:w w:val="111"/>
              </w:rPr>
              <w:t>g</w:t>
            </w:r>
            <w:r>
              <w:rPr>
                <w:rFonts w:ascii="Verdana" w:hAnsi="Verdana"/>
                <w:w w:val="109"/>
              </w:rPr>
              <w:t>e</w:t>
            </w:r>
            <w:r>
              <w:rPr>
                <w:rFonts w:ascii="Verdana" w:hAnsi="Verdana"/>
                <w:spacing w:val="-17"/>
              </w:rPr>
              <w:t xml:space="preserve"> </w:t>
            </w:r>
            <w:r>
              <w:rPr>
                <w:rFonts w:ascii="Verdana" w:hAnsi="Verdana"/>
                <w:spacing w:val="-2"/>
                <w:w w:val="109"/>
              </w:rPr>
              <w:t>M</w:t>
            </w:r>
            <w:r>
              <w:rPr>
                <w:rFonts w:ascii="Verdana" w:hAnsi="Verdana"/>
                <w:spacing w:val="-1"/>
                <w:w w:val="96"/>
              </w:rPr>
              <w:t>at</w:t>
            </w:r>
            <w:r>
              <w:rPr>
                <w:rFonts w:ascii="Verdana" w:hAnsi="Verdana"/>
                <w:spacing w:val="-2"/>
                <w:w w:val="96"/>
              </w:rPr>
              <w:t>i</w:t>
            </w:r>
            <w:r>
              <w:rPr>
                <w:rFonts w:ascii="Verdana" w:hAnsi="Verdana"/>
                <w:spacing w:val="1"/>
                <w:w w:val="73"/>
              </w:rPr>
              <w:t>l</w:t>
            </w:r>
            <w:r>
              <w:rPr>
                <w:rFonts w:ascii="Verdana" w:hAnsi="Verdana"/>
                <w:spacing w:val="-3"/>
                <w:w w:val="110"/>
              </w:rPr>
              <w:t>d</w:t>
            </w:r>
            <w:r>
              <w:rPr>
                <w:rFonts w:ascii="Verdana" w:hAnsi="Verdana"/>
                <w:w w:val="114"/>
              </w:rPr>
              <w:t>a</w:t>
            </w:r>
            <w:r>
              <w:rPr>
                <w:rFonts w:ascii="Verdana" w:hAnsi="Verdana"/>
                <w:spacing w:val="-17"/>
              </w:rPr>
              <w:t xml:space="preserve"> </w:t>
            </w:r>
            <w:r>
              <w:rPr>
                <w:rFonts w:ascii="Verdana" w:hAnsi="Verdana"/>
                <w:w w:val="74"/>
              </w:rPr>
              <w:t>s</w:t>
            </w:r>
            <w:r>
              <w:rPr>
                <w:rFonts w:ascii="Verdana" w:hAnsi="Verdana"/>
                <w:spacing w:val="-1"/>
                <w:w w:val="99"/>
              </w:rPr>
              <w:t>aid</w:t>
            </w:r>
            <w:r>
              <w:rPr>
                <w:rFonts w:ascii="Verdana" w:hAnsi="Verdana"/>
                <w:w w:val="99"/>
              </w:rPr>
              <w:t>,</w:t>
            </w:r>
            <w:r>
              <w:rPr>
                <w:rFonts w:ascii="Verdana" w:hAnsi="Verdana"/>
                <w:spacing w:val="-20"/>
              </w:rPr>
              <w:t xml:space="preserve"> </w:t>
            </w:r>
            <w:r>
              <w:rPr>
                <w:rFonts w:ascii="Verdana" w:hAnsi="Verdana"/>
                <w:spacing w:val="-4"/>
                <w:w w:val="131"/>
              </w:rPr>
              <w:t>‘</w:t>
            </w:r>
            <w:r>
              <w:rPr>
                <w:rFonts w:ascii="Verdana" w:hAnsi="Verdana"/>
                <w:spacing w:val="5"/>
                <w:w w:val="53"/>
              </w:rPr>
              <w:t>I</w:t>
            </w:r>
            <w:r>
              <w:rPr>
                <w:rFonts w:ascii="Verdana" w:hAnsi="Verdana"/>
                <w:spacing w:val="-1"/>
                <w:w w:val="131"/>
              </w:rPr>
              <w:t>’</w:t>
            </w:r>
            <w:r>
              <w:rPr>
                <w:rFonts w:ascii="Verdana" w:hAnsi="Verdana"/>
                <w:w w:val="96"/>
              </w:rPr>
              <w:t>m</w:t>
            </w:r>
            <w:r>
              <w:rPr>
                <w:rFonts w:ascii="Verdana" w:hAnsi="Verdana"/>
                <w:spacing w:val="-18"/>
              </w:rPr>
              <w:t xml:space="preserve"> </w:t>
            </w:r>
            <w:r>
              <w:rPr>
                <w:rFonts w:ascii="Verdana" w:hAnsi="Verdana"/>
                <w:w w:val="87"/>
              </w:rPr>
              <w:t>6</w:t>
            </w:r>
            <w:r>
              <w:rPr>
                <w:rFonts w:ascii="Verdana" w:hAnsi="Verdana"/>
                <w:spacing w:val="-18"/>
              </w:rPr>
              <w:t xml:space="preserve"> </w:t>
            </w:r>
            <w:r>
              <w:rPr>
                <w:rFonts w:ascii="Verdana" w:hAnsi="Verdana"/>
                <w:spacing w:val="-1"/>
                <w:w w:val="90"/>
              </w:rPr>
              <w:t>y</w:t>
            </w:r>
            <w:r>
              <w:rPr>
                <w:rFonts w:ascii="Verdana" w:hAnsi="Verdana"/>
                <w:w w:val="111"/>
              </w:rPr>
              <w:t>ea</w:t>
            </w:r>
            <w:r>
              <w:rPr>
                <w:rFonts w:ascii="Verdana" w:hAnsi="Verdana"/>
                <w:spacing w:val="-2"/>
                <w:w w:val="70"/>
              </w:rPr>
              <w:t>r</w:t>
            </w:r>
            <w:r>
              <w:rPr>
                <w:rFonts w:ascii="Verdana" w:hAnsi="Verdana"/>
                <w:w w:val="74"/>
              </w:rPr>
              <w:t>s</w:t>
            </w:r>
            <w:r>
              <w:rPr>
                <w:rFonts w:ascii="Verdana" w:hAnsi="Verdana"/>
                <w:spacing w:val="-17"/>
              </w:rPr>
              <w:t xml:space="preserve"> </w:t>
            </w:r>
            <w:r>
              <w:rPr>
                <w:rFonts w:ascii="Verdana" w:hAnsi="Verdana"/>
                <w:w w:val="97"/>
              </w:rPr>
              <w:t>ol</w:t>
            </w:r>
            <w:r>
              <w:rPr>
                <w:rFonts w:ascii="Verdana" w:hAnsi="Verdana"/>
                <w:spacing w:val="-1"/>
                <w:w w:val="96"/>
              </w:rPr>
              <w:t>d</w:t>
            </w:r>
            <w:r>
              <w:rPr>
                <w:rFonts w:ascii="Verdana" w:hAnsi="Verdana"/>
                <w:spacing w:val="-3"/>
                <w:w w:val="96"/>
              </w:rPr>
              <w:t>!</w:t>
            </w:r>
            <w:r>
              <w:rPr>
                <w:rFonts w:ascii="Verdana" w:hAnsi="Verdana"/>
                <w:w w:val="131"/>
              </w:rPr>
              <w:t>’</w:t>
            </w:r>
          </w:p>
          <w:p w:rsidR="00F70509" w:rsidRDefault="003C3C02" w:rsidP="003C3C02">
            <w:pPr>
              <w:pStyle w:val="TableParagraph"/>
              <w:numPr>
                <w:ilvl w:val="0"/>
                <w:numId w:val="113"/>
              </w:numPr>
              <w:tabs>
                <w:tab w:val="left" w:pos="425"/>
                <w:tab w:val="left" w:pos="426"/>
              </w:tabs>
              <w:spacing w:line="242" w:lineRule="auto"/>
              <w:ind w:right="146"/>
              <w:rPr>
                <w:rFonts w:ascii="Verdana" w:hAnsi="Verdana"/>
              </w:rPr>
            </w:pPr>
            <w:r>
              <w:rPr>
                <w:rFonts w:ascii="Verdana" w:hAnsi="Verdana"/>
              </w:rPr>
              <w:t>In</w:t>
            </w:r>
            <w:r>
              <w:rPr>
                <w:rFonts w:ascii="Verdana" w:hAnsi="Verdana"/>
                <w:spacing w:val="-42"/>
              </w:rPr>
              <w:t xml:space="preserve"> </w:t>
            </w:r>
            <w:r>
              <w:rPr>
                <w:rFonts w:ascii="Verdana" w:hAnsi="Verdana"/>
              </w:rPr>
              <w:t>discussions,</w:t>
            </w:r>
            <w:r>
              <w:rPr>
                <w:rFonts w:ascii="Verdana" w:hAnsi="Verdana"/>
                <w:spacing w:val="-42"/>
              </w:rPr>
              <w:t xml:space="preserve"> </w:t>
            </w:r>
            <w:r>
              <w:rPr>
                <w:rFonts w:ascii="Verdana" w:hAnsi="Verdana"/>
              </w:rPr>
              <w:t>use</w:t>
            </w:r>
            <w:r>
              <w:rPr>
                <w:rFonts w:ascii="Verdana" w:hAnsi="Verdana"/>
                <w:spacing w:val="-40"/>
              </w:rPr>
              <w:t xml:space="preserve"> </w:t>
            </w:r>
            <w:r>
              <w:rPr>
                <w:rFonts w:ascii="Verdana" w:hAnsi="Verdana"/>
              </w:rPr>
              <w:t>joining</w:t>
            </w:r>
            <w:r>
              <w:rPr>
                <w:rFonts w:ascii="Verdana" w:hAnsi="Verdana"/>
                <w:spacing w:val="-41"/>
              </w:rPr>
              <w:t xml:space="preserve"> </w:t>
            </w:r>
            <w:r>
              <w:rPr>
                <w:rFonts w:ascii="Verdana" w:hAnsi="Verdana"/>
              </w:rPr>
              <w:t>words</w:t>
            </w:r>
            <w:r>
              <w:rPr>
                <w:rFonts w:ascii="Verdana" w:hAnsi="Verdana"/>
                <w:spacing w:val="-41"/>
              </w:rPr>
              <w:t xml:space="preserve"> </w:t>
            </w:r>
            <w:r>
              <w:rPr>
                <w:rFonts w:ascii="Verdana" w:hAnsi="Verdana"/>
              </w:rPr>
              <w:t>such</w:t>
            </w:r>
            <w:r>
              <w:rPr>
                <w:rFonts w:ascii="Verdana" w:hAnsi="Verdana"/>
                <w:spacing w:val="-41"/>
              </w:rPr>
              <w:t xml:space="preserve"> </w:t>
            </w:r>
            <w:r>
              <w:rPr>
                <w:rFonts w:ascii="Verdana" w:hAnsi="Verdana"/>
              </w:rPr>
              <w:t>as</w:t>
            </w:r>
            <w:r>
              <w:rPr>
                <w:rFonts w:ascii="Verdana" w:hAnsi="Verdana"/>
                <w:spacing w:val="-41"/>
              </w:rPr>
              <w:t xml:space="preserve"> </w:t>
            </w:r>
            <w:r>
              <w:rPr>
                <w:rFonts w:ascii="Verdana" w:hAnsi="Verdana"/>
              </w:rPr>
              <w:t>and,</w:t>
            </w:r>
            <w:r>
              <w:rPr>
                <w:rFonts w:ascii="Verdana" w:hAnsi="Verdana"/>
                <w:spacing w:val="-42"/>
              </w:rPr>
              <w:t xml:space="preserve"> </w:t>
            </w:r>
            <w:r>
              <w:rPr>
                <w:rFonts w:ascii="Verdana" w:hAnsi="Verdana"/>
              </w:rPr>
              <w:t>but,</w:t>
            </w:r>
            <w:r>
              <w:rPr>
                <w:rFonts w:ascii="Verdana" w:hAnsi="Verdana"/>
                <w:spacing w:val="-42"/>
              </w:rPr>
              <w:t xml:space="preserve"> </w:t>
            </w:r>
            <w:r>
              <w:rPr>
                <w:rFonts w:ascii="Verdana" w:hAnsi="Verdana"/>
              </w:rPr>
              <w:t>because</w:t>
            </w:r>
            <w:r>
              <w:rPr>
                <w:rFonts w:ascii="Verdana" w:hAnsi="Verdana"/>
                <w:spacing w:val="-40"/>
              </w:rPr>
              <w:t xml:space="preserve"> </w:t>
            </w:r>
            <w:r>
              <w:rPr>
                <w:rFonts w:ascii="Verdana" w:hAnsi="Verdana"/>
              </w:rPr>
              <w:t>to</w:t>
            </w:r>
            <w:r>
              <w:rPr>
                <w:rFonts w:ascii="Verdana" w:hAnsi="Verdana"/>
                <w:spacing w:val="-42"/>
              </w:rPr>
              <w:t xml:space="preserve"> </w:t>
            </w:r>
            <w:r>
              <w:rPr>
                <w:rFonts w:ascii="Verdana" w:hAnsi="Verdana"/>
              </w:rPr>
              <w:t>begin</w:t>
            </w:r>
            <w:r>
              <w:rPr>
                <w:rFonts w:ascii="Verdana" w:hAnsi="Verdana"/>
                <w:spacing w:val="-43"/>
              </w:rPr>
              <w:t xml:space="preserve"> </w:t>
            </w:r>
            <w:r>
              <w:rPr>
                <w:rFonts w:ascii="Verdana" w:hAnsi="Verdana"/>
              </w:rPr>
              <w:t>exploring</w:t>
            </w:r>
            <w:r>
              <w:rPr>
                <w:rFonts w:ascii="Verdana" w:hAnsi="Verdana"/>
                <w:spacing w:val="-41"/>
              </w:rPr>
              <w:t xml:space="preserve"> </w:t>
            </w:r>
            <w:r>
              <w:rPr>
                <w:rFonts w:ascii="Verdana" w:hAnsi="Verdana"/>
              </w:rPr>
              <w:t>thinking</w:t>
            </w:r>
            <w:r>
              <w:rPr>
                <w:rFonts w:ascii="Verdana" w:hAnsi="Verdana"/>
                <w:spacing w:val="-41"/>
              </w:rPr>
              <w:t xml:space="preserve"> </w:t>
            </w:r>
            <w:r>
              <w:rPr>
                <w:rFonts w:ascii="Verdana" w:hAnsi="Verdana"/>
              </w:rPr>
              <w:t>further</w:t>
            </w:r>
            <w:r>
              <w:rPr>
                <w:rFonts w:ascii="Verdana" w:hAnsi="Verdana"/>
                <w:spacing w:val="-41"/>
              </w:rPr>
              <w:t xml:space="preserve"> </w:t>
            </w:r>
            <w:r>
              <w:rPr>
                <w:rFonts w:ascii="Verdana" w:hAnsi="Verdana"/>
              </w:rPr>
              <w:t>e.g.</w:t>
            </w:r>
            <w:r>
              <w:rPr>
                <w:rFonts w:ascii="Verdana" w:hAnsi="Verdana"/>
                <w:spacing w:val="-42"/>
              </w:rPr>
              <w:t xml:space="preserve"> </w:t>
            </w:r>
            <w:r>
              <w:rPr>
                <w:rFonts w:ascii="Verdana" w:hAnsi="Verdana"/>
              </w:rPr>
              <w:t>‘She’s</w:t>
            </w:r>
            <w:r>
              <w:rPr>
                <w:rFonts w:ascii="Verdana" w:hAnsi="Verdana"/>
                <w:spacing w:val="-40"/>
              </w:rPr>
              <w:t xml:space="preserve"> </w:t>
            </w:r>
            <w:r>
              <w:rPr>
                <w:rFonts w:ascii="Verdana" w:hAnsi="Verdana"/>
              </w:rPr>
              <w:t>not</w:t>
            </w:r>
            <w:r>
              <w:rPr>
                <w:rFonts w:ascii="Verdana" w:hAnsi="Verdana"/>
                <w:spacing w:val="-41"/>
              </w:rPr>
              <w:t xml:space="preserve"> </w:t>
            </w:r>
            <w:r>
              <w:rPr>
                <w:rFonts w:ascii="Verdana" w:hAnsi="Verdana"/>
              </w:rPr>
              <w:t>6,</w:t>
            </w:r>
            <w:r>
              <w:rPr>
                <w:rFonts w:ascii="Verdana" w:hAnsi="Verdana"/>
                <w:spacing w:val="-42"/>
              </w:rPr>
              <w:t xml:space="preserve"> </w:t>
            </w:r>
            <w:r>
              <w:rPr>
                <w:rFonts w:ascii="Verdana" w:hAnsi="Verdana"/>
              </w:rPr>
              <w:t>because</w:t>
            </w:r>
            <w:r>
              <w:rPr>
                <w:rFonts w:ascii="Verdana" w:hAnsi="Verdana"/>
                <w:spacing w:val="-41"/>
              </w:rPr>
              <w:t xml:space="preserve"> </w:t>
            </w:r>
            <w:r>
              <w:rPr>
                <w:rFonts w:ascii="Verdana" w:hAnsi="Verdana"/>
              </w:rPr>
              <w:t>sh</w:t>
            </w:r>
            <w:r>
              <w:t>e</w:t>
            </w:r>
            <w:r>
              <w:rPr>
                <w:spacing w:val="-24"/>
              </w:rPr>
              <w:t xml:space="preserve"> </w:t>
            </w:r>
            <w:r>
              <w:t>is</w:t>
            </w:r>
            <w:r>
              <w:rPr>
                <w:spacing w:val="-25"/>
              </w:rPr>
              <w:t xml:space="preserve"> </w:t>
            </w:r>
            <w:r>
              <w:t xml:space="preserve">younger </w:t>
            </w:r>
            <w:r>
              <w:rPr>
                <w:rFonts w:ascii="Verdana" w:hAnsi="Verdana"/>
                <w:w w:val="92"/>
              </w:rPr>
              <w:t>t</w:t>
            </w:r>
            <w:r>
              <w:rPr>
                <w:rFonts w:ascii="Verdana" w:hAnsi="Verdana"/>
                <w:spacing w:val="-1"/>
                <w:w w:val="92"/>
              </w:rPr>
              <w:t>h</w:t>
            </w:r>
            <w:r>
              <w:rPr>
                <w:rFonts w:ascii="Verdana" w:hAnsi="Verdana"/>
                <w:spacing w:val="-1"/>
                <w:w w:val="105"/>
              </w:rPr>
              <w:t>a</w:t>
            </w:r>
            <w:r>
              <w:rPr>
                <w:rFonts w:ascii="Verdana" w:hAnsi="Verdana"/>
                <w:w w:val="105"/>
              </w:rPr>
              <w:t>n</w:t>
            </w:r>
            <w:r>
              <w:rPr>
                <w:rFonts w:ascii="Verdana" w:hAnsi="Verdana"/>
                <w:spacing w:val="-18"/>
              </w:rPr>
              <w:t xml:space="preserve"> </w:t>
            </w:r>
            <w:r>
              <w:rPr>
                <w:rFonts w:ascii="Verdana" w:hAnsi="Verdana"/>
                <w:spacing w:val="-1"/>
                <w:w w:val="96"/>
              </w:rPr>
              <w:t>m</w:t>
            </w:r>
            <w:r>
              <w:rPr>
                <w:rFonts w:ascii="Verdana" w:hAnsi="Verdana"/>
                <w:w w:val="109"/>
              </w:rPr>
              <w:t>e</w:t>
            </w:r>
            <w:r>
              <w:rPr>
                <w:rFonts w:ascii="Verdana" w:hAnsi="Verdana"/>
                <w:spacing w:val="-17"/>
              </w:rPr>
              <w:t xml:space="preserve"> </w:t>
            </w:r>
            <w:r>
              <w:rPr>
                <w:rFonts w:ascii="Verdana" w:hAnsi="Verdana"/>
                <w:spacing w:val="-1"/>
                <w:w w:val="106"/>
              </w:rPr>
              <w:t>an</w:t>
            </w:r>
            <w:r>
              <w:rPr>
                <w:rFonts w:ascii="Verdana" w:hAnsi="Verdana"/>
                <w:w w:val="106"/>
              </w:rPr>
              <w:t>d</w:t>
            </w:r>
            <w:r>
              <w:rPr>
                <w:rFonts w:ascii="Verdana" w:hAnsi="Verdana"/>
                <w:spacing w:val="-20"/>
              </w:rPr>
              <w:t xml:space="preserve"> </w:t>
            </w:r>
            <w:r>
              <w:rPr>
                <w:rFonts w:ascii="Verdana" w:hAnsi="Verdana"/>
                <w:spacing w:val="2"/>
                <w:w w:val="53"/>
              </w:rPr>
              <w:t>I</w:t>
            </w:r>
            <w:r>
              <w:rPr>
                <w:rFonts w:ascii="Verdana" w:hAnsi="Verdana"/>
                <w:spacing w:val="-1"/>
                <w:w w:val="131"/>
              </w:rPr>
              <w:t>’</w:t>
            </w:r>
            <w:r>
              <w:rPr>
                <w:rFonts w:ascii="Verdana" w:hAnsi="Verdana"/>
                <w:w w:val="96"/>
              </w:rPr>
              <w:t>m</w:t>
            </w:r>
            <w:r>
              <w:rPr>
                <w:rFonts w:ascii="Verdana" w:hAnsi="Verdana"/>
                <w:spacing w:val="-18"/>
              </w:rPr>
              <w:t xml:space="preserve"> </w:t>
            </w:r>
            <w:r>
              <w:rPr>
                <w:rFonts w:ascii="Verdana" w:hAnsi="Verdana"/>
                <w:w w:val="102"/>
              </w:rPr>
              <w:t>o</w:t>
            </w:r>
            <w:r>
              <w:rPr>
                <w:rFonts w:ascii="Verdana" w:hAnsi="Verdana"/>
                <w:spacing w:val="-1"/>
                <w:w w:val="102"/>
              </w:rPr>
              <w:t>n</w:t>
            </w:r>
            <w:r>
              <w:rPr>
                <w:rFonts w:ascii="Verdana" w:hAnsi="Verdana"/>
                <w:spacing w:val="1"/>
                <w:w w:val="73"/>
              </w:rPr>
              <w:t>l</w:t>
            </w:r>
            <w:r>
              <w:rPr>
                <w:rFonts w:ascii="Verdana" w:hAnsi="Verdana"/>
                <w:w w:val="90"/>
              </w:rPr>
              <w:t>y</w:t>
            </w:r>
            <w:r>
              <w:rPr>
                <w:rFonts w:ascii="Verdana" w:hAnsi="Verdana"/>
                <w:spacing w:val="-18"/>
              </w:rPr>
              <w:t xml:space="preserve"> </w:t>
            </w:r>
            <w:r>
              <w:rPr>
                <w:rFonts w:ascii="Verdana" w:hAnsi="Verdana"/>
                <w:spacing w:val="-1"/>
                <w:w w:val="93"/>
              </w:rPr>
              <w:t>5’.</w:t>
            </w:r>
          </w:p>
        </w:tc>
      </w:tr>
      <w:tr w:rsidR="00F70509">
        <w:trPr>
          <w:trHeight w:val="1185"/>
        </w:trPr>
        <w:tc>
          <w:tcPr>
            <w:tcW w:w="1526" w:type="dxa"/>
          </w:tcPr>
          <w:p w:rsidR="00F70509" w:rsidRDefault="003C3C02">
            <w:pPr>
              <w:pStyle w:val="TableParagraph"/>
              <w:spacing w:line="310" w:lineRule="exact"/>
              <w:ind w:left="6"/>
            </w:pPr>
            <w:r>
              <w:t>Year 1</w:t>
            </w:r>
          </w:p>
        </w:tc>
        <w:tc>
          <w:tcPr>
            <w:tcW w:w="14814" w:type="dxa"/>
          </w:tcPr>
          <w:p w:rsidR="00F70509" w:rsidRDefault="003C3C02" w:rsidP="003C3C02">
            <w:pPr>
              <w:pStyle w:val="TableParagraph"/>
              <w:numPr>
                <w:ilvl w:val="0"/>
                <w:numId w:val="112"/>
              </w:numPr>
              <w:tabs>
                <w:tab w:val="left" w:pos="365"/>
                <w:tab w:val="left" w:pos="366"/>
              </w:tabs>
              <w:spacing w:line="296" w:lineRule="exact"/>
            </w:pPr>
            <w:r>
              <w:t>Through talk and role play explore how others might think, feel and react differently from themselves and from each</w:t>
            </w:r>
            <w:r>
              <w:rPr>
                <w:spacing w:val="-40"/>
              </w:rPr>
              <w:t xml:space="preserve"> </w:t>
            </w:r>
            <w:r>
              <w:t>other</w:t>
            </w:r>
          </w:p>
          <w:p w:rsidR="00F70509" w:rsidRDefault="003C3C02" w:rsidP="003C3C02">
            <w:pPr>
              <w:pStyle w:val="TableParagraph"/>
              <w:numPr>
                <w:ilvl w:val="0"/>
                <w:numId w:val="112"/>
              </w:numPr>
              <w:tabs>
                <w:tab w:val="left" w:pos="365"/>
                <w:tab w:val="left" w:pos="366"/>
              </w:tabs>
              <w:spacing w:line="292" w:lineRule="exact"/>
            </w:pPr>
            <w:r>
              <w:t>In reading explore how different characters might think, feel and react differently from themselves and from each</w:t>
            </w:r>
            <w:r>
              <w:rPr>
                <w:spacing w:val="-35"/>
              </w:rPr>
              <w:t xml:space="preserve"> </w:t>
            </w:r>
            <w:r>
              <w:t>other</w:t>
            </w:r>
          </w:p>
          <w:p w:rsidR="00F70509" w:rsidRDefault="003C3C02" w:rsidP="003C3C02">
            <w:pPr>
              <w:pStyle w:val="TableParagraph"/>
              <w:numPr>
                <w:ilvl w:val="0"/>
                <w:numId w:val="112"/>
              </w:numPr>
              <w:tabs>
                <w:tab w:val="left" w:pos="365"/>
                <w:tab w:val="left" w:pos="366"/>
              </w:tabs>
              <w:spacing w:before="8" w:line="290" w:lineRule="exact"/>
              <w:ind w:right="331"/>
            </w:pPr>
            <w:r>
              <w:t>Write a sentence (or more) to convey their opinion and a sentence (or more) to convey the contrasting opinion of another e.g. character</w:t>
            </w:r>
            <w:r>
              <w:rPr>
                <w:spacing w:val="-2"/>
              </w:rPr>
              <w:t xml:space="preserve"> </w:t>
            </w:r>
            <w:r>
              <w:t>from</w:t>
            </w:r>
            <w:r>
              <w:rPr>
                <w:spacing w:val="-3"/>
              </w:rPr>
              <w:t xml:space="preserve"> </w:t>
            </w:r>
            <w:r>
              <w:t>a</w:t>
            </w:r>
            <w:r>
              <w:rPr>
                <w:spacing w:val="-1"/>
              </w:rPr>
              <w:t xml:space="preserve"> </w:t>
            </w:r>
            <w:r>
              <w:t>book</w:t>
            </w:r>
            <w:r>
              <w:rPr>
                <w:spacing w:val="-5"/>
              </w:rPr>
              <w:t xml:space="preserve"> </w:t>
            </w:r>
            <w:r>
              <w:t>or</w:t>
            </w:r>
            <w:r>
              <w:rPr>
                <w:spacing w:val="-2"/>
              </w:rPr>
              <w:t xml:space="preserve"> </w:t>
            </w:r>
            <w:r>
              <w:t>peer</w:t>
            </w:r>
            <w:r>
              <w:rPr>
                <w:spacing w:val="-3"/>
              </w:rPr>
              <w:t xml:space="preserve"> </w:t>
            </w:r>
            <w:r>
              <w:t>in</w:t>
            </w:r>
            <w:r>
              <w:rPr>
                <w:spacing w:val="-2"/>
              </w:rPr>
              <w:t xml:space="preserve"> </w:t>
            </w:r>
            <w:r>
              <w:t>the</w:t>
            </w:r>
            <w:r>
              <w:rPr>
                <w:spacing w:val="-1"/>
              </w:rPr>
              <w:t xml:space="preserve"> </w:t>
            </w:r>
            <w:r>
              <w:t>class</w:t>
            </w:r>
            <w:r>
              <w:rPr>
                <w:spacing w:val="-2"/>
              </w:rPr>
              <w:t xml:space="preserve"> </w:t>
            </w:r>
            <w:r>
              <w:t>etc e.g.</w:t>
            </w:r>
            <w:r>
              <w:rPr>
                <w:spacing w:val="-5"/>
              </w:rPr>
              <w:t xml:space="preserve"> </w:t>
            </w:r>
            <w:r>
              <w:t>I</w:t>
            </w:r>
            <w:r>
              <w:rPr>
                <w:spacing w:val="4"/>
              </w:rPr>
              <w:t xml:space="preserve"> </w:t>
            </w:r>
            <w:r>
              <w:t>think</w:t>
            </w:r>
            <w:r>
              <w:rPr>
                <w:spacing w:val="-3"/>
              </w:rPr>
              <w:t xml:space="preserve"> </w:t>
            </w:r>
            <w:r>
              <w:t>that</w:t>
            </w:r>
            <w:r>
              <w:rPr>
                <w:spacing w:val="-2"/>
              </w:rPr>
              <w:t xml:space="preserve"> </w:t>
            </w:r>
            <w:r>
              <w:t>he</w:t>
            </w:r>
            <w:r>
              <w:rPr>
                <w:spacing w:val="-1"/>
              </w:rPr>
              <w:t xml:space="preserve"> </w:t>
            </w:r>
            <w:r>
              <w:t>should</w:t>
            </w:r>
            <w:r>
              <w:rPr>
                <w:spacing w:val="-1"/>
              </w:rPr>
              <w:t xml:space="preserve"> </w:t>
            </w:r>
            <w:r>
              <w:t>give</w:t>
            </w:r>
            <w:r>
              <w:rPr>
                <w:spacing w:val="-2"/>
              </w:rPr>
              <w:t xml:space="preserve"> </w:t>
            </w:r>
            <w:r>
              <w:t>the</w:t>
            </w:r>
            <w:r>
              <w:rPr>
                <w:spacing w:val="-1"/>
              </w:rPr>
              <w:t xml:space="preserve"> </w:t>
            </w:r>
            <w:r>
              <w:t>toy</w:t>
            </w:r>
            <w:r>
              <w:rPr>
                <w:spacing w:val="-2"/>
              </w:rPr>
              <w:t xml:space="preserve"> </w:t>
            </w:r>
            <w:r>
              <w:t>back.</w:t>
            </w:r>
            <w:r>
              <w:rPr>
                <w:spacing w:val="-2"/>
              </w:rPr>
              <w:t xml:space="preserve"> </w:t>
            </w:r>
            <w:r>
              <w:t>James</w:t>
            </w:r>
            <w:r>
              <w:rPr>
                <w:spacing w:val="-2"/>
              </w:rPr>
              <w:t xml:space="preserve"> </w:t>
            </w:r>
            <w:r>
              <w:t>thinks</w:t>
            </w:r>
            <w:r>
              <w:rPr>
                <w:spacing w:val="-1"/>
              </w:rPr>
              <w:t xml:space="preserve"> </w:t>
            </w:r>
            <w:r>
              <w:t>that</w:t>
            </w:r>
            <w:r>
              <w:rPr>
                <w:spacing w:val="-2"/>
              </w:rPr>
              <w:t xml:space="preserve"> </w:t>
            </w:r>
            <w:r>
              <w:t>he</w:t>
            </w:r>
            <w:r>
              <w:rPr>
                <w:spacing w:val="-1"/>
              </w:rPr>
              <w:t xml:space="preserve"> </w:t>
            </w:r>
            <w:r>
              <w:t>should</w:t>
            </w:r>
            <w:r>
              <w:rPr>
                <w:spacing w:val="-2"/>
              </w:rPr>
              <w:t xml:space="preserve"> </w:t>
            </w:r>
            <w:r>
              <w:t>keep the</w:t>
            </w:r>
            <w:r>
              <w:rPr>
                <w:spacing w:val="-1"/>
              </w:rPr>
              <w:t xml:space="preserve"> </w:t>
            </w:r>
            <w:r>
              <w:t>toy.</w:t>
            </w:r>
          </w:p>
        </w:tc>
      </w:tr>
      <w:tr w:rsidR="00F70509">
        <w:trPr>
          <w:trHeight w:val="1156"/>
        </w:trPr>
        <w:tc>
          <w:tcPr>
            <w:tcW w:w="1526" w:type="dxa"/>
          </w:tcPr>
          <w:p w:rsidR="00F70509" w:rsidRDefault="003C3C02">
            <w:pPr>
              <w:pStyle w:val="TableParagraph"/>
              <w:spacing w:line="312" w:lineRule="exact"/>
              <w:ind w:left="6"/>
            </w:pPr>
            <w:r>
              <w:t>Year 2</w:t>
            </w:r>
          </w:p>
        </w:tc>
        <w:tc>
          <w:tcPr>
            <w:tcW w:w="14814" w:type="dxa"/>
          </w:tcPr>
          <w:p w:rsidR="00F70509" w:rsidRDefault="003C3C02" w:rsidP="003C3C02">
            <w:pPr>
              <w:pStyle w:val="TableParagraph"/>
              <w:numPr>
                <w:ilvl w:val="0"/>
                <w:numId w:val="111"/>
              </w:numPr>
              <w:tabs>
                <w:tab w:val="left" w:pos="365"/>
                <w:tab w:val="left" w:pos="366"/>
              </w:tabs>
              <w:spacing w:before="30" w:line="204" w:lineRule="auto"/>
              <w:ind w:right="431"/>
            </w:pPr>
            <w:r>
              <w:t>Through reading, role play, drama techniques and in life situations, recognise, that different people and characters from texts, have different thought/feelings about, views on and responses to particular scenarios e.g. that the wolf would see the story of the Red Riding Hood differently to the girl</w:t>
            </w:r>
            <w:r>
              <w:rPr>
                <w:spacing w:val="-11"/>
              </w:rPr>
              <w:t xml:space="preserve"> </w:t>
            </w:r>
            <w:r>
              <w:t>herself</w:t>
            </w:r>
          </w:p>
          <w:p w:rsidR="00F70509" w:rsidRDefault="003C3C02" w:rsidP="003C3C02">
            <w:pPr>
              <w:pStyle w:val="TableParagraph"/>
              <w:numPr>
                <w:ilvl w:val="0"/>
                <w:numId w:val="111"/>
              </w:numPr>
              <w:tabs>
                <w:tab w:val="left" w:pos="365"/>
                <w:tab w:val="left" w:pos="366"/>
              </w:tabs>
              <w:spacing w:line="290" w:lineRule="exact"/>
            </w:pPr>
            <w:r>
              <w:t>Write a series of sentences to convey their opinion, and a series of sentences to convey the contrasting opinion of</w:t>
            </w:r>
            <w:r>
              <w:rPr>
                <w:spacing w:val="-32"/>
              </w:rPr>
              <w:t xml:space="preserve"> </w:t>
            </w:r>
            <w:r>
              <w:t>another</w:t>
            </w:r>
          </w:p>
        </w:tc>
      </w:tr>
      <w:tr w:rsidR="00F70509">
        <w:trPr>
          <w:trHeight w:val="1741"/>
        </w:trPr>
        <w:tc>
          <w:tcPr>
            <w:tcW w:w="1526" w:type="dxa"/>
          </w:tcPr>
          <w:p w:rsidR="00F70509" w:rsidRDefault="003C3C02">
            <w:pPr>
              <w:pStyle w:val="TableParagraph"/>
              <w:spacing w:line="312" w:lineRule="exact"/>
              <w:ind w:left="6"/>
            </w:pPr>
            <w:r>
              <w:t>Year 3</w:t>
            </w:r>
          </w:p>
        </w:tc>
        <w:tc>
          <w:tcPr>
            <w:tcW w:w="14814" w:type="dxa"/>
          </w:tcPr>
          <w:p w:rsidR="00F70509" w:rsidRDefault="003C3C02" w:rsidP="003C3C02">
            <w:pPr>
              <w:pStyle w:val="TableParagraph"/>
              <w:numPr>
                <w:ilvl w:val="0"/>
                <w:numId w:val="110"/>
              </w:numPr>
              <w:tabs>
                <w:tab w:val="left" w:pos="365"/>
                <w:tab w:val="left" w:pos="366"/>
              </w:tabs>
              <w:spacing w:before="35" w:line="201" w:lineRule="auto"/>
              <w:ind w:right="437"/>
            </w:pPr>
            <w:r>
              <w:t>Through reading, role play and drama explore how different views might be expressed/explained/justified (e.g. the different view of characters</w:t>
            </w:r>
            <w:r>
              <w:rPr>
                <w:spacing w:val="-2"/>
              </w:rPr>
              <w:t xml:space="preserve"> </w:t>
            </w:r>
            <w:r>
              <w:t>in</w:t>
            </w:r>
            <w:r>
              <w:rPr>
                <w:spacing w:val="-2"/>
              </w:rPr>
              <w:t xml:space="preserve"> </w:t>
            </w:r>
            <w:r>
              <w:t>a</w:t>
            </w:r>
            <w:r>
              <w:rPr>
                <w:spacing w:val="-2"/>
              </w:rPr>
              <w:t xml:space="preserve"> </w:t>
            </w:r>
            <w:r>
              <w:t>particular</w:t>
            </w:r>
            <w:r>
              <w:rPr>
                <w:spacing w:val="-3"/>
              </w:rPr>
              <w:t xml:space="preserve"> </w:t>
            </w:r>
            <w:r>
              <w:t>book,</w:t>
            </w:r>
            <w:r>
              <w:rPr>
                <w:spacing w:val="-3"/>
              </w:rPr>
              <w:t xml:space="preserve"> </w:t>
            </w:r>
            <w:r>
              <w:t>or</w:t>
            </w:r>
            <w:r>
              <w:rPr>
                <w:spacing w:val="-1"/>
              </w:rPr>
              <w:t xml:space="preserve"> </w:t>
            </w:r>
            <w:r>
              <w:t>the</w:t>
            </w:r>
            <w:r>
              <w:rPr>
                <w:spacing w:val="-1"/>
              </w:rPr>
              <w:t xml:space="preserve"> </w:t>
            </w:r>
            <w:r>
              <w:t>different</w:t>
            </w:r>
            <w:r>
              <w:rPr>
                <w:spacing w:val="-3"/>
              </w:rPr>
              <w:t xml:space="preserve"> </w:t>
            </w:r>
            <w:r>
              <w:t>view</w:t>
            </w:r>
            <w:r>
              <w:rPr>
                <w:spacing w:val="-2"/>
              </w:rPr>
              <w:t xml:space="preserve"> </w:t>
            </w:r>
            <w:r>
              <w:t>of</w:t>
            </w:r>
            <w:r>
              <w:rPr>
                <w:spacing w:val="-3"/>
              </w:rPr>
              <w:t xml:space="preserve"> </w:t>
            </w:r>
            <w:r>
              <w:t>people</w:t>
            </w:r>
            <w:r>
              <w:rPr>
                <w:spacing w:val="-1"/>
              </w:rPr>
              <w:t xml:space="preserve"> </w:t>
            </w:r>
            <w:r>
              <w:t>writing</w:t>
            </w:r>
            <w:r>
              <w:rPr>
                <w:spacing w:val="-2"/>
              </w:rPr>
              <w:t xml:space="preserve"> </w:t>
            </w:r>
            <w:r>
              <w:t>to</w:t>
            </w:r>
            <w:r>
              <w:rPr>
                <w:spacing w:val="-3"/>
              </w:rPr>
              <w:t xml:space="preserve"> </w:t>
            </w:r>
            <w:r>
              <w:t>a</w:t>
            </w:r>
            <w:r>
              <w:rPr>
                <w:spacing w:val="-1"/>
              </w:rPr>
              <w:t xml:space="preserve"> </w:t>
            </w:r>
            <w:r>
              <w:t>newspaper.)</w:t>
            </w:r>
            <w:r>
              <w:rPr>
                <w:spacing w:val="-7"/>
              </w:rPr>
              <w:t xml:space="preserve"> </w:t>
            </w:r>
            <w:r>
              <w:rPr>
                <w:spacing w:val="2"/>
              </w:rPr>
              <w:t>In</w:t>
            </w:r>
            <w:r>
              <w:rPr>
                <w:spacing w:val="-4"/>
              </w:rPr>
              <w:t xml:space="preserve"> </w:t>
            </w:r>
            <w:r>
              <w:t>the</w:t>
            </w:r>
            <w:r>
              <w:rPr>
                <w:spacing w:val="-1"/>
              </w:rPr>
              <w:t xml:space="preserve"> </w:t>
            </w:r>
            <w:r>
              <w:t>process,</w:t>
            </w:r>
            <w:r>
              <w:rPr>
                <w:spacing w:val="-3"/>
              </w:rPr>
              <w:t xml:space="preserve"> </w:t>
            </w:r>
            <w:r>
              <w:t>draw</w:t>
            </w:r>
            <w:r>
              <w:rPr>
                <w:spacing w:val="-2"/>
              </w:rPr>
              <w:t xml:space="preserve"> </w:t>
            </w:r>
            <w:r>
              <w:t>inferences</w:t>
            </w:r>
            <w:r>
              <w:rPr>
                <w:spacing w:val="-1"/>
              </w:rPr>
              <w:t xml:space="preserve"> </w:t>
            </w:r>
            <w:r>
              <w:t>such</w:t>
            </w:r>
            <w:r>
              <w:rPr>
                <w:spacing w:val="-2"/>
              </w:rPr>
              <w:t xml:space="preserve"> </w:t>
            </w:r>
            <w:r>
              <w:t>as</w:t>
            </w:r>
          </w:p>
          <w:p w:rsidR="00F70509" w:rsidRDefault="003C3C02">
            <w:pPr>
              <w:pStyle w:val="TableParagraph"/>
              <w:spacing w:line="262" w:lineRule="exact"/>
              <w:ind w:left="365"/>
              <w:rPr>
                <w:rFonts w:ascii="Verdana" w:hAnsi="Verdana"/>
              </w:rPr>
            </w:pPr>
            <w:r>
              <w:rPr>
                <w:rFonts w:ascii="Verdana" w:hAnsi="Verdana"/>
              </w:rPr>
              <w:t>inferring character’s feelings, thoughts and motives from their actions, and justifying inferences with evidence</w:t>
            </w:r>
          </w:p>
          <w:p w:rsidR="00F70509" w:rsidRDefault="003C3C02" w:rsidP="003C3C02">
            <w:pPr>
              <w:pStyle w:val="TableParagraph"/>
              <w:numPr>
                <w:ilvl w:val="0"/>
                <w:numId w:val="110"/>
              </w:numPr>
              <w:tabs>
                <w:tab w:val="left" w:pos="365"/>
                <w:tab w:val="left" w:pos="366"/>
              </w:tabs>
              <w:spacing w:before="2" w:line="305" w:lineRule="exact"/>
            </w:pPr>
            <w:r>
              <w:rPr>
                <w:rFonts w:ascii="Verdana" w:hAnsi="Verdana"/>
              </w:rPr>
              <w:t>Write</w:t>
            </w:r>
            <w:r>
              <w:rPr>
                <w:rFonts w:ascii="Verdana" w:hAnsi="Verdana"/>
                <w:spacing w:val="-27"/>
              </w:rPr>
              <w:t xml:space="preserve"> </w:t>
            </w:r>
            <w:r>
              <w:rPr>
                <w:rFonts w:ascii="Verdana" w:hAnsi="Verdana"/>
              </w:rPr>
              <w:t>a</w:t>
            </w:r>
            <w:r>
              <w:rPr>
                <w:rFonts w:ascii="Verdana" w:hAnsi="Verdana"/>
                <w:spacing w:val="-26"/>
              </w:rPr>
              <w:t xml:space="preserve"> </w:t>
            </w:r>
            <w:r>
              <w:rPr>
                <w:rFonts w:ascii="Verdana" w:hAnsi="Verdana"/>
              </w:rPr>
              <w:t>traditional</w:t>
            </w:r>
            <w:r>
              <w:rPr>
                <w:rFonts w:ascii="Verdana" w:hAnsi="Verdana"/>
                <w:spacing w:val="-25"/>
              </w:rPr>
              <w:t xml:space="preserve"> </w:t>
            </w:r>
            <w:r>
              <w:rPr>
                <w:rFonts w:ascii="Verdana" w:hAnsi="Verdana"/>
              </w:rPr>
              <w:t>tale</w:t>
            </w:r>
            <w:r>
              <w:rPr>
                <w:rFonts w:ascii="Verdana" w:hAnsi="Verdana"/>
                <w:spacing w:val="-29"/>
              </w:rPr>
              <w:t xml:space="preserve"> </w:t>
            </w:r>
            <w:r>
              <w:rPr>
                <w:rFonts w:ascii="Verdana" w:hAnsi="Verdana"/>
              </w:rPr>
              <w:t>(or</w:t>
            </w:r>
            <w:r>
              <w:rPr>
                <w:rFonts w:ascii="Verdana" w:hAnsi="Verdana"/>
                <w:spacing w:val="-27"/>
              </w:rPr>
              <w:t xml:space="preserve"> </w:t>
            </w:r>
            <w:r>
              <w:rPr>
                <w:rFonts w:ascii="Verdana" w:hAnsi="Verdana"/>
              </w:rPr>
              <w:t>a</w:t>
            </w:r>
            <w:r>
              <w:rPr>
                <w:rFonts w:ascii="Verdana" w:hAnsi="Verdana"/>
                <w:spacing w:val="-26"/>
              </w:rPr>
              <w:t xml:space="preserve"> </w:t>
            </w:r>
            <w:r>
              <w:rPr>
                <w:rFonts w:ascii="Verdana" w:hAnsi="Verdana"/>
              </w:rPr>
              <w:t>scene</w:t>
            </w:r>
            <w:r>
              <w:rPr>
                <w:rFonts w:ascii="Verdana" w:hAnsi="Verdana"/>
                <w:spacing w:val="-26"/>
              </w:rPr>
              <w:t xml:space="preserve"> </w:t>
            </w:r>
            <w:r>
              <w:rPr>
                <w:rFonts w:ascii="Verdana" w:hAnsi="Verdana"/>
              </w:rPr>
              <w:t>from</w:t>
            </w:r>
            <w:r>
              <w:rPr>
                <w:rFonts w:ascii="Verdana" w:hAnsi="Verdana"/>
                <w:spacing w:val="-27"/>
              </w:rPr>
              <w:t xml:space="preserve"> </w:t>
            </w:r>
            <w:r>
              <w:rPr>
                <w:rFonts w:ascii="Verdana" w:hAnsi="Verdana"/>
              </w:rPr>
              <w:t>any</w:t>
            </w:r>
            <w:r>
              <w:rPr>
                <w:rFonts w:ascii="Verdana" w:hAnsi="Verdana"/>
                <w:spacing w:val="-28"/>
              </w:rPr>
              <w:t xml:space="preserve"> </w:t>
            </w:r>
            <w:r>
              <w:rPr>
                <w:rFonts w:ascii="Verdana" w:hAnsi="Verdana"/>
              </w:rPr>
              <w:t>narrative)</w:t>
            </w:r>
            <w:r>
              <w:rPr>
                <w:rFonts w:ascii="Verdana" w:hAnsi="Verdana"/>
                <w:spacing w:val="-29"/>
              </w:rPr>
              <w:t xml:space="preserve"> </w:t>
            </w:r>
            <w:r>
              <w:rPr>
                <w:rFonts w:ascii="Verdana" w:hAnsi="Verdana"/>
              </w:rPr>
              <w:t>from</w:t>
            </w:r>
            <w:r>
              <w:rPr>
                <w:rFonts w:ascii="Verdana" w:hAnsi="Verdana"/>
                <w:spacing w:val="-27"/>
              </w:rPr>
              <w:t xml:space="preserve"> </w:t>
            </w:r>
            <w:r>
              <w:rPr>
                <w:rFonts w:ascii="Verdana" w:hAnsi="Verdana"/>
              </w:rPr>
              <w:t>two</w:t>
            </w:r>
            <w:r>
              <w:rPr>
                <w:rFonts w:ascii="Verdana" w:hAnsi="Verdana"/>
                <w:spacing w:val="-27"/>
              </w:rPr>
              <w:t xml:space="preserve"> </w:t>
            </w:r>
            <w:r>
              <w:rPr>
                <w:rFonts w:ascii="Verdana" w:hAnsi="Verdana"/>
              </w:rPr>
              <w:t>key</w:t>
            </w:r>
            <w:r>
              <w:rPr>
                <w:rFonts w:ascii="Verdana" w:hAnsi="Verdana"/>
                <w:spacing w:val="-25"/>
              </w:rPr>
              <w:t xml:space="preserve"> </w:t>
            </w:r>
            <w:r>
              <w:rPr>
                <w:rFonts w:ascii="Verdana" w:hAnsi="Verdana"/>
              </w:rPr>
              <w:t>characters’</w:t>
            </w:r>
            <w:r>
              <w:rPr>
                <w:rFonts w:ascii="Verdana" w:hAnsi="Verdana"/>
                <w:spacing w:val="-27"/>
              </w:rPr>
              <w:t xml:space="preserve"> </w:t>
            </w:r>
            <w:r>
              <w:rPr>
                <w:rFonts w:ascii="Verdana" w:hAnsi="Verdana"/>
              </w:rPr>
              <w:t>perspectives,</w:t>
            </w:r>
            <w:r>
              <w:rPr>
                <w:rFonts w:ascii="Verdana" w:hAnsi="Verdana"/>
                <w:spacing w:val="-28"/>
              </w:rPr>
              <w:t xml:space="preserve"> </w:t>
            </w:r>
            <w:r>
              <w:rPr>
                <w:rFonts w:ascii="Verdana" w:hAnsi="Verdana"/>
              </w:rPr>
              <w:t>showing</w:t>
            </w:r>
            <w:r>
              <w:rPr>
                <w:rFonts w:ascii="Verdana" w:hAnsi="Verdana"/>
                <w:spacing w:val="-27"/>
              </w:rPr>
              <w:t xml:space="preserve"> </w:t>
            </w:r>
            <w:r>
              <w:rPr>
                <w:rFonts w:ascii="Verdana" w:hAnsi="Verdana"/>
              </w:rPr>
              <w:t>a</w:t>
            </w:r>
            <w:r>
              <w:rPr>
                <w:rFonts w:ascii="Verdana" w:hAnsi="Verdana"/>
                <w:spacing w:val="-28"/>
              </w:rPr>
              <w:t xml:space="preserve"> </w:t>
            </w:r>
            <w:r>
              <w:rPr>
                <w:rFonts w:ascii="Verdana" w:hAnsi="Verdana"/>
              </w:rPr>
              <w:t>contrast</w:t>
            </w:r>
            <w:r>
              <w:rPr>
                <w:rFonts w:ascii="Verdana" w:hAnsi="Verdana"/>
                <w:spacing w:val="-27"/>
              </w:rPr>
              <w:t xml:space="preserve"> </w:t>
            </w:r>
            <w:r>
              <w:rPr>
                <w:rFonts w:ascii="Verdana" w:hAnsi="Verdana"/>
              </w:rPr>
              <w:t>in</w:t>
            </w:r>
            <w:r>
              <w:rPr>
                <w:rFonts w:ascii="Verdana" w:hAnsi="Verdana"/>
                <w:spacing w:val="-28"/>
              </w:rPr>
              <w:t xml:space="preserve"> </w:t>
            </w:r>
            <w:r>
              <w:rPr>
                <w:rFonts w:ascii="Verdana" w:hAnsi="Verdana"/>
              </w:rPr>
              <w:t>viewpoi</w:t>
            </w:r>
            <w:r>
              <w:t>nt</w:t>
            </w:r>
          </w:p>
          <w:p w:rsidR="00F70509" w:rsidRDefault="003C3C02" w:rsidP="003C3C02">
            <w:pPr>
              <w:pStyle w:val="TableParagraph"/>
              <w:numPr>
                <w:ilvl w:val="0"/>
                <w:numId w:val="110"/>
              </w:numPr>
              <w:tabs>
                <w:tab w:val="left" w:pos="365"/>
                <w:tab w:val="left" w:pos="366"/>
              </w:tabs>
              <w:spacing w:before="6" w:line="292" w:lineRule="exact"/>
              <w:ind w:right="1090"/>
            </w:pPr>
            <w:r>
              <w:t>Write a summary statement/series of sentences expressing their own opinion on the characters viewpoints e.g. who was in</w:t>
            </w:r>
            <w:r>
              <w:rPr>
                <w:spacing w:val="-42"/>
              </w:rPr>
              <w:t xml:space="preserve"> </w:t>
            </w:r>
            <w:r>
              <w:t>the right/wrong and present reasons for their</w:t>
            </w:r>
            <w:r>
              <w:rPr>
                <w:spacing w:val="-8"/>
              </w:rPr>
              <w:t xml:space="preserve"> </w:t>
            </w:r>
            <w:r>
              <w:t>opinion</w:t>
            </w:r>
          </w:p>
        </w:tc>
      </w:tr>
      <w:tr w:rsidR="00F70509">
        <w:trPr>
          <w:trHeight w:val="1205"/>
        </w:trPr>
        <w:tc>
          <w:tcPr>
            <w:tcW w:w="1526" w:type="dxa"/>
          </w:tcPr>
          <w:p w:rsidR="00F70509" w:rsidRDefault="003C3C02">
            <w:pPr>
              <w:pStyle w:val="TableParagraph"/>
              <w:spacing w:line="310" w:lineRule="exact"/>
              <w:ind w:left="6"/>
            </w:pPr>
            <w:r>
              <w:t>Year 4</w:t>
            </w:r>
          </w:p>
        </w:tc>
        <w:tc>
          <w:tcPr>
            <w:tcW w:w="14814" w:type="dxa"/>
          </w:tcPr>
          <w:p w:rsidR="00F70509" w:rsidRDefault="003C3C02" w:rsidP="003C3C02">
            <w:pPr>
              <w:pStyle w:val="TableParagraph"/>
              <w:numPr>
                <w:ilvl w:val="0"/>
                <w:numId w:val="109"/>
              </w:numPr>
              <w:tabs>
                <w:tab w:val="left" w:pos="365"/>
                <w:tab w:val="left" w:pos="366"/>
              </w:tabs>
              <w:spacing w:before="25" w:line="206" w:lineRule="auto"/>
              <w:ind w:right="594"/>
            </w:pPr>
            <w:r>
              <w:t>In exploring persuasive texts, and those presenting a particular argument (see Progression in Persuasion), begin to recognise which present a single (biased) viewpoint and which try to be more objective and</w:t>
            </w:r>
            <w:r>
              <w:rPr>
                <w:spacing w:val="-25"/>
              </w:rPr>
              <w:t xml:space="preserve"> </w:t>
            </w:r>
            <w:r>
              <w:t>balanced</w:t>
            </w:r>
          </w:p>
          <w:p w:rsidR="00F70509" w:rsidRDefault="003C3C02" w:rsidP="003C3C02">
            <w:pPr>
              <w:pStyle w:val="TableParagraph"/>
              <w:numPr>
                <w:ilvl w:val="0"/>
                <w:numId w:val="109"/>
              </w:numPr>
              <w:tabs>
                <w:tab w:val="left" w:pos="365"/>
                <w:tab w:val="left" w:pos="366"/>
              </w:tabs>
              <w:spacing w:before="2" w:line="304" w:lineRule="exact"/>
              <w:ind w:right="935"/>
            </w:pPr>
            <w:r>
              <w:t>Through questioning and debate, continue to explore the expression of different views through discussion, role</w:t>
            </w:r>
            <w:r>
              <w:rPr>
                <w:spacing w:val="-43"/>
              </w:rPr>
              <w:t xml:space="preserve"> </w:t>
            </w:r>
            <w:r>
              <w:t>play and</w:t>
            </w:r>
            <w:r>
              <w:rPr>
                <w:spacing w:val="-2"/>
              </w:rPr>
              <w:t xml:space="preserve"> </w:t>
            </w:r>
            <w:r>
              <w:t xml:space="preserve">drama </w:t>
            </w:r>
            <w:r>
              <w:rPr>
                <w:noProof/>
                <w:position w:val="-5"/>
              </w:rPr>
              <w:drawing>
                <wp:inline distT="0" distB="0" distL="0" distR="0">
                  <wp:extent cx="179831" cy="185928"/>
                  <wp:effectExtent l="0" t="0" r="0" b="0"/>
                  <wp:docPr id="105" name="image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 name="image4.png"/>
                          <pic:cNvPicPr/>
                        </pic:nvPicPr>
                        <pic:blipFill>
                          <a:blip r:embed="rId6" cstate="print"/>
                          <a:stretch>
                            <a:fillRect/>
                          </a:stretch>
                        </pic:blipFill>
                        <pic:spPr>
                          <a:xfrm>
                            <a:off x="0" y="0"/>
                            <a:ext cx="179831" cy="185928"/>
                          </a:xfrm>
                          <a:prstGeom prst="rect">
                            <a:avLst/>
                          </a:prstGeom>
                        </pic:spPr>
                      </pic:pic>
                    </a:graphicData>
                  </a:graphic>
                </wp:inline>
              </w:drawing>
            </w:r>
            <w:r>
              <w:rPr>
                <w:rFonts w:ascii="Times New Roman" w:hAnsi="Times New Roman"/>
                <w:spacing w:val="21"/>
              </w:rPr>
              <w:t xml:space="preserve"> </w:t>
            </w:r>
            <w:r>
              <w:t>Give well-structured, and extended, justification for feelings and</w:t>
            </w:r>
            <w:r>
              <w:rPr>
                <w:spacing w:val="-13"/>
              </w:rPr>
              <w:t xml:space="preserve"> </w:t>
            </w:r>
            <w:r>
              <w:t>opinions</w:t>
            </w:r>
          </w:p>
        </w:tc>
      </w:tr>
    </w:tbl>
    <w:p w:rsidR="00F70509" w:rsidRDefault="00F70509">
      <w:pPr>
        <w:spacing w:line="304" w:lineRule="exact"/>
        <w:sectPr w:rsidR="00F70509">
          <w:pgSz w:w="16840" w:h="11910" w:orient="landscape"/>
          <w:pgMar w:top="800" w:right="120" w:bottom="280" w:left="140" w:header="720" w:footer="720" w:gutter="0"/>
          <w:cols w:space="720"/>
        </w:sectPr>
      </w:pPr>
    </w:p>
    <w:tbl>
      <w:tblPr>
        <w:tblW w:w="0" w:type="auto"/>
        <w:tblInd w:w="1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526"/>
        <w:gridCol w:w="430"/>
        <w:gridCol w:w="14385"/>
      </w:tblGrid>
      <w:tr w:rsidR="00F70509">
        <w:trPr>
          <w:trHeight w:val="1444"/>
        </w:trPr>
        <w:tc>
          <w:tcPr>
            <w:tcW w:w="1526" w:type="dxa"/>
          </w:tcPr>
          <w:p w:rsidR="00F70509" w:rsidRDefault="003C3C02">
            <w:pPr>
              <w:pStyle w:val="TableParagraph"/>
              <w:spacing w:line="312" w:lineRule="exact"/>
              <w:ind w:left="6"/>
            </w:pPr>
            <w:r>
              <w:lastRenderedPageBreak/>
              <w:t>Year 5</w:t>
            </w:r>
          </w:p>
        </w:tc>
        <w:tc>
          <w:tcPr>
            <w:tcW w:w="14815" w:type="dxa"/>
            <w:gridSpan w:val="2"/>
          </w:tcPr>
          <w:p w:rsidR="00F70509" w:rsidRDefault="003C3C02" w:rsidP="003C3C02">
            <w:pPr>
              <w:pStyle w:val="TableParagraph"/>
              <w:numPr>
                <w:ilvl w:val="0"/>
                <w:numId w:val="108"/>
              </w:numPr>
              <w:tabs>
                <w:tab w:val="left" w:pos="365"/>
                <w:tab w:val="left" w:pos="366"/>
              </w:tabs>
              <w:spacing w:before="30" w:line="201" w:lineRule="auto"/>
              <w:ind w:right="139"/>
            </w:pPr>
            <w:r>
              <w:t>In exploring persuasive texts, and those presenting a particular argument (see Progression in Persuasion), distinguish and discuss any texts which seems to be trying to present a more balanced or reasoned view, or which explore more than one possible perspective on an</w:t>
            </w:r>
            <w:r>
              <w:rPr>
                <w:spacing w:val="-1"/>
              </w:rPr>
              <w:t xml:space="preserve"> </w:t>
            </w:r>
            <w:r>
              <w:t>issue</w:t>
            </w:r>
          </w:p>
          <w:p w:rsidR="00F70509" w:rsidRDefault="003C3C02" w:rsidP="003C3C02">
            <w:pPr>
              <w:pStyle w:val="TableParagraph"/>
              <w:numPr>
                <w:ilvl w:val="0"/>
                <w:numId w:val="108"/>
              </w:numPr>
              <w:tabs>
                <w:tab w:val="left" w:pos="365"/>
                <w:tab w:val="left" w:pos="366"/>
              </w:tabs>
              <w:spacing w:line="299" w:lineRule="exact"/>
            </w:pPr>
            <w:r>
              <w:t>Experiment with the presentation of various views (own and others, biased and balanced) though discussion, debate and</w:t>
            </w:r>
            <w:r>
              <w:rPr>
                <w:spacing w:val="-41"/>
              </w:rPr>
              <w:t xml:space="preserve"> </w:t>
            </w:r>
            <w:r>
              <w:t>drama</w:t>
            </w:r>
          </w:p>
          <w:p w:rsidR="00F70509" w:rsidRDefault="003C3C02" w:rsidP="003C3C02">
            <w:pPr>
              <w:pStyle w:val="TableParagraph"/>
              <w:numPr>
                <w:ilvl w:val="0"/>
                <w:numId w:val="108"/>
              </w:numPr>
              <w:tabs>
                <w:tab w:val="left" w:pos="365"/>
                <w:tab w:val="left" w:pos="366"/>
              </w:tabs>
              <w:spacing w:line="288" w:lineRule="exact"/>
            </w:pPr>
            <w:r>
              <w:t>Consider and evaluate different viewpoints, noting when justifications for a particular viewpoint are strong or</w:t>
            </w:r>
            <w:r>
              <w:rPr>
                <w:spacing w:val="-29"/>
              </w:rPr>
              <w:t xml:space="preserve"> </w:t>
            </w:r>
            <w:r>
              <w:t>weak</w:t>
            </w:r>
          </w:p>
        </w:tc>
      </w:tr>
      <w:tr w:rsidR="00F70509">
        <w:trPr>
          <w:trHeight w:val="1474"/>
        </w:trPr>
        <w:tc>
          <w:tcPr>
            <w:tcW w:w="1526" w:type="dxa"/>
            <w:vMerge w:val="restart"/>
          </w:tcPr>
          <w:p w:rsidR="00F70509" w:rsidRDefault="00F70509">
            <w:pPr>
              <w:pStyle w:val="TableParagraph"/>
              <w:rPr>
                <w:rFonts w:ascii="Times New Roman"/>
              </w:rPr>
            </w:pPr>
          </w:p>
        </w:tc>
        <w:tc>
          <w:tcPr>
            <w:tcW w:w="430" w:type="dxa"/>
            <w:tcBorders>
              <w:bottom w:val="nil"/>
              <w:right w:val="nil"/>
            </w:tcBorders>
          </w:tcPr>
          <w:p w:rsidR="00F70509" w:rsidRDefault="003C3C02">
            <w:pPr>
              <w:pStyle w:val="TableParagraph"/>
              <w:spacing w:line="292" w:lineRule="exact"/>
              <w:ind w:left="111" w:right="-15"/>
              <w:rPr>
                <w:sz w:val="20"/>
              </w:rPr>
            </w:pPr>
            <w:r>
              <w:rPr>
                <w:noProof/>
                <w:position w:val="-5"/>
                <w:sz w:val="20"/>
              </w:rPr>
              <w:drawing>
                <wp:inline distT="0" distB="0" distL="0" distR="0">
                  <wp:extent cx="181318" cy="185927"/>
                  <wp:effectExtent l="0" t="0" r="0" b="0"/>
                  <wp:docPr id="107" name="image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 name="image4.png"/>
                          <pic:cNvPicPr/>
                        </pic:nvPicPr>
                        <pic:blipFill>
                          <a:blip r:embed="rId6" cstate="print"/>
                          <a:stretch>
                            <a:fillRect/>
                          </a:stretch>
                        </pic:blipFill>
                        <pic:spPr>
                          <a:xfrm>
                            <a:off x="0" y="0"/>
                            <a:ext cx="181318" cy="185927"/>
                          </a:xfrm>
                          <a:prstGeom prst="rect">
                            <a:avLst/>
                          </a:prstGeom>
                        </pic:spPr>
                      </pic:pic>
                    </a:graphicData>
                  </a:graphic>
                </wp:inline>
              </w:drawing>
            </w:r>
          </w:p>
        </w:tc>
        <w:tc>
          <w:tcPr>
            <w:tcW w:w="14385" w:type="dxa"/>
            <w:tcBorders>
              <w:left w:val="nil"/>
              <w:bottom w:val="nil"/>
            </w:tcBorders>
          </w:tcPr>
          <w:p w:rsidR="00F70509" w:rsidRDefault="003C3C02">
            <w:pPr>
              <w:pStyle w:val="TableParagraph"/>
              <w:spacing w:line="296" w:lineRule="exact"/>
              <w:ind w:left="41"/>
            </w:pPr>
            <w:r>
              <w:t>Through reading, identify the language , grammar, organisational and stylistic features of balanced written discussions which:</w:t>
            </w:r>
          </w:p>
          <w:p w:rsidR="00F70509" w:rsidRDefault="003C3C02" w:rsidP="003C3C02">
            <w:pPr>
              <w:pStyle w:val="TableParagraph"/>
              <w:numPr>
                <w:ilvl w:val="0"/>
                <w:numId w:val="107"/>
              </w:numPr>
              <w:tabs>
                <w:tab w:val="left" w:pos="212"/>
              </w:tabs>
              <w:spacing w:line="292" w:lineRule="exact"/>
            </w:pPr>
            <w:r>
              <w:t>summarise different sides of an</w:t>
            </w:r>
            <w:r>
              <w:rPr>
                <w:spacing w:val="-7"/>
              </w:rPr>
              <w:t xml:space="preserve"> </w:t>
            </w:r>
            <w:r>
              <w:t>argument</w:t>
            </w:r>
          </w:p>
          <w:p w:rsidR="00F70509" w:rsidRDefault="003C3C02" w:rsidP="003C3C02">
            <w:pPr>
              <w:pStyle w:val="TableParagraph"/>
              <w:numPr>
                <w:ilvl w:val="0"/>
                <w:numId w:val="107"/>
              </w:numPr>
              <w:tabs>
                <w:tab w:val="left" w:pos="212"/>
              </w:tabs>
              <w:spacing w:line="290" w:lineRule="exact"/>
            </w:pPr>
            <w:r>
              <w:t>clarify the strengths and weaknesses of different</w:t>
            </w:r>
            <w:r>
              <w:rPr>
                <w:spacing w:val="-11"/>
              </w:rPr>
              <w:t xml:space="preserve"> </w:t>
            </w:r>
            <w:r>
              <w:t>positions</w:t>
            </w:r>
          </w:p>
          <w:p w:rsidR="00F70509" w:rsidRDefault="003C3C02" w:rsidP="003C3C02">
            <w:pPr>
              <w:pStyle w:val="TableParagraph"/>
              <w:numPr>
                <w:ilvl w:val="0"/>
                <w:numId w:val="107"/>
              </w:numPr>
              <w:tabs>
                <w:tab w:val="left" w:pos="212"/>
              </w:tabs>
              <w:spacing w:line="292" w:lineRule="exact"/>
            </w:pPr>
            <w:r>
              <w:t>signal personal opinion</w:t>
            </w:r>
            <w:r>
              <w:rPr>
                <w:spacing w:val="-8"/>
              </w:rPr>
              <w:t xml:space="preserve"> </w:t>
            </w:r>
            <w:r>
              <w:t>clearly</w:t>
            </w:r>
          </w:p>
          <w:p w:rsidR="00F70509" w:rsidRDefault="003C3C02" w:rsidP="003C3C02">
            <w:pPr>
              <w:pStyle w:val="TableParagraph"/>
              <w:numPr>
                <w:ilvl w:val="0"/>
                <w:numId w:val="107"/>
              </w:numPr>
              <w:tabs>
                <w:tab w:val="left" w:pos="212"/>
              </w:tabs>
              <w:spacing w:line="285" w:lineRule="exact"/>
            </w:pPr>
            <w:r>
              <w:t>draw reasoned conclusions based on available</w:t>
            </w:r>
            <w:r>
              <w:rPr>
                <w:spacing w:val="-9"/>
              </w:rPr>
              <w:t xml:space="preserve"> </w:t>
            </w:r>
            <w:r>
              <w:t>evidence</w:t>
            </w:r>
          </w:p>
        </w:tc>
      </w:tr>
      <w:tr w:rsidR="00F70509">
        <w:trPr>
          <w:trHeight w:val="492"/>
        </w:trPr>
        <w:tc>
          <w:tcPr>
            <w:tcW w:w="1526" w:type="dxa"/>
            <w:vMerge/>
            <w:tcBorders>
              <w:top w:val="nil"/>
            </w:tcBorders>
          </w:tcPr>
          <w:p w:rsidR="00F70509" w:rsidRDefault="00F70509">
            <w:pPr>
              <w:rPr>
                <w:sz w:val="2"/>
                <w:szCs w:val="2"/>
              </w:rPr>
            </w:pPr>
          </w:p>
        </w:tc>
        <w:tc>
          <w:tcPr>
            <w:tcW w:w="430" w:type="dxa"/>
            <w:tcBorders>
              <w:top w:val="nil"/>
              <w:right w:val="nil"/>
            </w:tcBorders>
          </w:tcPr>
          <w:p w:rsidR="00F70509" w:rsidRDefault="003C3C02">
            <w:pPr>
              <w:pStyle w:val="TableParagraph"/>
              <w:spacing w:line="292" w:lineRule="exact"/>
              <w:ind w:left="111" w:right="-15"/>
              <w:rPr>
                <w:sz w:val="20"/>
              </w:rPr>
            </w:pPr>
            <w:r>
              <w:rPr>
                <w:noProof/>
                <w:position w:val="-5"/>
                <w:sz w:val="20"/>
              </w:rPr>
              <w:drawing>
                <wp:inline distT="0" distB="0" distL="0" distR="0">
                  <wp:extent cx="181318" cy="185927"/>
                  <wp:effectExtent l="0" t="0" r="0" b="0"/>
                  <wp:docPr id="109" name="image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 name="image4.png"/>
                          <pic:cNvPicPr/>
                        </pic:nvPicPr>
                        <pic:blipFill>
                          <a:blip r:embed="rId6" cstate="print"/>
                          <a:stretch>
                            <a:fillRect/>
                          </a:stretch>
                        </pic:blipFill>
                        <pic:spPr>
                          <a:xfrm>
                            <a:off x="0" y="0"/>
                            <a:ext cx="181318" cy="185927"/>
                          </a:xfrm>
                          <a:prstGeom prst="rect">
                            <a:avLst/>
                          </a:prstGeom>
                        </pic:spPr>
                      </pic:pic>
                    </a:graphicData>
                  </a:graphic>
                </wp:inline>
              </w:drawing>
            </w:r>
          </w:p>
        </w:tc>
        <w:tc>
          <w:tcPr>
            <w:tcW w:w="14385" w:type="dxa"/>
            <w:tcBorders>
              <w:top w:val="nil"/>
              <w:left w:val="nil"/>
            </w:tcBorders>
          </w:tcPr>
          <w:p w:rsidR="00F70509" w:rsidRDefault="003C3C02">
            <w:pPr>
              <w:pStyle w:val="TableParagraph"/>
              <w:spacing w:line="304" w:lineRule="exact"/>
              <w:ind w:left="41"/>
            </w:pPr>
            <w:r>
              <w:t>Plan, compose, edit and refine a balanced discussion presenting two sides of an argument following a debate</w:t>
            </w:r>
          </w:p>
        </w:tc>
      </w:tr>
      <w:tr w:rsidR="00F70509">
        <w:trPr>
          <w:trHeight w:val="601"/>
        </w:trPr>
        <w:tc>
          <w:tcPr>
            <w:tcW w:w="1526" w:type="dxa"/>
            <w:vMerge w:val="restart"/>
          </w:tcPr>
          <w:p w:rsidR="00F70509" w:rsidRDefault="003C3C02">
            <w:pPr>
              <w:pStyle w:val="TableParagraph"/>
              <w:spacing w:line="311" w:lineRule="exact"/>
              <w:ind w:left="112"/>
            </w:pPr>
            <w:r>
              <w:t>Year 6</w:t>
            </w:r>
          </w:p>
        </w:tc>
        <w:tc>
          <w:tcPr>
            <w:tcW w:w="430" w:type="dxa"/>
            <w:tcBorders>
              <w:bottom w:val="nil"/>
              <w:right w:val="nil"/>
            </w:tcBorders>
          </w:tcPr>
          <w:p w:rsidR="00F70509" w:rsidRDefault="003C3C02">
            <w:pPr>
              <w:pStyle w:val="TableParagraph"/>
              <w:spacing w:line="292" w:lineRule="exact"/>
              <w:ind w:left="111" w:right="-15"/>
              <w:rPr>
                <w:sz w:val="20"/>
              </w:rPr>
            </w:pPr>
            <w:r>
              <w:rPr>
                <w:noProof/>
                <w:position w:val="-5"/>
                <w:sz w:val="20"/>
              </w:rPr>
              <w:drawing>
                <wp:inline distT="0" distB="0" distL="0" distR="0">
                  <wp:extent cx="181019" cy="185927"/>
                  <wp:effectExtent l="0" t="0" r="0" b="0"/>
                  <wp:docPr id="111" name="image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 name="image4.png"/>
                          <pic:cNvPicPr/>
                        </pic:nvPicPr>
                        <pic:blipFill>
                          <a:blip r:embed="rId6" cstate="print"/>
                          <a:stretch>
                            <a:fillRect/>
                          </a:stretch>
                        </pic:blipFill>
                        <pic:spPr>
                          <a:xfrm>
                            <a:off x="0" y="0"/>
                            <a:ext cx="181019" cy="185927"/>
                          </a:xfrm>
                          <a:prstGeom prst="rect">
                            <a:avLst/>
                          </a:prstGeom>
                        </pic:spPr>
                      </pic:pic>
                    </a:graphicData>
                  </a:graphic>
                </wp:inline>
              </w:drawing>
            </w:r>
          </w:p>
        </w:tc>
        <w:tc>
          <w:tcPr>
            <w:tcW w:w="14385" w:type="dxa"/>
            <w:tcBorders>
              <w:left w:val="nil"/>
              <w:bottom w:val="nil"/>
            </w:tcBorders>
          </w:tcPr>
          <w:p w:rsidR="00F70509" w:rsidRDefault="003C3C02">
            <w:pPr>
              <w:pStyle w:val="TableParagraph"/>
              <w:spacing w:before="11" w:line="292" w:lineRule="exact"/>
              <w:ind w:left="41" w:right="331"/>
            </w:pPr>
            <w:r>
              <w:t>Recognise and understand the distinction between the persuasive presentation of a particular view and the discursive presentation of a balanced argument</w:t>
            </w:r>
          </w:p>
        </w:tc>
      </w:tr>
      <w:tr w:rsidR="00F70509">
        <w:trPr>
          <w:trHeight w:val="1510"/>
        </w:trPr>
        <w:tc>
          <w:tcPr>
            <w:tcW w:w="1526" w:type="dxa"/>
            <w:vMerge/>
            <w:tcBorders>
              <w:top w:val="nil"/>
            </w:tcBorders>
          </w:tcPr>
          <w:p w:rsidR="00F70509" w:rsidRDefault="00F70509">
            <w:pPr>
              <w:rPr>
                <w:sz w:val="2"/>
                <w:szCs w:val="2"/>
              </w:rPr>
            </w:pPr>
          </w:p>
        </w:tc>
        <w:tc>
          <w:tcPr>
            <w:tcW w:w="430" w:type="dxa"/>
            <w:tcBorders>
              <w:top w:val="nil"/>
              <w:bottom w:val="nil"/>
              <w:right w:val="nil"/>
            </w:tcBorders>
          </w:tcPr>
          <w:p w:rsidR="00F70509" w:rsidRDefault="003C3C02">
            <w:pPr>
              <w:pStyle w:val="TableParagraph"/>
              <w:spacing w:line="292" w:lineRule="exact"/>
              <w:ind w:left="111" w:right="-15"/>
              <w:rPr>
                <w:sz w:val="20"/>
              </w:rPr>
            </w:pPr>
            <w:r>
              <w:rPr>
                <w:noProof/>
                <w:position w:val="-5"/>
                <w:sz w:val="20"/>
              </w:rPr>
              <w:drawing>
                <wp:inline distT="0" distB="0" distL="0" distR="0">
                  <wp:extent cx="181318" cy="185927"/>
                  <wp:effectExtent l="0" t="0" r="0" b="0"/>
                  <wp:docPr id="113" name="image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 name="image4.png"/>
                          <pic:cNvPicPr/>
                        </pic:nvPicPr>
                        <pic:blipFill>
                          <a:blip r:embed="rId6" cstate="print"/>
                          <a:stretch>
                            <a:fillRect/>
                          </a:stretch>
                        </pic:blipFill>
                        <pic:spPr>
                          <a:xfrm>
                            <a:off x="0" y="0"/>
                            <a:ext cx="181318" cy="185927"/>
                          </a:xfrm>
                          <a:prstGeom prst="rect">
                            <a:avLst/>
                          </a:prstGeom>
                        </pic:spPr>
                      </pic:pic>
                    </a:graphicData>
                  </a:graphic>
                </wp:inline>
              </w:drawing>
            </w:r>
          </w:p>
        </w:tc>
        <w:tc>
          <w:tcPr>
            <w:tcW w:w="14385" w:type="dxa"/>
            <w:tcBorders>
              <w:top w:val="nil"/>
              <w:left w:val="nil"/>
              <w:bottom w:val="nil"/>
            </w:tcBorders>
          </w:tcPr>
          <w:p w:rsidR="00F70509" w:rsidRDefault="003C3C02">
            <w:pPr>
              <w:pStyle w:val="TableParagraph"/>
              <w:spacing w:line="295" w:lineRule="exact"/>
              <w:ind w:left="41"/>
            </w:pPr>
            <w:r>
              <w:t>First explore orally and then write a balanced report of a controversial issue:</w:t>
            </w:r>
          </w:p>
          <w:p w:rsidR="00F70509" w:rsidRDefault="003C3C02" w:rsidP="003C3C02">
            <w:pPr>
              <w:pStyle w:val="TableParagraph"/>
              <w:numPr>
                <w:ilvl w:val="0"/>
                <w:numId w:val="106"/>
              </w:numPr>
              <w:tabs>
                <w:tab w:val="left" w:pos="762"/>
              </w:tabs>
              <w:spacing w:line="302" w:lineRule="exact"/>
              <w:ind w:hanging="361"/>
            </w:pPr>
            <w:r>
              <w:t>summarising fairly the competing</w:t>
            </w:r>
            <w:r>
              <w:rPr>
                <w:spacing w:val="-6"/>
              </w:rPr>
              <w:t xml:space="preserve"> </w:t>
            </w:r>
            <w:r>
              <w:t>views</w:t>
            </w:r>
          </w:p>
          <w:p w:rsidR="00F70509" w:rsidRDefault="003C3C02" w:rsidP="003C3C02">
            <w:pPr>
              <w:pStyle w:val="TableParagraph"/>
              <w:numPr>
                <w:ilvl w:val="0"/>
                <w:numId w:val="106"/>
              </w:numPr>
              <w:tabs>
                <w:tab w:val="left" w:pos="762"/>
              </w:tabs>
              <w:spacing w:line="301" w:lineRule="exact"/>
              <w:ind w:hanging="361"/>
            </w:pPr>
            <w:r>
              <w:t>analysing strengths and weaknesses of different</w:t>
            </w:r>
            <w:r>
              <w:rPr>
                <w:spacing w:val="-9"/>
              </w:rPr>
              <w:t xml:space="preserve"> </w:t>
            </w:r>
            <w:r>
              <w:t>positions</w:t>
            </w:r>
          </w:p>
          <w:p w:rsidR="00F70509" w:rsidRDefault="003C3C02" w:rsidP="003C3C02">
            <w:pPr>
              <w:pStyle w:val="TableParagraph"/>
              <w:numPr>
                <w:ilvl w:val="0"/>
                <w:numId w:val="106"/>
              </w:numPr>
              <w:tabs>
                <w:tab w:val="left" w:pos="762"/>
              </w:tabs>
              <w:spacing w:line="301" w:lineRule="exact"/>
              <w:ind w:hanging="361"/>
            </w:pPr>
            <w:r>
              <w:t>drawing reasoned conclusions where</w:t>
            </w:r>
            <w:r>
              <w:rPr>
                <w:spacing w:val="-6"/>
              </w:rPr>
              <w:t xml:space="preserve"> </w:t>
            </w:r>
            <w:r>
              <w:t>appropriate</w:t>
            </w:r>
          </w:p>
          <w:p w:rsidR="00F70509" w:rsidRDefault="003C3C02" w:rsidP="003C3C02">
            <w:pPr>
              <w:pStyle w:val="TableParagraph"/>
              <w:numPr>
                <w:ilvl w:val="0"/>
                <w:numId w:val="106"/>
              </w:numPr>
              <w:tabs>
                <w:tab w:val="left" w:pos="762"/>
              </w:tabs>
              <w:spacing w:line="291" w:lineRule="exact"/>
              <w:ind w:hanging="361"/>
            </w:pPr>
            <w:r>
              <w:t>using formal language and presentation as</w:t>
            </w:r>
            <w:r>
              <w:rPr>
                <w:spacing w:val="-9"/>
              </w:rPr>
              <w:t xml:space="preserve"> </w:t>
            </w:r>
            <w:r>
              <w:t>appropriate</w:t>
            </w:r>
          </w:p>
        </w:tc>
      </w:tr>
      <w:tr w:rsidR="00F70509">
        <w:trPr>
          <w:trHeight w:val="406"/>
        </w:trPr>
        <w:tc>
          <w:tcPr>
            <w:tcW w:w="1526" w:type="dxa"/>
            <w:vMerge/>
            <w:tcBorders>
              <w:top w:val="nil"/>
            </w:tcBorders>
          </w:tcPr>
          <w:p w:rsidR="00F70509" w:rsidRDefault="00F70509">
            <w:pPr>
              <w:rPr>
                <w:sz w:val="2"/>
                <w:szCs w:val="2"/>
              </w:rPr>
            </w:pPr>
          </w:p>
        </w:tc>
        <w:tc>
          <w:tcPr>
            <w:tcW w:w="430" w:type="dxa"/>
            <w:tcBorders>
              <w:top w:val="nil"/>
              <w:bottom w:val="nil"/>
              <w:right w:val="nil"/>
            </w:tcBorders>
          </w:tcPr>
          <w:p w:rsidR="00F70509" w:rsidRDefault="003C3C02">
            <w:pPr>
              <w:pStyle w:val="TableParagraph"/>
              <w:spacing w:line="292" w:lineRule="exact"/>
              <w:ind w:left="111" w:right="-15"/>
              <w:rPr>
                <w:sz w:val="20"/>
              </w:rPr>
            </w:pPr>
            <w:r>
              <w:rPr>
                <w:noProof/>
                <w:position w:val="-5"/>
                <w:sz w:val="20"/>
              </w:rPr>
              <w:drawing>
                <wp:inline distT="0" distB="0" distL="0" distR="0">
                  <wp:extent cx="181318" cy="185927"/>
                  <wp:effectExtent l="0" t="0" r="0" b="0"/>
                  <wp:docPr id="115" name="image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 name="image4.png"/>
                          <pic:cNvPicPr/>
                        </pic:nvPicPr>
                        <pic:blipFill>
                          <a:blip r:embed="rId6" cstate="print"/>
                          <a:stretch>
                            <a:fillRect/>
                          </a:stretch>
                        </pic:blipFill>
                        <pic:spPr>
                          <a:xfrm>
                            <a:off x="0" y="0"/>
                            <a:ext cx="181318" cy="185927"/>
                          </a:xfrm>
                          <a:prstGeom prst="rect">
                            <a:avLst/>
                          </a:prstGeom>
                        </pic:spPr>
                      </pic:pic>
                    </a:graphicData>
                  </a:graphic>
                </wp:inline>
              </w:drawing>
            </w:r>
          </w:p>
        </w:tc>
        <w:tc>
          <w:tcPr>
            <w:tcW w:w="14385" w:type="dxa"/>
            <w:tcBorders>
              <w:top w:val="nil"/>
              <w:left w:val="nil"/>
              <w:bottom w:val="nil"/>
            </w:tcBorders>
          </w:tcPr>
          <w:p w:rsidR="00F70509" w:rsidRDefault="003C3C02">
            <w:pPr>
              <w:pStyle w:val="TableParagraph"/>
              <w:spacing w:line="305" w:lineRule="exact"/>
              <w:ind w:left="41"/>
            </w:pPr>
            <w:r>
              <w:t>Experiment with setting out opposing views in separate paragraphs or as alternate points within a paragraph and consider impact</w:t>
            </w:r>
          </w:p>
        </w:tc>
      </w:tr>
      <w:tr w:rsidR="00F70509">
        <w:trPr>
          <w:trHeight w:val="973"/>
        </w:trPr>
        <w:tc>
          <w:tcPr>
            <w:tcW w:w="1526" w:type="dxa"/>
            <w:vMerge/>
            <w:tcBorders>
              <w:top w:val="nil"/>
            </w:tcBorders>
          </w:tcPr>
          <w:p w:rsidR="00F70509" w:rsidRDefault="00F70509">
            <w:pPr>
              <w:rPr>
                <w:sz w:val="2"/>
                <w:szCs w:val="2"/>
              </w:rPr>
            </w:pPr>
          </w:p>
        </w:tc>
        <w:tc>
          <w:tcPr>
            <w:tcW w:w="430" w:type="dxa"/>
            <w:tcBorders>
              <w:top w:val="nil"/>
              <w:right w:val="nil"/>
            </w:tcBorders>
          </w:tcPr>
          <w:p w:rsidR="00F70509" w:rsidRDefault="00F70509">
            <w:pPr>
              <w:pStyle w:val="TableParagraph"/>
              <w:spacing w:before="12"/>
              <w:rPr>
                <w:sz w:val="6"/>
              </w:rPr>
            </w:pPr>
          </w:p>
          <w:p w:rsidR="00F70509" w:rsidRDefault="003C3C02">
            <w:pPr>
              <w:pStyle w:val="TableParagraph"/>
              <w:spacing w:line="292" w:lineRule="exact"/>
              <w:ind w:left="111" w:right="-15"/>
              <w:rPr>
                <w:sz w:val="20"/>
              </w:rPr>
            </w:pPr>
            <w:r>
              <w:rPr>
                <w:noProof/>
                <w:position w:val="-5"/>
                <w:sz w:val="20"/>
              </w:rPr>
              <w:drawing>
                <wp:inline distT="0" distB="0" distL="0" distR="0">
                  <wp:extent cx="181019" cy="185927"/>
                  <wp:effectExtent l="0" t="0" r="0" b="0"/>
                  <wp:docPr id="117" name="image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 name="image4.png"/>
                          <pic:cNvPicPr/>
                        </pic:nvPicPr>
                        <pic:blipFill>
                          <a:blip r:embed="rId6" cstate="print"/>
                          <a:stretch>
                            <a:fillRect/>
                          </a:stretch>
                        </pic:blipFill>
                        <pic:spPr>
                          <a:xfrm>
                            <a:off x="0" y="0"/>
                            <a:ext cx="181019" cy="185927"/>
                          </a:xfrm>
                          <a:prstGeom prst="rect">
                            <a:avLst/>
                          </a:prstGeom>
                        </pic:spPr>
                      </pic:pic>
                    </a:graphicData>
                  </a:graphic>
                </wp:inline>
              </w:drawing>
            </w:r>
          </w:p>
        </w:tc>
        <w:tc>
          <w:tcPr>
            <w:tcW w:w="14385" w:type="dxa"/>
            <w:tcBorders>
              <w:top w:val="nil"/>
              <w:left w:val="nil"/>
            </w:tcBorders>
          </w:tcPr>
          <w:p w:rsidR="00F70509" w:rsidRDefault="003C3C02">
            <w:pPr>
              <w:pStyle w:val="TableParagraph"/>
              <w:spacing w:before="91" w:line="218" w:lineRule="auto"/>
              <w:ind w:left="41" w:right="176"/>
            </w:pPr>
            <w:r>
              <w:t>Choose the appropriate style and form to suit a specific purpose and audience, drawing on knowledge of different non-fictional text types and adapting, conflating and combining these where appropriate. Sometimes diagrams, illustrations, moving images and</w:t>
            </w:r>
          </w:p>
          <w:p w:rsidR="00F70509" w:rsidRDefault="003C3C02">
            <w:pPr>
              <w:pStyle w:val="TableParagraph"/>
              <w:spacing w:line="279" w:lineRule="exact"/>
              <w:ind w:left="41"/>
            </w:pPr>
            <w:r>
              <w:t>sound may be used to provide additional information or give evidence</w:t>
            </w:r>
          </w:p>
        </w:tc>
      </w:tr>
    </w:tbl>
    <w:p w:rsidR="00F70509" w:rsidRDefault="00F70509">
      <w:pPr>
        <w:spacing w:line="279" w:lineRule="exact"/>
        <w:sectPr w:rsidR="00F70509">
          <w:pgSz w:w="16840" w:h="11910" w:orient="landscape"/>
          <w:pgMar w:top="480" w:right="120" w:bottom="280" w:left="140" w:header="720" w:footer="720" w:gutter="0"/>
          <w:cols w:space="720"/>
        </w:sectPr>
      </w:pPr>
    </w:p>
    <w:tbl>
      <w:tblPr>
        <w:tblW w:w="0" w:type="auto"/>
        <w:tblInd w:w="42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32"/>
        <w:gridCol w:w="3848"/>
        <w:gridCol w:w="3536"/>
        <w:gridCol w:w="3538"/>
        <w:gridCol w:w="4385"/>
      </w:tblGrid>
      <w:tr w:rsidR="00F70509">
        <w:trPr>
          <w:trHeight w:val="477"/>
        </w:trPr>
        <w:tc>
          <w:tcPr>
            <w:tcW w:w="15739" w:type="dxa"/>
            <w:gridSpan w:val="5"/>
          </w:tcPr>
          <w:p w:rsidR="00F70509" w:rsidRDefault="003C3C02">
            <w:pPr>
              <w:pStyle w:val="TableParagraph"/>
              <w:spacing w:before="15"/>
              <w:ind w:left="3802" w:right="3801"/>
              <w:jc w:val="center"/>
              <w:rPr>
                <w:rFonts w:ascii="Gothic Uralic"/>
                <w:b/>
                <w:sz w:val="36"/>
              </w:rPr>
            </w:pPr>
            <w:r>
              <w:rPr>
                <w:rFonts w:ascii="Gothic Uralic"/>
                <w:b/>
                <w:sz w:val="36"/>
              </w:rPr>
              <w:lastRenderedPageBreak/>
              <w:t>Discussion in Key Stage 1</w:t>
            </w:r>
          </w:p>
        </w:tc>
      </w:tr>
      <w:tr w:rsidR="00F70509">
        <w:trPr>
          <w:trHeight w:val="477"/>
        </w:trPr>
        <w:tc>
          <w:tcPr>
            <w:tcW w:w="15739" w:type="dxa"/>
            <w:gridSpan w:val="5"/>
          </w:tcPr>
          <w:p w:rsidR="00F70509" w:rsidRDefault="003C3C02">
            <w:pPr>
              <w:pStyle w:val="TableParagraph"/>
              <w:spacing w:line="419" w:lineRule="exact"/>
              <w:ind w:left="3802" w:right="3803"/>
              <w:jc w:val="center"/>
              <w:rPr>
                <w:sz w:val="32"/>
              </w:rPr>
            </w:pPr>
            <w:r>
              <w:rPr>
                <w:sz w:val="32"/>
              </w:rPr>
              <w:t>Suggested contexts: role play, drama, points of</w:t>
            </w:r>
            <w:r>
              <w:rPr>
                <w:spacing w:val="-18"/>
                <w:sz w:val="32"/>
              </w:rPr>
              <w:t xml:space="preserve"> </w:t>
            </w:r>
            <w:r>
              <w:rPr>
                <w:sz w:val="32"/>
              </w:rPr>
              <w:t>view</w:t>
            </w:r>
          </w:p>
        </w:tc>
      </w:tr>
      <w:tr w:rsidR="00F70509">
        <w:trPr>
          <w:trHeight w:val="477"/>
        </w:trPr>
        <w:tc>
          <w:tcPr>
            <w:tcW w:w="15739" w:type="dxa"/>
            <w:gridSpan w:val="5"/>
          </w:tcPr>
          <w:p w:rsidR="00F70509" w:rsidRDefault="003C3C02">
            <w:pPr>
              <w:pStyle w:val="TableParagraph"/>
              <w:spacing w:before="13"/>
              <w:ind w:left="3802" w:right="3795"/>
              <w:jc w:val="center"/>
              <w:rPr>
                <w:rFonts w:ascii="Gothic Uralic"/>
                <w:b/>
                <w:sz w:val="32"/>
              </w:rPr>
            </w:pPr>
            <w:r>
              <w:rPr>
                <w:rFonts w:ascii="Gothic Uralic"/>
                <w:b/>
                <w:sz w:val="32"/>
              </w:rPr>
              <w:t>Year 1</w:t>
            </w:r>
          </w:p>
        </w:tc>
      </w:tr>
      <w:tr w:rsidR="00F70509">
        <w:trPr>
          <w:trHeight w:val="477"/>
        </w:trPr>
        <w:tc>
          <w:tcPr>
            <w:tcW w:w="4280" w:type="dxa"/>
            <w:gridSpan w:val="2"/>
          </w:tcPr>
          <w:p w:rsidR="00F70509" w:rsidRDefault="003C3C02">
            <w:pPr>
              <w:pStyle w:val="TableParagraph"/>
              <w:spacing w:line="316" w:lineRule="exact"/>
              <w:ind w:left="158" w:right="152"/>
              <w:jc w:val="center"/>
              <w:rPr>
                <w:sz w:val="24"/>
              </w:rPr>
            </w:pPr>
            <w:r>
              <w:rPr>
                <w:sz w:val="24"/>
              </w:rPr>
              <w:t>Word</w:t>
            </w:r>
          </w:p>
        </w:tc>
        <w:tc>
          <w:tcPr>
            <w:tcW w:w="3536" w:type="dxa"/>
          </w:tcPr>
          <w:p w:rsidR="00F70509" w:rsidRDefault="003C3C02">
            <w:pPr>
              <w:pStyle w:val="TableParagraph"/>
              <w:spacing w:line="316" w:lineRule="exact"/>
              <w:ind w:right="1196"/>
              <w:jc w:val="right"/>
              <w:rPr>
                <w:sz w:val="24"/>
              </w:rPr>
            </w:pPr>
            <w:r>
              <w:rPr>
                <w:sz w:val="24"/>
              </w:rPr>
              <w:t>Sentence</w:t>
            </w:r>
          </w:p>
        </w:tc>
        <w:tc>
          <w:tcPr>
            <w:tcW w:w="3538" w:type="dxa"/>
          </w:tcPr>
          <w:p w:rsidR="00F70509" w:rsidRDefault="003C3C02">
            <w:pPr>
              <w:pStyle w:val="TableParagraph"/>
              <w:spacing w:line="316" w:lineRule="exact"/>
              <w:ind w:left="1475" w:right="1453"/>
              <w:jc w:val="center"/>
              <w:rPr>
                <w:sz w:val="24"/>
              </w:rPr>
            </w:pPr>
            <w:r>
              <w:rPr>
                <w:sz w:val="24"/>
              </w:rPr>
              <w:t>Text</w:t>
            </w:r>
          </w:p>
        </w:tc>
        <w:tc>
          <w:tcPr>
            <w:tcW w:w="4385" w:type="dxa"/>
          </w:tcPr>
          <w:p w:rsidR="00F70509" w:rsidRDefault="003C3C02">
            <w:pPr>
              <w:pStyle w:val="TableParagraph"/>
              <w:spacing w:line="316" w:lineRule="exact"/>
              <w:ind w:left="1458" w:right="1442"/>
              <w:jc w:val="center"/>
              <w:rPr>
                <w:sz w:val="24"/>
              </w:rPr>
            </w:pPr>
            <w:r>
              <w:rPr>
                <w:sz w:val="24"/>
              </w:rPr>
              <w:t>Punctuation</w:t>
            </w:r>
          </w:p>
        </w:tc>
      </w:tr>
      <w:tr w:rsidR="00F70509">
        <w:trPr>
          <w:trHeight w:val="1730"/>
        </w:trPr>
        <w:tc>
          <w:tcPr>
            <w:tcW w:w="432" w:type="dxa"/>
            <w:tcBorders>
              <w:right w:val="nil"/>
            </w:tcBorders>
          </w:tcPr>
          <w:p w:rsidR="00F70509" w:rsidRDefault="003C3C02">
            <w:pPr>
              <w:pStyle w:val="TableParagraph"/>
              <w:spacing w:line="292" w:lineRule="exact"/>
              <w:ind w:left="112" w:right="-15"/>
              <w:rPr>
                <w:sz w:val="20"/>
              </w:rPr>
            </w:pPr>
            <w:r>
              <w:rPr>
                <w:noProof/>
                <w:position w:val="-5"/>
                <w:sz w:val="20"/>
              </w:rPr>
              <w:drawing>
                <wp:inline distT="0" distB="0" distL="0" distR="0">
                  <wp:extent cx="181393" cy="185927"/>
                  <wp:effectExtent l="0" t="0" r="0" b="0"/>
                  <wp:docPr id="119" name="image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 name="image4.png"/>
                          <pic:cNvPicPr/>
                        </pic:nvPicPr>
                        <pic:blipFill>
                          <a:blip r:embed="rId6" cstate="print"/>
                          <a:stretch>
                            <a:fillRect/>
                          </a:stretch>
                        </pic:blipFill>
                        <pic:spPr>
                          <a:xfrm>
                            <a:off x="0" y="0"/>
                            <a:ext cx="181393" cy="185927"/>
                          </a:xfrm>
                          <a:prstGeom prst="rect">
                            <a:avLst/>
                          </a:prstGeom>
                        </pic:spPr>
                      </pic:pic>
                    </a:graphicData>
                  </a:graphic>
                </wp:inline>
              </w:drawing>
            </w:r>
          </w:p>
        </w:tc>
        <w:tc>
          <w:tcPr>
            <w:tcW w:w="3848" w:type="dxa"/>
            <w:tcBorders>
              <w:left w:val="nil"/>
            </w:tcBorders>
          </w:tcPr>
          <w:p w:rsidR="00F70509" w:rsidRDefault="003C3C02">
            <w:pPr>
              <w:pStyle w:val="TableParagraph"/>
              <w:spacing w:line="291" w:lineRule="exact"/>
              <w:ind w:left="40"/>
            </w:pPr>
            <w:r>
              <w:t>First &amp; third person</w:t>
            </w:r>
          </w:p>
        </w:tc>
        <w:tc>
          <w:tcPr>
            <w:tcW w:w="3536" w:type="dxa"/>
          </w:tcPr>
          <w:p w:rsidR="00F70509" w:rsidRDefault="003C3C02" w:rsidP="003C3C02">
            <w:pPr>
              <w:pStyle w:val="TableParagraph"/>
              <w:numPr>
                <w:ilvl w:val="0"/>
                <w:numId w:val="105"/>
              </w:numPr>
              <w:tabs>
                <w:tab w:val="left" w:pos="469"/>
                <w:tab w:val="left" w:pos="470"/>
              </w:tabs>
              <w:spacing w:before="9" w:line="204" w:lineRule="auto"/>
              <w:ind w:right="224"/>
            </w:pPr>
            <w:r>
              <w:t>Oral rehearsal of sentence structure</w:t>
            </w:r>
          </w:p>
          <w:p w:rsidR="00F70509" w:rsidRDefault="003C3C02" w:rsidP="003C3C02">
            <w:pPr>
              <w:pStyle w:val="TableParagraph"/>
              <w:numPr>
                <w:ilvl w:val="0"/>
                <w:numId w:val="105"/>
              </w:numPr>
              <w:tabs>
                <w:tab w:val="left" w:pos="469"/>
                <w:tab w:val="left" w:pos="470"/>
              </w:tabs>
              <w:spacing w:line="237" w:lineRule="auto"/>
              <w:ind w:right="359"/>
              <w:rPr>
                <w:rFonts w:ascii="Verdana" w:hAnsi="Verdana"/>
              </w:rPr>
            </w:pPr>
            <w:r>
              <w:t xml:space="preserve">Joining words and joining </w:t>
            </w:r>
            <w:r>
              <w:rPr>
                <w:rFonts w:ascii="Verdana" w:hAnsi="Verdana"/>
                <w:w w:val="105"/>
              </w:rPr>
              <w:t>clauses using ‘and’ and ‘because’</w:t>
            </w:r>
          </w:p>
        </w:tc>
        <w:tc>
          <w:tcPr>
            <w:tcW w:w="3538" w:type="dxa"/>
          </w:tcPr>
          <w:p w:rsidR="00F70509" w:rsidRDefault="003C3C02">
            <w:pPr>
              <w:pStyle w:val="TableParagraph"/>
              <w:spacing w:line="225" w:lineRule="auto"/>
              <w:ind w:left="471" w:right="342" w:hanging="360"/>
            </w:pPr>
            <w:r>
              <w:rPr>
                <w:noProof/>
                <w:position w:val="-5"/>
              </w:rPr>
              <w:drawing>
                <wp:inline distT="0" distB="0" distL="0" distR="0">
                  <wp:extent cx="179832" cy="184327"/>
                  <wp:effectExtent l="0" t="0" r="0" b="0"/>
                  <wp:docPr id="121" name="image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 name="image4.png"/>
                          <pic:cNvPicPr/>
                        </pic:nvPicPr>
                        <pic:blipFill>
                          <a:blip r:embed="rId6" cstate="print"/>
                          <a:stretch>
                            <a:fillRect/>
                          </a:stretch>
                        </pic:blipFill>
                        <pic:spPr>
                          <a:xfrm>
                            <a:off x="0" y="0"/>
                            <a:ext cx="179832" cy="184327"/>
                          </a:xfrm>
                          <a:prstGeom prst="rect">
                            <a:avLst/>
                          </a:prstGeom>
                        </pic:spPr>
                      </pic:pic>
                    </a:graphicData>
                  </a:graphic>
                </wp:inline>
              </w:drawing>
            </w:r>
            <w:r>
              <w:rPr>
                <w:rFonts w:ascii="Times New Roman"/>
                <w:sz w:val="20"/>
              </w:rPr>
              <w:t xml:space="preserve"> </w:t>
            </w:r>
            <w:r>
              <w:rPr>
                <w:rFonts w:ascii="Times New Roman"/>
                <w:spacing w:val="-24"/>
                <w:sz w:val="20"/>
              </w:rPr>
              <w:t xml:space="preserve"> </w:t>
            </w:r>
            <w:r>
              <w:t xml:space="preserve">Sequencing sentences </w:t>
            </w:r>
            <w:r>
              <w:rPr>
                <w:spacing w:val="-6"/>
              </w:rPr>
              <w:t xml:space="preserve">to </w:t>
            </w:r>
            <w:r>
              <w:t>form short</w:t>
            </w:r>
            <w:r>
              <w:rPr>
                <w:spacing w:val="-5"/>
              </w:rPr>
              <w:t xml:space="preserve"> </w:t>
            </w:r>
            <w:r>
              <w:t>passages</w:t>
            </w:r>
          </w:p>
        </w:tc>
        <w:tc>
          <w:tcPr>
            <w:tcW w:w="4385" w:type="dxa"/>
          </w:tcPr>
          <w:p w:rsidR="00F70509" w:rsidRDefault="003C3C02" w:rsidP="003C3C02">
            <w:pPr>
              <w:pStyle w:val="TableParagraph"/>
              <w:numPr>
                <w:ilvl w:val="0"/>
                <w:numId w:val="104"/>
              </w:numPr>
              <w:tabs>
                <w:tab w:val="left" w:pos="471"/>
                <w:tab w:val="left" w:pos="472"/>
              </w:tabs>
              <w:spacing w:line="276" w:lineRule="exact"/>
              <w:ind w:hanging="361"/>
            </w:pPr>
            <w:r>
              <w:t>Separating words with</w:t>
            </w:r>
            <w:r>
              <w:rPr>
                <w:spacing w:val="-9"/>
              </w:rPr>
              <w:t xml:space="preserve"> </w:t>
            </w:r>
            <w:r>
              <w:t>spaces</w:t>
            </w:r>
          </w:p>
          <w:p w:rsidR="00F70509" w:rsidRDefault="003C3C02" w:rsidP="003C3C02">
            <w:pPr>
              <w:pStyle w:val="TableParagraph"/>
              <w:numPr>
                <w:ilvl w:val="0"/>
                <w:numId w:val="104"/>
              </w:numPr>
              <w:tabs>
                <w:tab w:val="left" w:pos="471"/>
                <w:tab w:val="left" w:pos="472"/>
              </w:tabs>
              <w:spacing w:before="23" w:line="204" w:lineRule="auto"/>
              <w:ind w:left="471" w:right="298"/>
            </w:pPr>
            <w:r>
              <w:t>Use of capital letters and full stops to demarcate</w:t>
            </w:r>
            <w:r>
              <w:rPr>
                <w:spacing w:val="-4"/>
              </w:rPr>
              <w:t xml:space="preserve"> </w:t>
            </w:r>
            <w:r>
              <w:t>sentences</w:t>
            </w:r>
          </w:p>
          <w:p w:rsidR="00F70509" w:rsidRDefault="003C3C02" w:rsidP="003C3C02">
            <w:pPr>
              <w:pStyle w:val="TableParagraph"/>
              <w:numPr>
                <w:ilvl w:val="0"/>
                <w:numId w:val="104"/>
              </w:numPr>
              <w:tabs>
                <w:tab w:val="left" w:pos="471"/>
                <w:tab w:val="left" w:pos="472"/>
              </w:tabs>
              <w:spacing w:before="6" w:line="228" w:lineRule="auto"/>
              <w:ind w:left="471" w:right="129"/>
              <w:rPr>
                <w:rFonts w:ascii="Verdana" w:hAnsi="Verdana"/>
              </w:rPr>
            </w:pPr>
            <w:r>
              <w:t xml:space="preserve">Use of capital letters for names and </w:t>
            </w:r>
            <w:r>
              <w:rPr>
                <w:rFonts w:ascii="Verdana" w:hAnsi="Verdana"/>
                <w:w w:val="92"/>
              </w:rPr>
              <w:t>t</w:t>
            </w:r>
            <w:r>
              <w:rPr>
                <w:rFonts w:ascii="Verdana" w:hAnsi="Verdana"/>
                <w:spacing w:val="-1"/>
                <w:w w:val="92"/>
              </w:rPr>
              <w:t>h</w:t>
            </w:r>
            <w:r>
              <w:rPr>
                <w:rFonts w:ascii="Verdana" w:hAnsi="Verdana"/>
                <w:w w:val="109"/>
              </w:rPr>
              <w:t>e</w:t>
            </w:r>
            <w:r>
              <w:rPr>
                <w:rFonts w:ascii="Verdana" w:hAnsi="Verdana"/>
                <w:spacing w:val="-17"/>
              </w:rPr>
              <w:t xml:space="preserve"> </w:t>
            </w:r>
            <w:r>
              <w:rPr>
                <w:rFonts w:ascii="Verdana" w:hAnsi="Verdana"/>
                <w:spacing w:val="-1"/>
                <w:w w:val="109"/>
              </w:rPr>
              <w:t>p</w:t>
            </w:r>
            <w:r>
              <w:rPr>
                <w:rFonts w:ascii="Verdana" w:hAnsi="Verdana"/>
                <w:w w:val="109"/>
              </w:rPr>
              <w:t>e</w:t>
            </w:r>
            <w:r>
              <w:rPr>
                <w:rFonts w:ascii="Verdana" w:hAnsi="Verdana"/>
                <w:spacing w:val="-2"/>
                <w:w w:val="70"/>
              </w:rPr>
              <w:t>r</w:t>
            </w:r>
            <w:r>
              <w:rPr>
                <w:rFonts w:ascii="Verdana" w:hAnsi="Verdana"/>
                <w:w w:val="74"/>
              </w:rPr>
              <w:t>s</w:t>
            </w:r>
            <w:r>
              <w:rPr>
                <w:rFonts w:ascii="Verdana" w:hAnsi="Verdana"/>
                <w:w w:val="102"/>
              </w:rPr>
              <w:t>o</w:t>
            </w:r>
            <w:r>
              <w:rPr>
                <w:rFonts w:ascii="Verdana" w:hAnsi="Verdana"/>
                <w:spacing w:val="-1"/>
                <w:w w:val="102"/>
              </w:rPr>
              <w:t>n</w:t>
            </w:r>
            <w:r>
              <w:rPr>
                <w:rFonts w:ascii="Verdana" w:hAnsi="Verdana"/>
                <w:spacing w:val="-3"/>
                <w:w w:val="114"/>
              </w:rPr>
              <w:t>a</w:t>
            </w:r>
            <w:r>
              <w:rPr>
                <w:rFonts w:ascii="Verdana" w:hAnsi="Verdana"/>
                <w:w w:val="73"/>
              </w:rPr>
              <w:t>l</w:t>
            </w:r>
            <w:r>
              <w:rPr>
                <w:rFonts w:ascii="Verdana" w:hAnsi="Verdana"/>
                <w:spacing w:val="-16"/>
              </w:rPr>
              <w:t xml:space="preserve"> </w:t>
            </w:r>
            <w:r>
              <w:rPr>
                <w:rFonts w:ascii="Verdana" w:hAnsi="Verdana"/>
                <w:spacing w:val="-1"/>
                <w:w w:val="93"/>
              </w:rPr>
              <w:t>p</w:t>
            </w:r>
            <w:r>
              <w:rPr>
                <w:rFonts w:ascii="Verdana" w:hAnsi="Verdana"/>
                <w:spacing w:val="1"/>
                <w:w w:val="93"/>
              </w:rPr>
              <w:t>r</w:t>
            </w:r>
            <w:r>
              <w:rPr>
                <w:rFonts w:ascii="Verdana" w:hAnsi="Verdana"/>
                <w:w w:val="102"/>
              </w:rPr>
              <w:t>o</w:t>
            </w:r>
            <w:r>
              <w:rPr>
                <w:rFonts w:ascii="Verdana" w:hAnsi="Verdana"/>
                <w:spacing w:val="-1"/>
                <w:w w:val="102"/>
              </w:rPr>
              <w:t>n</w:t>
            </w:r>
            <w:r>
              <w:rPr>
                <w:rFonts w:ascii="Verdana" w:hAnsi="Verdana"/>
                <w:spacing w:val="-4"/>
                <w:w w:val="108"/>
              </w:rPr>
              <w:t>o</w:t>
            </w:r>
            <w:r>
              <w:rPr>
                <w:rFonts w:ascii="Verdana" w:hAnsi="Verdana"/>
                <w:w w:val="96"/>
              </w:rPr>
              <w:t>un</w:t>
            </w:r>
            <w:r>
              <w:rPr>
                <w:rFonts w:ascii="Verdana" w:hAnsi="Verdana"/>
                <w:spacing w:val="-18"/>
              </w:rPr>
              <w:t xml:space="preserve"> </w:t>
            </w:r>
            <w:r>
              <w:rPr>
                <w:rFonts w:ascii="Verdana" w:hAnsi="Verdana"/>
                <w:spacing w:val="-1"/>
                <w:w w:val="131"/>
              </w:rPr>
              <w:t>‘</w:t>
            </w:r>
            <w:r>
              <w:rPr>
                <w:rFonts w:ascii="Verdana" w:hAnsi="Verdana"/>
                <w:spacing w:val="2"/>
                <w:w w:val="53"/>
              </w:rPr>
              <w:t>I</w:t>
            </w:r>
            <w:r>
              <w:rPr>
                <w:rFonts w:ascii="Verdana" w:hAnsi="Verdana"/>
                <w:w w:val="131"/>
              </w:rPr>
              <w:t>’</w:t>
            </w:r>
          </w:p>
        </w:tc>
      </w:tr>
      <w:tr w:rsidR="00F70509">
        <w:trPr>
          <w:trHeight w:val="477"/>
        </w:trPr>
        <w:tc>
          <w:tcPr>
            <w:tcW w:w="15739" w:type="dxa"/>
            <w:gridSpan w:val="5"/>
          </w:tcPr>
          <w:p w:rsidR="00F70509" w:rsidRDefault="003C3C02">
            <w:pPr>
              <w:pStyle w:val="TableParagraph"/>
              <w:spacing w:before="15"/>
              <w:ind w:left="3802" w:right="3795"/>
              <w:jc w:val="center"/>
              <w:rPr>
                <w:rFonts w:ascii="Gothic Uralic"/>
                <w:b/>
                <w:sz w:val="32"/>
              </w:rPr>
            </w:pPr>
            <w:r>
              <w:rPr>
                <w:rFonts w:ascii="Gothic Uralic"/>
                <w:b/>
                <w:sz w:val="32"/>
              </w:rPr>
              <w:t>Year 2</w:t>
            </w:r>
          </w:p>
        </w:tc>
      </w:tr>
      <w:tr w:rsidR="00F70509">
        <w:trPr>
          <w:trHeight w:val="479"/>
        </w:trPr>
        <w:tc>
          <w:tcPr>
            <w:tcW w:w="4280" w:type="dxa"/>
            <w:gridSpan w:val="2"/>
          </w:tcPr>
          <w:p w:rsidR="00F70509" w:rsidRDefault="003C3C02">
            <w:pPr>
              <w:pStyle w:val="TableParagraph"/>
              <w:spacing w:line="318" w:lineRule="exact"/>
              <w:ind w:left="158" w:right="152"/>
              <w:jc w:val="center"/>
              <w:rPr>
                <w:sz w:val="24"/>
              </w:rPr>
            </w:pPr>
            <w:r>
              <w:rPr>
                <w:sz w:val="24"/>
              </w:rPr>
              <w:t>Word</w:t>
            </w:r>
          </w:p>
        </w:tc>
        <w:tc>
          <w:tcPr>
            <w:tcW w:w="3536" w:type="dxa"/>
          </w:tcPr>
          <w:p w:rsidR="00F70509" w:rsidRDefault="003C3C02">
            <w:pPr>
              <w:pStyle w:val="TableParagraph"/>
              <w:spacing w:line="318" w:lineRule="exact"/>
              <w:ind w:right="1196"/>
              <w:jc w:val="right"/>
              <w:rPr>
                <w:sz w:val="24"/>
              </w:rPr>
            </w:pPr>
            <w:r>
              <w:rPr>
                <w:sz w:val="24"/>
              </w:rPr>
              <w:t>Sentence</w:t>
            </w:r>
          </w:p>
        </w:tc>
        <w:tc>
          <w:tcPr>
            <w:tcW w:w="3538" w:type="dxa"/>
          </w:tcPr>
          <w:p w:rsidR="00F70509" w:rsidRDefault="003C3C02">
            <w:pPr>
              <w:pStyle w:val="TableParagraph"/>
              <w:spacing w:line="318" w:lineRule="exact"/>
              <w:ind w:left="1475" w:right="1453"/>
              <w:jc w:val="center"/>
              <w:rPr>
                <w:sz w:val="24"/>
              </w:rPr>
            </w:pPr>
            <w:r>
              <w:rPr>
                <w:sz w:val="24"/>
              </w:rPr>
              <w:t>Text</w:t>
            </w:r>
          </w:p>
        </w:tc>
        <w:tc>
          <w:tcPr>
            <w:tcW w:w="4385" w:type="dxa"/>
          </w:tcPr>
          <w:p w:rsidR="00F70509" w:rsidRDefault="003C3C02">
            <w:pPr>
              <w:pStyle w:val="TableParagraph"/>
              <w:spacing w:line="318" w:lineRule="exact"/>
              <w:ind w:left="1458" w:right="1442"/>
              <w:jc w:val="center"/>
              <w:rPr>
                <w:sz w:val="24"/>
              </w:rPr>
            </w:pPr>
            <w:r>
              <w:rPr>
                <w:sz w:val="24"/>
              </w:rPr>
              <w:t>Punctuation</w:t>
            </w:r>
          </w:p>
        </w:tc>
      </w:tr>
      <w:tr w:rsidR="00F70509">
        <w:trPr>
          <w:trHeight w:val="5676"/>
        </w:trPr>
        <w:tc>
          <w:tcPr>
            <w:tcW w:w="432" w:type="dxa"/>
            <w:tcBorders>
              <w:right w:val="nil"/>
            </w:tcBorders>
          </w:tcPr>
          <w:p w:rsidR="00F70509" w:rsidRDefault="003C3C02">
            <w:pPr>
              <w:pStyle w:val="TableParagraph"/>
              <w:spacing w:line="292" w:lineRule="exact"/>
              <w:ind w:left="112" w:right="-15"/>
              <w:rPr>
                <w:sz w:val="20"/>
              </w:rPr>
            </w:pPr>
            <w:r>
              <w:rPr>
                <w:noProof/>
                <w:position w:val="-5"/>
                <w:sz w:val="20"/>
              </w:rPr>
              <w:drawing>
                <wp:inline distT="0" distB="0" distL="0" distR="0">
                  <wp:extent cx="181268" cy="185927"/>
                  <wp:effectExtent l="0" t="0" r="0" b="0"/>
                  <wp:docPr id="123" name="image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 name="image4.png"/>
                          <pic:cNvPicPr/>
                        </pic:nvPicPr>
                        <pic:blipFill>
                          <a:blip r:embed="rId6" cstate="print"/>
                          <a:stretch>
                            <a:fillRect/>
                          </a:stretch>
                        </pic:blipFill>
                        <pic:spPr>
                          <a:xfrm>
                            <a:off x="0" y="0"/>
                            <a:ext cx="181268" cy="185927"/>
                          </a:xfrm>
                          <a:prstGeom prst="rect">
                            <a:avLst/>
                          </a:prstGeom>
                        </pic:spPr>
                      </pic:pic>
                    </a:graphicData>
                  </a:graphic>
                </wp:inline>
              </w:drawing>
            </w:r>
          </w:p>
          <w:p w:rsidR="00F70509" w:rsidRDefault="00F70509">
            <w:pPr>
              <w:pStyle w:val="TableParagraph"/>
              <w:spacing w:before="12"/>
              <w:rPr>
                <w:sz w:val="18"/>
              </w:rPr>
            </w:pPr>
          </w:p>
          <w:p w:rsidR="00F70509" w:rsidRDefault="003C3C02">
            <w:pPr>
              <w:pStyle w:val="TableParagraph"/>
              <w:spacing w:line="292" w:lineRule="exact"/>
              <w:ind w:left="112" w:right="-15"/>
              <w:rPr>
                <w:sz w:val="20"/>
              </w:rPr>
            </w:pPr>
            <w:r>
              <w:rPr>
                <w:noProof/>
                <w:position w:val="-5"/>
                <w:sz w:val="20"/>
              </w:rPr>
              <w:drawing>
                <wp:inline distT="0" distB="0" distL="0" distR="0">
                  <wp:extent cx="179832" cy="185927"/>
                  <wp:effectExtent l="0" t="0" r="0" b="0"/>
                  <wp:docPr id="125" name="image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 name="image4.png"/>
                          <pic:cNvPicPr/>
                        </pic:nvPicPr>
                        <pic:blipFill>
                          <a:blip r:embed="rId6" cstate="print"/>
                          <a:stretch>
                            <a:fillRect/>
                          </a:stretch>
                        </pic:blipFill>
                        <pic:spPr>
                          <a:xfrm>
                            <a:off x="0" y="0"/>
                            <a:ext cx="179832" cy="185927"/>
                          </a:xfrm>
                          <a:prstGeom prst="rect">
                            <a:avLst/>
                          </a:prstGeom>
                        </pic:spPr>
                      </pic:pic>
                    </a:graphicData>
                  </a:graphic>
                </wp:inline>
              </w:drawing>
            </w:r>
          </w:p>
        </w:tc>
        <w:tc>
          <w:tcPr>
            <w:tcW w:w="3848" w:type="dxa"/>
            <w:tcBorders>
              <w:left w:val="nil"/>
            </w:tcBorders>
          </w:tcPr>
          <w:p w:rsidR="00F70509" w:rsidRDefault="003C3C02">
            <w:pPr>
              <w:pStyle w:val="TableParagraph"/>
              <w:spacing w:before="9" w:line="201" w:lineRule="auto"/>
              <w:ind w:left="40" w:right="343"/>
            </w:pPr>
            <w:r>
              <w:t>Formation of nouns using suffixes (ness, -er)</w:t>
            </w:r>
          </w:p>
          <w:p w:rsidR="00F70509" w:rsidRDefault="003C3C02">
            <w:pPr>
              <w:pStyle w:val="TableParagraph"/>
              <w:spacing w:line="282" w:lineRule="exact"/>
              <w:ind w:left="40"/>
            </w:pPr>
            <w:r>
              <w:t xml:space="preserve">Use of </w:t>
            </w:r>
            <w:r>
              <w:rPr>
                <w:rFonts w:ascii="Verdana" w:hAnsi="Verdana"/>
              </w:rPr>
              <w:t>–</w:t>
            </w:r>
            <w:r>
              <w:t xml:space="preserve">er and </w:t>
            </w:r>
            <w:r>
              <w:rPr>
                <w:rFonts w:ascii="Verdana" w:hAnsi="Verdana"/>
              </w:rPr>
              <w:t>–</w:t>
            </w:r>
            <w:r>
              <w:t>est in adjectives</w:t>
            </w:r>
          </w:p>
        </w:tc>
        <w:tc>
          <w:tcPr>
            <w:tcW w:w="3536" w:type="dxa"/>
          </w:tcPr>
          <w:p w:rsidR="00F70509" w:rsidRDefault="003C3C02" w:rsidP="003C3C02">
            <w:pPr>
              <w:pStyle w:val="TableParagraph"/>
              <w:numPr>
                <w:ilvl w:val="0"/>
                <w:numId w:val="103"/>
              </w:numPr>
              <w:tabs>
                <w:tab w:val="left" w:pos="469"/>
                <w:tab w:val="left" w:pos="470"/>
              </w:tabs>
              <w:spacing w:before="11" w:line="201" w:lineRule="auto"/>
              <w:ind w:right="166"/>
              <w:rPr>
                <w:sz w:val="21"/>
              </w:rPr>
            </w:pPr>
            <w:r>
              <w:rPr>
                <w:sz w:val="21"/>
              </w:rPr>
              <w:t>Functions of sentence</w:t>
            </w:r>
            <w:r>
              <w:rPr>
                <w:spacing w:val="-12"/>
                <w:sz w:val="21"/>
              </w:rPr>
              <w:t xml:space="preserve"> </w:t>
            </w:r>
            <w:r>
              <w:rPr>
                <w:sz w:val="21"/>
              </w:rPr>
              <w:t>types:</w:t>
            </w:r>
            <w:r>
              <w:rPr>
                <w:sz w:val="21"/>
                <w:u w:val="single"/>
              </w:rPr>
              <w:t xml:space="preserve"> statement</w:t>
            </w:r>
            <w:r>
              <w:rPr>
                <w:sz w:val="21"/>
              </w:rPr>
              <w:t>, command, exclamation or</w:t>
            </w:r>
            <w:r>
              <w:rPr>
                <w:spacing w:val="-3"/>
                <w:sz w:val="21"/>
              </w:rPr>
              <w:t xml:space="preserve"> </w:t>
            </w:r>
            <w:r>
              <w:rPr>
                <w:sz w:val="21"/>
                <w:u w:val="single"/>
              </w:rPr>
              <w:t>question</w:t>
            </w:r>
          </w:p>
          <w:p w:rsidR="00F70509" w:rsidRDefault="003C3C02" w:rsidP="003C3C02">
            <w:pPr>
              <w:pStyle w:val="TableParagraph"/>
              <w:numPr>
                <w:ilvl w:val="0"/>
                <w:numId w:val="103"/>
              </w:numPr>
              <w:tabs>
                <w:tab w:val="left" w:pos="469"/>
                <w:tab w:val="left" w:pos="470"/>
              </w:tabs>
              <w:spacing w:before="34" w:line="201" w:lineRule="auto"/>
              <w:ind w:right="178"/>
              <w:rPr>
                <w:sz w:val="21"/>
              </w:rPr>
            </w:pPr>
            <w:r>
              <w:rPr>
                <w:sz w:val="21"/>
              </w:rPr>
              <w:t xml:space="preserve">Expanded noun phrases to describe and specify (use of adjectives before the noun or preposition phrase after the noun) </w:t>
            </w:r>
            <w:r>
              <w:rPr>
                <w:rFonts w:ascii="Verdana" w:hAnsi="Verdana"/>
                <w:sz w:val="21"/>
              </w:rPr>
              <w:t xml:space="preserve">– </w:t>
            </w:r>
            <w:r>
              <w:rPr>
                <w:sz w:val="21"/>
              </w:rPr>
              <w:t>selecting adjectives thoughtfully for additional information they provide.</w:t>
            </w:r>
          </w:p>
          <w:p w:rsidR="00F70509" w:rsidRDefault="003C3C02" w:rsidP="003C3C02">
            <w:pPr>
              <w:pStyle w:val="TableParagraph"/>
              <w:numPr>
                <w:ilvl w:val="0"/>
                <w:numId w:val="103"/>
              </w:numPr>
              <w:tabs>
                <w:tab w:val="left" w:pos="469"/>
                <w:tab w:val="left" w:pos="470"/>
                <w:tab w:val="left" w:pos="1883"/>
                <w:tab w:val="left" w:pos="2097"/>
                <w:tab w:val="left" w:pos="2451"/>
                <w:tab w:val="left" w:pos="2824"/>
              </w:tabs>
              <w:spacing w:before="26" w:line="208" w:lineRule="auto"/>
              <w:ind w:right="139"/>
              <w:rPr>
                <w:rFonts w:ascii="Verdana" w:hAnsi="Verdana"/>
                <w:sz w:val="21"/>
              </w:rPr>
            </w:pPr>
            <w:r>
              <w:rPr>
                <w:sz w:val="21"/>
              </w:rPr>
              <w:t>Use of coordinating (and, or, but) and subordinating conjunctions (when, if, that, because)</w:t>
            </w:r>
            <w:r>
              <w:rPr>
                <w:sz w:val="21"/>
              </w:rPr>
              <w:tab/>
            </w:r>
            <w:r>
              <w:rPr>
                <w:sz w:val="21"/>
              </w:rPr>
              <w:tab/>
              <w:t>e.g.</w:t>
            </w:r>
            <w:r>
              <w:rPr>
                <w:sz w:val="21"/>
              </w:rPr>
              <w:tab/>
              <w:t xml:space="preserve">use </w:t>
            </w:r>
            <w:r>
              <w:rPr>
                <w:rFonts w:ascii="Verdana" w:hAnsi="Verdana"/>
                <w:sz w:val="21"/>
              </w:rPr>
              <w:t>‘because’</w:t>
            </w:r>
            <w:r>
              <w:rPr>
                <w:rFonts w:ascii="Verdana" w:hAnsi="Verdana"/>
                <w:sz w:val="21"/>
              </w:rPr>
              <w:tab/>
              <w:t>to</w:t>
            </w:r>
            <w:r>
              <w:rPr>
                <w:rFonts w:ascii="Verdana" w:hAnsi="Verdana"/>
                <w:sz w:val="21"/>
              </w:rPr>
              <w:tab/>
            </w:r>
            <w:r>
              <w:rPr>
                <w:rFonts w:ascii="Verdana" w:hAnsi="Verdana"/>
                <w:sz w:val="21"/>
              </w:rPr>
              <w:tab/>
              <w:t>extend</w:t>
            </w:r>
          </w:p>
          <w:p w:rsidR="00F70509" w:rsidRDefault="003C3C02">
            <w:pPr>
              <w:pStyle w:val="TableParagraph"/>
              <w:spacing w:before="24" w:line="225" w:lineRule="auto"/>
              <w:ind w:left="469" w:right="203"/>
              <w:rPr>
                <w:rFonts w:ascii="Verdana" w:hAnsi="Verdana"/>
                <w:sz w:val="21"/>
              </w:rPr>
            </w:pPr>
            <w:r>
              <w:rPr>
                <w:rFonts w:ascii="Verdana" w:hAnsi="Verdana"/>
                <w:w w:val="70"/>
                <w:sz w:val="21"/>
              </w:rPr>
              <w:t>r</w:t>
            </w:r>
            <w:r>
              <w:rPr>
                <w:rFonts w:ascii="Verdana" w:hAnsi="Verdana"/>
                <w:w w:val="112"/>
                <w:sz w:val="21"/>
              </w:rPr>
              <w:t>ea</w:t>
            </w:r>
            <w:r>
              <w:rPr>
                <w:rFonts w:ascii="Verdana" w:hAnsi="Verdana"/>
                <w:w w:val="94"/>
                <w:sz w:val="21"/>
              </w:rPr>
              <w:t>son</w:t>
            </w:r>
            <w:r>
              <w:rPr>
                <w:rFonts w:ascii="Verdana" w:hAnsi="Verdana"/>
                <w:w w:val="73"/>
                <w:sz w:val="21"/>
              </w:rPr>
              <w:t>i</w:t>
            </w:r>
            <w:r>
              <w:rPr>
                <w:rFonts w:ascii="Verdana" w:hAnsi="Verdana"/>
                <w:w w:val="96"/>
                <w:sz w:val="21"/>
              </w:rPr>
              <w:t>ng,</w:t>
            </w:r>
            <w:r>
              <w:rPr>
                <w:rFonts w:ascii="Verdana" w:hAnsi="Verdana"/>
                <w:sz w:val="21"/>
              </w:rPr>
              <w:t xml:space="preserve"> </w:t>
            </w:r>
            <w:r>
              <w:rPr>
                <w:rFonts w:ascii="Verdana" w:hAnsi="Verdana"/>
                <w:w w:val="89"/>
                <w:sz w:val="21"/>
              </w:rPr>
              <w:t>f</w:t>
            </w:r>
            <w:r>
              <w:rPr>
                <w:rFonts w:ascii="Verdana" w:hAnsi="Verdana"/>
                <w:w w:val="108"/>
                <w:sz w:val="21"/>
              </w:rPr>
              <w:t>o</w:t>
            </w:r>
            <w:r>
              <w:rPr>
                <w:rFonts w:ascii="Verdana" w:hAnsi="Verdana"/>
                <w:w w:val="70"/>
                <w:sz w:val="21"/>
              </w:rPr>
              <w:t>r</w:t>
            </w:r>
            <w:r>
              <w:rPr>
                <w:rFonts w:ascii="Verdana" w:hAnsi="Verdana"/>
                <w:sz w:val="21"/>
              </w:rPr>
              <w:t xml:space="preserve"> </w:t>
            </w:r>
            <w:r>
              <w:rPr>
                <w:rFonts w:ascii="Verdana" w:hAnsi="Verdana"/>
                <w:w w:val="95"/>
                <w:sz w:val="21"/>
              </w:rPr>
              <w:t>ex</w:t>
            </w:r>
            <w:r>
              <w:rPr>
                <w:rFonts w:ascii="Verdana" w:hAnsi="Verdana"/>
                <w:w w:val="114"/>
                <w:sz w:val="21"/>
              </w:rPr>
              <w:t>a</w:t>
            </w:r>
            <w:r>
              <w:rPr>
                <w:rFonts w:ascii="Verdana" w:hAnsi="Verdana"/>
                <w:w w:val="96"/>
                <w:sz w:val="21"/>
              </w:rPr>
              <w:t>m</w:t>
            </w:r>
            <w:r>
              <w:rPr>
                <w:rFonts w:ascii="Verdana" w:hAnsi="Verdana"/>
                <w:w w:val="110"/>
                <w:sz w:val="21"/>
              </w:rPr>
              <w:t>p</w:t>
            </w:r>
            <w:r>
              <w:rPr>
                <w:rFonts w:ascii="Verdana" w:hAnsi="Verdana"/>
                <w:w w:val="73"/>
                <w:sz w:val="21"/>
              </w:rPr>
              <w:t>l</w:t>
            </w:r>
            <w:r>
              <w:rPr>
                <w:rFonts w:ascii="Verdana" w:hAnsi="Verdana"/>
                <w:w w:val="97"/>
                <w:sz w:val="21"/>
              </w:rPr>
              <w:t>e,</w:t>
            </w:r>
            <w:r>
              <w:rPr>
                <w:rFonts w:ascii="Verdana" w:hAnsi="Verdana"/>
                <w:sz w:val="21"/>
              </w:rPr>
              <w:t xml:space="preserve"> </w:t>
            </w:r>
            <w:r>
              <w:rPr>
                <w:rFonts w:ascii="Verdana" w:hAnsi="Verdana"/>
                <w:w w:val="131"/>
                <w:sz w:val="21"/>
              </w:rPr>
              <w:t>‘</w:t>
            </w:r>
            <w:r>
              <w:rPr>
                <w:rFonts w:ascii="Verdana" w:hAnsi="Verdana"/>
                <w:w w:val="54"/>
                <w:sz w:val="21"/>
              </w:rPr>
              <w:t xml:space="preserve">I </w:t>
            </w:r>
            <w:r>
              <w:rPr>
                <w:sz w:val="21"/>
              </w:rPr>
              <w:t xml:space="preserve">think that the wolf is naughty because he scares </w:t>
            </w:r>
            <w:r>
              <w:rPr>
                <w:rFonts w:ascii="Verdana" w:hAnsi="Verdana"/>
                <w:sz w:val="21"/>
              </w:rPr>
              <w:t>the little pigs’.</w:t>
            </w:r>
          </w:p>
        </w:tc>
        <w:tc>
          <w:tcPr>
            <w:tcW w:w="3538" w:type="dxa"/>
          </w:tcPr>
          <w:p w:rsidR="00F70509" w:rsidRDefault="003C3C02">
            <w:pPr>
              <w:pStyle w:val="TableParagraph"/>
              <w:spacing w:before="18" w:line="204" w:lineRule="auto"/>
              <w:ind w:left="471" w:right="217"/>
            </w:pPr>
            <w:r>
              <w:t>Correct choice and use of present tense throughout writing, presenting information as commonly accepted facts.</w:t>
            </w:r>
          </w:p>
        </w:tc>
        <w:tc>
          <w:tcPr>
            <w:tcW w:w="4385" w:type="dxa"/>
          </w:tcPr>
          <w:p w:rsidR="00F70509" w:rsidRDefault="003C3C02" w:rsidP="003C3C02">
            <w:pPr>
              <w:pStyle w:val="TableParagraph"/>
              <w:numPr>
                <w:ilvl w:val="0"/>
                <w:numId w:val="102"/>
              </w:numPr>
              <w:tabs>
                <w:tab w:val="left" w:pos="471"/>
                <w:tab w:val="left" w:pos="472"/>
              </w:tabs>
              <w:spacing w:before="9" w:line="204" w:lineRule="auto"/>
              <w:ind w:left="471" w:right="414"/>
            </w:pPr>
            <w:r>
              <w:t>Use of capital letters, full stops, question marks and exclamation marks to demarcate</w:t>
            </w:r>
            <w:r>
              <w:rPr>
                <w:spacing w:val="-7"/>
              </w:rPr>
              <w:t xml:space="preserve"> </w:t>
            </w:r>
            <w:r>
              <w:t>sentences</w:t>
            </w:r>
          </w:p>
          <w:p w:rsidR="00F70509" w:rsidRDefault="003C3C02" w:rsidP="003C3C02">
            <w:pPr>
              <w:pStyle w:val="TableParagraph"/>
              <w:numPr>
                <w:ilvl w:val="0"/>
                <w:numId w:val="102"/>
              </w:numPr>
              <w:tabs>
                <w:tab w:val="left" w:pos="471"/>
                <w:tab w:val="left" w:pos="472"/>
              </w:tabs>
              <w:spacing w:line="293" w:lineRule="exact"/>
              <w:ind w:hanging="361"/>
            </w:pPr>
            <w:r>
              <w:t>Commas to separate items in a</w:t>
            </w:r>
            <w:r>
              <w:rPr>
                <w:spacing w:val="-10"/>
              </w:rPr>
              <w:t xml:space="preserve"> </w:t>
            </w:r>
            <w:r>
              <w:t>list</w:t>
            </w:r>
          </w:p>
          <w:p w:rsidR="00F70509" w:rsidRDefault="003C3C02" w:rsidP="003C3C02">
            <w:pPr>
              <w:pStyle w:val="TableParagraph"/>
              <w:numPr>
                <w:ilvl w:val="0"/>
                <w:numId w:val="102"/>
              </w:numPr>
              <w:tabs>
                <w:tab w:val="left" w:pos="471"/>
                <w:tab w:val="left" w:pos="472"/>
              </w:tabs>
              <w:spacing w:line="305" w:lineRule="exact"/>
              <w:ind w:hanging="361"/>
            </w:pPr>
            <w:r>
              <w:t>Apostrophes for singular</w:t>
            </w:r>
            <w:r>
              <w:rPr>
                <w:spacing w:val="-6"/>
              </w:rPr>
              <w:t xml:space="preserve"> </w:t>
            </w:r>
            <w:r>
              <w:t>possession</w:t>
            </w:r>
          </w:p>
        </w:tc>
      </w:tr>
    </w:tbl>
    <w:p w:rsidR="00F70509" w:rsidRDefault="00F70509">
      <w:pPr>
        <w:spacing w:line="305" w:lineRule="exact"/>
        <w:sectPr w:rsidR="00F70509">
          <w:pgSz w:w="16840" w:h="11910" w:orient="landscape"/>
          <w:pgMar w:top="480" w:right="120" w:bottom="280" w:left="140" w:header="720" w:footer="720" w:gutter="0"/>
          <w:cols w:space="720"/>
        </w:sectPr>
      </w:pPr>
    </w:p>
    <w:tbl>
      <w:tblPr>
        <w:tblW w:w="0" w:type="auto"/>
        <w:tblInd w:w="48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32"/>
        <w:gridCol w:w="3502"/>
        <w:gridCol w:w="3934"/>
        <w:gridCol w:w="3936"/>
        <w:gridCol w:w="432"/>
        <w:gridCol w:w="3502"/>
      </w:tblGrid>
      <w:tr w:rsidR="00F70509">
        <w:trPr>
          <w:trHeight w:val="535"/>
        </w:trPr>
        <w:tc>
          <w:tcPr>
            <w:tcW w:w="15738" w:type="dxa"/>
            <w:gridSpan w:val="6"/>
          </w:tcPr>
          <w:p w:rsidR="00F70509" w:rsidRDefault="003C3C02">
            <w:pPr>
              <w:pStyle w:val="TableParagraph"/>
              <w:spacing w:before="73"/>
              <w:ind w:left="2395" w:right="2389"/>
              <w:jc w:val="center"/>
              <w:rPr>
                <w:rFonts w:ascii="Gothic Uralic"/>
                <w:b/>
                <w:sz w:val="36"/>
              </w:rPr>
            </w:pPr>
            <w:r>
              <w:rPr>
                <w:rFonts w:ascii="Gothic Uralic"/>
                <w:b/>
                <w:sz w:val="36"/>
              </w:rPr>
              <w:lastRenderedPageBreak/>
              <w:t>Discussion in Lower Key Stage 2</w:t>
            </w:r>
          </w:p>
        </w:tc>
      </w:tr>
      <w:tr w:rsidR="00F70509">
        <w:trPr>
          <w:trHeight w:val="534"/>
        </w:trPr>
        <w:tc>
          <w:tcPr>
            <w:tcW w:w="15738" w:type="dxa"/>
            <w:gridSpan w:val="6"/>
          </w:tcPr>
          <w:p w:rsidR="00F70509" w:rsidRDefault="003C3C02">
            <w:pPr>
              <w:pStyle w:val="TableParagraph"/>
              <w:spacing w:before="11"/>
              <w:ind w:left="2392" w:right="2395"/>
              <w:jc w:val="center"/>
              <w:rPr>
                <w:sz w:val="32"/>
              </w:rPr>
            </w:pPr>
            <w:r>
              <w:rPr>
                <w:sz w:val="32"/>
              </w:rPr>
              <w:t>Suggested contexts: letters, debate, role</w:t>
            </w:r>
            <w:r>
              <w:rPr>
                <w:spacing w:val="-14"/>
                <w:sz w:val="32"/>
              </w:rPr>
              <w:t xml:space="preserve"> </w:t>
            </w:r>
            <w:r>
              <w:rPr>
                <w:sz w:val="32"/>
              </w:rPr>
              <w:t>play</w:t>
            </w:r>
          </w:p>
        </w:tc>
      </w:tr>
      <w:tr w:rsidR="00F70509">
        <w:trPr>
          <w:trHeight w:val="534"/>
        </w:trPr>
        <w:tc>
          <w:tcPr>
            <w:tcW w:w="15738" w:type="dxa"/>
            <w:gridSpan w:val="6"/>
          </w:tcPr>
          <w:p w:rsidR="00F70509" w:rsidRDefault="003C3C02">
            <w:pPr>
              <w:pStyle w:val="TableParagraph"/>
              <w:spacing w:before="71"/>
              <w:ind w:left="2395" w:right="2392"/>
              <w:jc w:val="center"/>
              <w:rPr>
                <w:rFonts w:ascii="Gothic Uralic"/>
                <w:b/>
                <w:sz w:val="32"/>
              </w:rPr>
            </w:pPr>
            <w:r>
              <w:rPr>
                <w:rFonts w:ascii="Gothic Uralic"/>
                <w:b/>
                <w:sz w:val="32"/>
              </w:rPr>
              <w:t>Year 3</w:t>
            </w:r>
          </w:p>
        </w:tc>
      </w:tr>
      <w:tr w:rsidR="00F70509">
        <w:trPr>
          <w:trHeight w:val="534"/>
        </w:trPr>
        <w:tc>
          <w:tcPr>
            <w:tcW w:w="3934" w:type="dxa"/>
            <w:gridSpan w:val="2"/>
          </w:tcPr>
          <w:p w:rsidR="00F70509" w:rsidRDefault="003C3C02">
            <w:pPr>
              <w:pStyle w:val="TableParagraph"/>
              <w:spacing w:before="24"/>
              <w:ind w:left="1380" w:right="1374"/>
              <w:jc w:val="center"/>
              <w:rPr>
                <w:sz w:val="24"/>
              </w:rPr>
            </w:pPr>
            <w:r>
              <w:rPr>
                <w:sz w:val="24"/>
              </w:rPr>
              <w:t>Word</w:t>
            </w:r>
          </w:p>
        </w:tc>
        <w:tc>
          <w:tcPr>
            <w:tcW w:w="3934" w:type="dxa"/>
          </w:tcPr>
          <w:p w:rsidR="00F70509" w:rsidRDefault="003C3C02">
            <w:pPr>
              <w:pStyle w:val="TableParagraph"/>
              <w:spacing w:before="24"/>
              <w:ind w:left="1388" w:right="1369"/>
              <w:jc w:val="center"/>
              <w:rPr>
                <w:sz w:val="24"/>
              </w:rPr>
            </w:pPr>
            <w:r>
              <w:rPr>
                <w:sz w:val="24"/>
              </w:rPr>
              <w:t>Sentence</w:t>
            </w:r>
          </w:p>
        </w:tc>
        <w:tc>
          <w:tcPr>
            <w:tcW w:w="3936" w:type="dxa"/>
          </w:tcPr>
          <w:p w:rsidR="00F70509" w:rsidRDefault="003C3C02">
            <w:pPr>
              <w:pStyle w:val="TableParagraph"/>
              <w:spacing w:before="24"/>
              <w:ind w:left="1635" w:right="1606"/>
              <w:jc w:val="center"/>
              <w:rPr>
                <w:sz w:val="24"/>
              </w:rPr>
            </w:pPr>
            <w:r>
              <w:rPr>
                <w:sz w:val="24"/>
              </w:rPr>
              <w:t>Text</w:t>
            </w:r>
          </w:p>
        </w:tc>
        <w:tc>
          <w:tcPr>
            <w:tcW w:w="3934" w:type="dxa"/>
            <w:gridSpan w:val="2"/>
          </w:tcPr>
          <w:p w:rsidR="00F70509" w:rsidRDefault="003C3C02">
            <w:pPr>
              <w:pStyle w:val="TableParagraph"/>
              <w:spacing w:before="24"/>
              <w:ind w:left="1261"/>
              <w:rPr>
                <w:sz w:val="24"/>
              </w:rPr>
            </w:pPr>
            <w:r>
              <w:rPr>
                <w:sz w:val="24"/>
              </w:rPr>
              <w:t>Punctuation</w:t>
            </w:r>
          </w:p>
        </w:tc>
      </w:tr>
      <w:tr w:rsidR="00F70509">
        <w:trPr>
          <w:trHeight w:val="7246"/>
        </w:trPr>
        <w:tc>
          <w:tcPr>
            <w:tcW w:w="432" w:type="dxa"/>
            <w:tcBorders>
              <w:right w:val="nil"/>
            </w:tcBorders>
          </w:tcPr>
          <w:p w:rsidR="00F70509" w:rsidRDefault="00F70509">
            <w:pPr>
              <w:pStyle w:val="TableParagraph"/>
              <w:spacing w:before="11"/>
              <w:rPr>
                <w:sz w:val="3"/>
              </w:rPr>
            </w:pPr>
          </w:p>
          <w:p w:rsidR="00F70509" w:rsidRDefault="003C3C02">
            <w:pPr>
              <w:pStyle w:val="TableParagraph"/>
              <w:spacing w:line="290" w:lineRule="exact"/>
              <w:ind w:left="112" w:right="-15"/>
              <w:rPr>
                <w:sz w:val="20"/>
              </w:rPr>
            </w:pPr>
            <w:r>
              <w:rPr>
                <w:noProof/>
                <w:position w:val="-5"/>
                <w:sz w:val="20"/>
              </w:rPr>
              <w:drawing>
                <wp:inline distT="0" distB="0" distL="0" distR="0">
                  <wp:extent cx="181406" cy="184403"/>
                  <wp:effectExtent l="0" t="0" r="0" b="0"/>
                  <wp:docPr id="127" name="image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 name="image7.png"/>
                          <pic:cNvPicPr/>
                        </pic:nvPicPr>
                        <pic:blipFill>
                          <a:blip r:embed="rId11" cstate="print"/>
                          <a:stretch>
                            <a:fillRect/>
                          </a:stretch>
                        </pic:blipFill>
                        <pic:spPr>
                          <a:xfrm>
                            <a:off x="0" y="0"/>
                            <a:ext cx="181406" cy="184403"/>
                          </a:xfrm>
                          <a:prstGeom prst="rect">
                            <a:avLst/>
                          </a:prstGeom>
                        </pic:spPr>
                      </pic:pic>
                    </a:graphicData>
                  </a:graphic>
                </wp:inline>
              </w:drawing>
            </w:r>
          </w:p>
          <w:p w:rsidR="00F70509" w:rsidRDefault="00F70509">
            <w:pPr>
              <w:pStyle w:val="TableParagraph"/>
              <w:rPr>
                <w:sz w:val="20"/>
              </w:rPr>
            </w:pPr>
          </w:p>
          <w:p w:rsidR="00F70509" w:rsidRDefault="00F70509">
            <w:pPr>
              <w:pStyle w:val="TableParagraph"/>
              <w:spacing w:before="10"/>
              <w:rPr>
                <w:sz w:val="17"/>
              </w:rPr>
            </w:pPr>
          </w:p>
          <w:p w:rsidR="00F70509" w:rsidRDefault="003C3C02">
            <w:pPr>
              <w:pStyle w:val="TableParagraph"/>
              <w:spacing w:line="292" w:lineRule="exact"/>
              <w:ind w:left="112" w:right="-15"/>
              <w:rPr>
                <w:sz w:val="20"/>
              </w:rPr>
            </w:pPr>
            <w:r>
              <w:rPr>
                <w:noProof/>
                <w:position w:val="-5"/>
                <w:sz w:val="20"/>
              </w:rPr>
              <w:drawing>
                <wp:inline distT="0" distB="0" distL="0" distR="0">
                  <wp:extent cx="179832" cy="185927"/>
                  <wp:effectExtent l="0" t="0" r="0" b="0"/>
                  <wp:docPr id="129" name="image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 name="image4.png"/>
                          <pic:cNvPicPr/>
                        </pic:nvPicPr>
                        <pic:blipFill>
                          <a:blip r:embed="rId6" cstate="print"/>
                          <a:stretch>
                            <a:fillRect/>
                          </a:stretch>
                        </pic:blipFill>
                        <pic:spPr>
                          <a:xfrm>
                            <a:off x="0" y="0"/>
                            <a:ext cx="179832" cy="185927"/>
                          </a:xfrm>
                          <a:prstGeom prst="rect">
                            <a:avLst/>
                          </a:prstGeom>
                        </pic:spPr>
                      </pic:pic>
                    </a:graphicData>
                  </a:graphic>
                </wp:inline>
              </w:drawing>
            </w:r>
          </w:p>
        </w:tc>
        <w:tc>
          <w:tcPr>
            <w:tcW w:w="3502" w:type="dxa"/>
            <w:tcBorders>
              <w:left w:val="nil"/>
            </w:tcBorders>
          </w:tcPr>
          <w:p w:rsidR="00F70509" w:rsidRDefault="003C3C02">
            <w:pPr>
              <w:pStyle w:val="TableParagraph"/>
              <w:spacing w:before="64" w:line="201" w:lineRule="auto"/>
              <w:ind w:left="40" w:right="215"/>
            </w:pPr>
            <w:r>
              <w:t>Formation of nouns using a range of prefixes (super-, anti-, auto-)</w:t>
            </w:r>
          </w:p>
          <w:p w:rsidR="00F70509" w:rsidRDefault="003C3C02">
            <w:pPr>
              <w:pStyle w:val="TableParagraph"/>
              <w:spacing w:before="22" w:line="208" w:lineRule="auto"/>
              <w:ind w:left="40" w:right="201"/>
            </w:pPr>
            <w:r>
              <w:rPr>
                <w:rFonts w:ascii="Verdana" w:hAnsi="Verdana"/>
                <w:w w:val="105"/>
              </w:rPr>
              <w:t>Use</w:t>
            </w:r>
            <w:r>
              <w:rPr>
                <w:rFonts w:ascii="Verdana" w:hAnsi="Verdana"/>
                <w:spacing w:val="-26"/>
                <w:w w:val="105"/>
              </w:rPr>
              <w:t xml:space="preserve"> </w:t>
            </w:r>
            <w:r>
              <w:rPr>
                <w:rFonts w:ascii="Verdana" w:hAnsi="Verdana"/>
                <w:w w:val="105"/>
              </w:rPr>
              <w:t>of</w:t>
            </w:r>
            <w:r>
              <w:rPr>
                <w:rFonts w:ascii="Verdana" w:hAnsi="Verdana"/>
                <w:spacing w:val="-27"/>
                <w:w w:val="105"/>
              </w:rPr>
              <w:t xml:space="preserve"> </w:t>
            </w:r>
            <w:r>
              <w:rPr>
                <w:rFonts w:ascii="Verdana" w:hAnsi="Verdana"/>
                <w:w w:val="105"/>
              </w:rPr>
              <w:t>‘a’</w:t>
            </w:r>
            <w:r>
              <w:rPr>
                <w:rFonts w:ascii="Verdana" w:hAnsi="Verdana"/>
                <w:spacing w:val="-26"/>
                <w:w w:val="105"/>
              </w:rPr>
              <w:t xml:space="preserve"> </w:t>
            </w:r>
            <w:r>
              <w:rPr>
                <w:rFonts w:ascii="Verdana" w:hAnsi="Verdana"/>
                <w:w w:val="105"/>
              </w:rPr>
              <w:t>or</w:t>
            </w:r>
            <w:r>
              <w:rPr>
                <w:rFonts w:ascii="Verdana" w:hAnsi="Verdana"/>
                <w:spacing w:val="-27"/>
                <w:w w:val="105"/>
              </w:rPr>
              <w:t xml:space="preserve"> </w:t>
            </w:r>
            <w:r>
              <w:rPr>
                <w:rFonts w:ascii="Verdana" w:hAnsi="Verdana"/>
                <w:w w:val="105"/>
              </w:rPr>
              <w:t>‘an’</w:t>
            </w:r>
            <w:r>
              <w:rPr>
                <w:rFonts w:ascii="Verdana" w:hAnsi="Verdana"/>
                <w:spacing w:val="-26"/>
                <w:w w:val="105"/>
              </w:rPr>
              <w:t xml:space="preserve"> </w:t>
            </w:r>
            <w:r>
              <w:rPr>
                <w:rFonts w:ascii="Verdana" w:hAnsi="Verdana"/>
                <w:w w:val="105"/>
              </w:rPr>
              <w:t>according</w:t>
            </w:r>
            <w:r>
              <w:rPr>
                <w:rFonts w:ascii="Verdana" w:hAnsi="Verdana"/>
                <w:spacing w:val="-26"/>
                <w:w w:val="105"/>
              </w:rPr>
              <w:t xml:space="preserve"> </w:t>
            </w:r>
            <w:r>
              <w:rPr>
                <w:rFonts w:ascii="Verdana" w:hAnsi="Verdana"/>
                <w:w w:val="105"/>
              </w:rPr>
              <w:t xml:space="preserve">to </w:t>
            </w:r>
            <w:r>
              <w:rPr>
                <w:w w:val="105"/>
              </w:rPr>
              <w:t>whether the next word starts with a</w:t>
            </w:r>
            <w:r>
              <w:rPr>
                <w:spacing w:val="-13"/>
                <w:w w:val="105"/>
              </w:rPr>
              <w:t xml:space="preserve"> </w:t>
            </w:r>
            <w:r>
              <w:rPr>
                <w:w w:val="105"/>
              </w:rPr>
              <w:t>vowel</w:t>
            </w:r>
          </w:p>
        </w:tc>
        <w:tc>
          <w:tcPr>
            <w:tcW w:w="3934" w:type="dxa"/>
          </w:tcPr>
          <w:p w:rsidR="00F70509" w:rsidRDefault="003C3C02" w:rsidP="003C3C02">
            <w:pPr>
              <w:pStyle w:val="TableParagraph"/>
              <w:numPr>
                <w:ilvl w:val="0"/>
                <w:numId w:val="101"/>
              </w:numPr>
              <w:tabs>
                <w:tab w:val="left" w:pos="472"/>
                <w:tab w:val="left" w:pos="473"/>
              </w:tabs>
              <w:spacing w:before="64" w:line="201" w:lineRule="auto"/>
              <w:ind w:right="129"/>
            </w:pPr>
            <w:r>
              <w:t>Use of prepositions (</w:t>
            </w:r>
            <w:r>
              <w:rPr>
                <w:i/>
              </w:rPr>
              <w:t>during, in, because of, before, after</w:t>
            </w:r>
            <w:r>
              <w:t>), adverbs (</w:t>
            </w:r>
            <w:r>
              <w:rPr>
                <w:i/>
              </w:rPr>
              <w:t>next, soon, therefore</w:t>
            </w:r>
            <w:r>
              <w:t>) and conjunctions (</w:t>
            </w:r>
            <w:r>
              <w:rPr>
                <w:i/>
              </w:rPr>
              <w:t>when,</w:t>
            </w:r>
            <w:r>
              <w:rPr>
                <w:i/>
                <w:spacing w:val="-10"/>
              </w:rPr>
              <w:t xml:space="preserve"> </w:t>
            </w:r>
            <w:r>
              <w:rPr>
                <w:i/>
              </w:rPr>
              <w:t>while, after, because, soon, while</w:t>
            </w:r>
            <w:r>
              <w:t>) to express time and</w:t>
            </w:r>
            <w:r>
              <w:rPr>
                <w:spacing w:val="-7"/>
              </w:rPr>
              <w:t xml:space="preserve"> </w:t>
            </w:r>
            <w:r>
              <w:t>cause</w:t>
            </w:r>
          </w:p>
          <w:p w:rsidR="00F70509" w:rsidRDefault="003C3C02" w:rsidP="003C3C02">
            <w:pPr>
              <w:pStyle w:val="TableParagraph"/>
              <w:numPr>
                <w:ilvl w:val="0"/>
                <w:numId w:val="101"/>
              </w:numPr>
              <w:tabs>
                <w:tab w:val="left" w:pos="472"/>
                <w:tab w:val="left" w:pos="473"/>
              </w:tabs>
              <w:spacing w:before="38" w:line="204" w:lineRule="auto"/>
              <w:ind w:right="537"/>
            </w:pPr>
            <w:r>
              <w:t>Formation of subordinate clauses using subordinating conjunctions</w:t>
            </w:r>
          </w:p>
          <w:p w:rsidR="00F70509" w:rsidRDefault="003C3C02" w:rsidP="003C3C02">
            <w:pPr>
              <w:pStyle w:val="TableParagraph"/>
              <w:numPr>
                <w:ilvl w:val="0"/>
                <w:numId w:val="101"/>
              </w:numPr>
              <w:tabs>
                <w:tab w:val="left" w:pos="472"/>
                <w:tab w:val="left" w:pos="473"/>
              </w:tabs>
              <w:spacing w:line="308" w:lineRule="exact"/>
              <w:ind w:hanging="361"/>
            </w:pPr>
            <w:r>
              <w:t>Use of rhetorical</w:t>
            </w:r>
            <w:r>
              <w:rPr>
                <w:spacing w:val="-3"/>
              </w:rPr>
              <w:t xml:space="preserve"> </w:t>
            </w:r>
            <w:r>
              <w:t>questions</w:t>
            </w:r>
          </w:p>
        </w:tc>
        <w:tc>
          <w:tcPr>
            <w:tcW w:w="3936" w:type="dxa"/>
          </w:tcPr>
          <w:p w:rsidR="00F70509" w:rsidRDefault="003C3C02" w:rsidP="003C3C02">
            <w:pPr>
              <w:pStyle w:val="TableParagraph"/>
              <w:numPr>
                <w:ilvl w:val="0"/>
                <w:numId w:val="100"/>
              </w:numPr>
              <w:tabs>
                <w:tab w:val="left" w:pos="475"/>
                <w:tab w:val="left" w:pos="476"/>
              </w:tabs>
              <w:spacing w:before="64" w:line="204" w:lineRule="auto"/>
              <w:ind w:right="77"/>
            </w:pPr>
            <w:r>
              <w:t>Introduce paragraphs as a way to group related information, e.g.</w:t>
            </w:r>
          </w:p>
          <w:p w:rsidR="00F70509" w:rsidRDefault="003C3C02" w:rsidP="003C3C02">
            <w:pPr>
              <w:pStyle w:val="TableParagraph"/>
              <w:numPr>
                <w:ilvl w:val="1"/>
                <w:numId w:val="100"/>
              </w:numPr>
              <w:tabs>
                <w:tab w:val="left" w:pos="759"/>
              </w:tabs>
              <w:spacing w:before="18" w:line="220" w:lineRule="auto"/>
              <w:ind w:right="73"/>
              <w:rPr>
                <w:rFonts w:ascii="Verdana" w:hAnsi="Verdana"/>
              </w:rPr>
            </w:pPr>
            <w:r>
              <w:t xml:space="preserve">write an introduction to show why you are debating the </w:t>
            </w:r>
            <w:r>
              <w:rPr>
                <w:rFonts w:ascii="Verdana" w:hAnsi="Verdana"/>
              </w:rPr>
              <w:t>issue,</w:t>
            </w:r>
            <w:r>
              <w:rPr>
                <w:rFonts w:ascii="Verdana" w:hAnsi="Verdana"/>
                <w:spacing w:val="-44"/>
              </w:rPr>
              <w:t xml:space="preserve"> </w:t>
            </w:r>
            <w:r>
              <w:rPr>
                <w:rFonts w:ascii="Verdana" w:hAnsi="Verdana"/>
              </w:rPr>
              <w:t>for</w:t>
            </w:r>
            <w:r>
              <w:rPr>
                <w:rFonts w:ascii="Verdana" w:hAnsi="Verdana"/>
                <w:spacing w:val="-43"/>
              </w:rPr>
              <w:t xml:space="preserve"> </w:t>
            </w:r>
            <w:r>
              <w:rPr>
                <w:rFonts w:ascii="Verdana" w:hAnsi="Verdana"/>
              </w:rPr>
              <w:t>example,</w:t>
            </w:r>
            <w:r>
              <w:rPr>
                <w:rFonts w:ascii="Verdana" w:hAnsi="Verdana"/>
                <w:spacing w:val="-43"/>
              </w:rPr>
              <w:t xml:space="preserve"> </w:t>
            </w:r>
            <w:r>
              <w:rPr>
                <w:rFonts w:ascii="Verdana" w:hAnsi="Verdana"/>
              </w:rPr>
              <w:t>‘There</w:t>
            </w:r>
            <w:r>
              <w:rPr>
                <w:rFonts w:ascii="Verdana" w:hAnsi="Verdana"/>
                <w:spacing w:val="-45"/>
              </w:rPr>
              <w:t xml:space="preserve"> </w:t>
            </w:r>
            <w:r>
              <w:rPr>
                <w:rFonts w:ascii="Verdana" w:hAnsi="Verdana"/>
              </w:rPr>
              <w:t xml:space="preserve">is </w:t>
            </w:r>
            <w:r>
              <w:t xml:space="preserve">always a lot of disagreement </w:t>
            </w:r>
            <w:r>
              <w:rPr>
                <w:rFonts w:ascii="Verdana" w:hAnsi="Verdana"/>
              </w:rPr>
              <w:t>about x and people’s views vary a</w:t>
            </w:r>
            <w:r>
              <w:rPr>
                <w:rFonts w:ascii="Verdana" w:hAnsi="Verdana"/>
                <w:spacing w:val="-37"/>
              </w:rPr>
              <w:t xml:space="preserve"> </w:t>
            </w:r>
            <w:r>
              <w:rPr>
                <w:rFonts w:ascii="Verdana" w:hAnsi="Verdana"/>
              </w:rPr>
              <w:t>lot.’</w:t>
            </w:r>
          </w:p>
          <w:p w:rsidR="00F70509" w:rsidRDefault="003C3C02" w:rsidP="003C3C02">
            <w:pPr>
              <w:pStyle w:val="TableParagraph"/>
              <w:numPr>
                <w:ilvl w:val="1"/>
                <w:numId w:val="100"/>
              </w:numPr>
              <w:tabs>
                <w:tab w:val="left" w:pos="759"/>
              </w:tabs>
              <w:spacing w:before="43" w:line="201" w:lineRule="auto"/>
              <w:ind w:right="484"/>
            </w:pPr>
            <w:r>
              <w:t xml:space="preserve">group arguments for </w:t>
            </w:r>
            <w:r>
              <w:rPr>
                <w:spacing w:val="-5"/>
              </w:rPr>
              <w:t xml:space="preserve">and </w:t>
            </w:r>
            <w:r>
              <w:t>arguments against in separate</w:t>
            </w:r>
            <w:r>
              <w:rPr>
                <w:spacing w:val="-3"/>
              </w:rPr>
              <w:t xml:space="preserve"> </w:t>
            </w:r>
            <w:r>
              <w:t>paragraphs</w:t>
            </w:r>
          </w:p>
          <w:p w:rsidR="00F70509" w:rsidRDefault="003C3C02" w:rsidP="003C3C02">
            <w:pPr>
              <w:pStyle w:val="TableParagraph"/>
              <w:numPr>
                <w:ilvl w:val="0"/>
                <w:numId w:val="100"/>
              </w:numPr>
              <w:tabs>
                <w:tab w:val="left" w:pos="475"/>
                <w:tab w:val="left" w:pos="476"/>
              </w:tabs>
              <w:spacing w:before="29" w:line="208" w:lineRule="auto"/>
              <w:ind w:right="114"/>
            </w:pPr>
            <w:r>
              <w:t>Use of subheadings e.g. use headings to present arguments for and arguments</w:t>
            </w:r>
            <w:r>
              <w:rPr>
                <w:spacing w:val="-5"/>
              </w:rPr>
              <w:t xml:space="preserve"> </w:t>
            </w:r>
            <w:r>
              <w:t>against</w:t>
            </w:r>
          </w:p>
        </w:tc>
        <w:tc>
          <w:tcPr>
            <w:tcW w:w="432" w:type="dxa"/>
            <w:tcBorders>
              <w:right w:val="nil"/>
            </w:tcBorders>
          </w:tcPr>
          <w:p w:rsidR="00F70509" w:rsidRDefault="00F70509">
            <w:pPr>
              <w:pStyle w:val="TableParagraph"/>
              <w:spacing w:before="11"/>
              <w:rPr>
                <w:sz w:val="3"/>
              </w:rPr>
            </w:pPr>
          </w:p>
          <w:p w:rsidR="00F70509" w:rsidRDefault="003C3C02">
            <w:pPr>
              <w:pStyle w:val="TableParagraph"/>
              <w:spacing w:line="292" w:lineRule="exact"/>
              <w:ind w:left="113" w:right="-15"/>
              <w:rPr>
                <w:sz w:val="20"/>
              </w:rPr>
            </w:pPr>
            <w:r>
              <w:rPr>
                <w:noProof/>
                <w:position w:val="-5"/>
                <w:sz w:val="20"/>
              </w:rPr>
              <w:drawing>
                <wp:inline distT="0" distB="0" distL="0" distR="0">
                  <wp:extent cx="181393" cy="185927"/>
                  <wp:effectExtent l="0" t="0" r="0" b="0"/>
                  <wp:docPr id="131" name="image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 name="image4.png"/>
                          <pic:cNvPicPr/>
                        </pic:nvPicPr>
                        <pic:blipFill>
                          <a:blip r:embed="rId6" cstate="print"/>
                          <a:stretch>
                            <a:fillRect/>
                          </a:stretch>
                        </pic:blipFill>
                        <pic:spPr>
                          <a:xfrm>
                            <a:off x="0" y="0"/>
                            <a:ext cx="181393" cy="185927"/>
                          </a:xfrm>
                          <a:prstGeom prst="rect">
                            <a:avLst/>
                          </a:prstGeom>
                        </pic:spPr>
                      </pic:pic>
                    </a:graphicData>
                  </a:graphic>
                </wp:inline>
              </w:drawing>
            </w:r>
          </w:p>
        </w:tc>
        <w:tc>
          <w:tcPr>
            <w:tcW w:w="3502" w:type="dxa"/>
            <w:tcBorders>
              <w:left w:val="nil"/>
            </w:tcBorders>
          </w:tcPr>
          <w:p w:rsidR="00F70509" w:rsidRDefault="003C3C02">
            <w:pPr>
              <w:pStyle w:val="TableParagraph"/>
              <w:spacing w:before="46" w:line="218" w:lineRule="auto"/>
              <w:ind w:left="41" w:right="575"/>
            </w:pPr>
            <w:r>
              <w:t>Use of inverted commas to punctuate direct quotes</w:t>
            </w:r>
          </w:p>
        </w:tc>
      </w:tr>
    </w:tbl>
    <w:p w:rsidR="00F70509" w:rsidRDefault="00F70509">
      <w:pPr>
        <w:spacing w:line="218" w:lineRule="auto"/>
        <w:sectPr w:rsidR="00F70509">
          <w:pgSz w:w="16840" w:h="11910" w:orient="landscape"/>
          <w:pgMar w:top="1100" w:right="120" w:bottom="280" w:left="140" w:header="720" w:footer="720" w:gutter="0"/>
          <w:cols w:space="720"/>
        </w:sectPr>
      </w:pPr>
    </w:p>
    <w:tbl>
      <w:tblPr>
        <w:tblW w:w="0" w:type="auto"/>
        <w:tblInd w:w="48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32"/>
        <w:gridCol w:w="3502"/>
        <w:gridCol w:w="3934"/>
        <w:gridCol w:w="3936"/>
        <w:gridCol w:w="432"/>
        <w:gridCol w:w="3502"/>
      </w:tblGrid>
      <w:tr w:rsidR="00F70509">
        <w:trPr>
          <w:trHeight w:val="534"/>
        </w:trPr>
        <w:tc>
          <w:tcPr>
            <w:tcW w:w="15738" w:type="dxa"/>
            <w:gridSpan w:val="6"/>
          </w:tcPr>
          <w:p w:rsidR="00F70509" w:rsidRDefault="003C3C02">
            <w:pPr>
              <w:pStyle w:val="TableParagraph"/>
              <w:spacing w:before="71"/>
              <w:ind w:left="2395" w:right="2392"/>
              <w:jc w:val="center"/>
              <w:rPr>
                <w:rFonts w:ascii="Gothic Uralic"/>
                <w:b/>
                <w:sz w:val="32"/>
              </w:rPr>
            </w:pPr>
            <w:r>
              <w:rPr>
                <w:rFonts w:ascii="Gothic Uralic"/>
                <w:b/>
                <w:sz w:val="32"/>
              </w:rPr>
              <w:lastRenderedPageBreak/>
              <w:t>Year 4</w:t>
            </w:r>
          </w:p>
        </w:tc>
      </w:tr>
      <w:tr w:rsidR="00F70509">
        <w:trPr>
          <w:trHeight w:val="535"/>
        </w:trPr>
        <w:tc>
          <w:tcPr>
            <w:tcW w:w="3934" w:type="dxa"/>
            <w:gridSpan w:val="2"/>
          </w:tcPr>
          <w:p w:rsidR="00F70509" w:rsidRDefault="003C3C02">
            <w:pPr>
              <w:pStyle w:val="TableParagraph"/>
              <w:spacing w:before="24"/>
              <w:ind w:left="1380" w:right="1374"/>
              <w:jc w:val="center"/>
              <w:rPr>
                <w:sz w:val="24"/>
              </w:rPr>
            </w:pPr>
            <w:r>
              <w:rPr>
                <w:sz w:val="24"/>
              </w:rPr>
              <w:t>Word</w:t>
            </w:r>
          </w:p>
        </w:tc>
        <w:tc>
          <w:tcPr>
            <w:tcW w:w="3934" w:type="dxa"/>
          </w:tcPr>
          <w:p w:rsidR="00F70509" w:rsidRDefault="003C3C02">
            <w:pPr>
              <w:pStyle w:val="TableParagraph"/>
              <w:spacing w:before="24"/>
              <w:ind w:left="1388" w:right="1369"/>
              <w:jc w:val="center"/>
              <w:rPr>
                <w:sz w:val="24"/>
              </w:rPr>
            </w:pPr>
            <w:r>
              <w:rPr>
                <w:sz w:val="24"/>
              </w:rPr>
              <w:t>Sentence</w:t>
            </w:r>
          </w:p>
        </w:tc>
        <w:tc>
          <w:tcPr>
            <w:tcW w:w="3936" w:type="dxa"/>
          </w:tcPr>
          <w:p w:rsidR="00F70509" w:rsidRDefault="003C3C02">
            <w:pPr>
              <w:pStyle w:val="TableParagraph"/>
              <w:spacing w:before="24"/>
              <w:ind w:left="1635" w:right="1606"/>
              <w:jc w:val="center"/>
              <w:rPr>
                <w:sz w:val="24"/>
              </w:rPr>
            </w:pPr>
            <w:r>
              <w:rPr>
                <w:sz w:val="24"/>
              </w:rPr>
              <w:t>Text</w:t>
            </w:r>
          </w:p>
        </w:tc>
        <w:tc>
          <w:tcPr>
            <w:tcW w:w="3934" w:type="dxa"/>
            <w:gridSpan w:val="2"/>
          </w:tcPr>
          <w:p w:rsidR="00F70509" w:rsidRDefault="003C3C02">
            <w:pPr>
              <w:pStyle w:val="TableParagraph"/>
              <w:spacing w:before="24"/>
              <w:ind w:left="1261"/>
              <w:rPr>
                <w:sz w:val="24"/>
              </w:rPr>
            </w:pPr>
            <w:r>
              <w:rPr>
                <w:sz w:val="24"/>
              </w:rPr>
              <w:t>Punctuation</w:t>
            </w:r>
          </w:p>
        </w:tc>
      </w:tr>
      <w:tr w:rsidR="00F70509">
        <w:trPr>
          <w:trHeight w:val="3180"/>
        </w:trPr>
        <w:tc>
          <w:tcPr>
            <w:tcW w:w="432" w:type="dxa"/>
            <w:tcBorders>
              <w:right w:val="nil"/>
            </w:tcBorders>
          </w:tcPr>
          <w:p w:rsidR="00F70509" w:rsidRDefault="00F70509">
            <w:pPr>
              <w:pStyle w:val="TableParagraph"/>
              <w:spacing w:before="13"/>
              <w:rPr>
                <w:sz w:val="3"/>
              </w:rPr>
            </w:pPr>
          </w:p>
          <w:p w:rsidR="00F70509" w:rsidRDefault="003C3C02">
            <w:pPr>
              <w:pStyle w:val="TableParagraph"/>
              <w:spacing w:line="292" w:lineRule="exact"/>
              <w:ind w:left="112" w:right="-15"/>
              <w:rPr>
                <w:sz w:val="20"/>
              </w:rPr>
            </w:pPr>
            <w:r>
              <w:rPr>
                <w:noProof/>
                <w:position w:val="-5"/>
                <w:sz w:val="20"/>
              </w:rPr>
              <w:drawing>
                <wp:inline distT="0" distB="0" distL="0" distR="0">
                  <wp:extent cx="181443" cy="185927"/>
                  <wp:effectExtent l="0" t="0" r="0" b="0"/>
                  <wp:docPr id="133" name="image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 name="image4.png"/>
                          <pic:cNvPicPr/>
                        </pic:nvPicPr>
                        <pic:blipFill>
                          <a:blip r:embed="rId6" cstate="print"/>
                          <a:stretch>
                            <a:fillRect/>
                          </a:stretch>
                        </pic:blipFill>
                        <pic:spPr>
                          <a:xfrm>
                            <a:off x="0" y="0"/>
                            <a:ext cx="181443" cy="185927"/>
                          </a:xfrm>
                          <a:prstGeom prst="rect">
                            <a:avLst/>
                          </a:prstGeom>
                        </pic:spPr>
                      </pic:pic>
                    </a:graphicData>
                  </a:graphic>
                </wp:inline>
              </w:drawing>
            </w:r>
          </w:p>
          <w:p w:rsidR="00F70509" w:rsidRDefault="00F70509">
            <w:pPr>
              <w:pStyle w:val="TableParagraph"/>
              <w:rPr>
                <w:sz w:val="20"/>
              </w:rPr>
            </w:pPr>
          </w:p>
          <w:p w:rsidR="00F70509" w:rsidRDefault="00F70509">
            <w:pPr>
              <w:pStyle w:val="TableParagraph"/>
              <w:rPr>
                <w:sz w:val="20"/>
              </w:rPr>
            </w:pPr>
          </w:p>
          <w:p w:rsidR="00F70509" w:rsidRDefault="00F70509">
            <w:pPr>
              <w:pStyle w:val="TableParagraph"/>
              <w:rPr>
                <w:sz w:val="16"/>
              </w:rPr>
            </w:pPr>
          </w:p>
          <w:p w:rsidR="00F70509" w:rsidRDefault="003C3C02">
            <w:pPr>
              <w:pStyle w:val="TableParagraph"/>
              <w:spacing w:line="292" w:lineRule="exact"/>
              <w:ind w:left="112" w:right="-15"/>
              <w:rPr>
                <w:sz w:val="20"/>
              </w:rPr>
            </w:pPr>
            <w:r>
              <w:rPr>
                <w:noProof/>
                <w:position w:val="-5"/>
                <w:sz w:val="20"/>
              </w:rPr>
              <w:drawing>
                <wp:inline distT="0" distB="0" distL="0" distR="0">
                  <wp:extent cx="179832" cy="185927"/>
                  <wp:effectExtent l="0" t="0" r="0" b="0"/>
                  <wp:docPr id="135" name="image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 name="image4.png"/>
                          <pic:cNvPicPr/>
                        </pic:nvPicPr>
                        <pic:blipFill>
                          <a:blip r:embed="rId6" cstate="print"/>
                          <a:stretch>
                            <a:fillRect/>
                          </a:stretch>
                        </pic:blipFill>
                        <pic:spPr>
                          <a:xfrm>
                            <a:off x="0" y="0"/>
                            <a:ext cx="179832" cy="185927"/>
                          </a:xfrm>
                          <a:prstGeom prst="rect">
                            <a:avLst/>
                          </a:prstGeom>
                        </pic:spPr>
                      </pic:pic>
                    </a:graphicData>
                  </a:graphic>
                </wp:inline>
              </w:drawing>
            </w:r>
          </w:p>
        </w:tc>
        <w:tc>
          <w:tcPr>
            <w:tcW w:w="3502" w:type="dxa"/>
            <w:tcBorders>
              <w:left w:val="nil"/>
            </w:tcBorders>
          </w:tcPr>
          <w:p w:rsidR="00F70509" w:rsidRDefault="003C3C02">
            <w:pPr>
              <w:pStyle w:val="TableParagraph"/>
              <w:spacing w:before="66" w:line="201" w:lineRule="auto"/>
              <w:ind w:left="40" w:right="64"/>
            </w:pPr>
            <w:r>
              <w:t>Standard forms of English verb inflections (</w:t>
            </w:r>
            <w:r>
              <w:rPr>
                <w:i/>
              </w:rPr>
              <w:t xml:space="preserve">we were </w:t>
            </w:r>
            <w:r>
              <w:t xml:space="preserve">rather than </w:t>
            </w:r>
            <w:r>
              <w:rPr>
                <w:i/>
              </w:rPr>
              <w:t xml:space="preserve">we was, I did </w:t>
            </w:r>
            <w:r>
              <w:t>rather than</w:t>
            </w:r>
          </w:p>
          <w:p w:rsidR="00F70509" w:rsidRDefault="003C3C02">
            <w:pPr>
              <w:pStyle w:val="TableParagraph"/>
              <w:spacing w:line="264" w:lineRule="exact"/>
              <w:ind w:left="40"/>
            </w:pPr>
            <w:r>
              <w:rPr>
                <w:i/>
              </w:rPr>
              <w:t>I done</w:t>
            </w:r>
            <w:r>
              <w:t>)</w:t>
            </w:r>
          </w:p>
          <w:p w:rsidR="00F70509" w:rsidRDefault="003C3C02">
            <w:pPr>
              <w:pStyle w:val="TableParagraph"/>
              <w:spacing w:before="8" w:line="218" w:lineRule="auto"/>
              <w:ind w:left="40" w:right="230"/>
            </w:pPr>
            <w:r>
              <w:t>Use of articles (a, an, the) and possessive pronouns (my, his, her, their etc) as determiners</w:t>
            </w:r>
          </w:p>
        </w:tc>
        <w:tc>
          <w:tcPr>
            <w:tcW w:w="3934" w:type="dxa"/>
          </w:tcPr>
          <w:p w:rsidR="00F70509" w:rsidRDefault="003C3C02" w:rsidP="003C3C02">
            <w:pPr>
              <w:pStyle w:val="TableParagraph"/>
              <w:numPr>
                <w:ilvl w:val="0"/>
                <w:numId w:val="99"/>
              </w:numPr>
              <w:tabs>
                <w:tab w:val="left" w:pos="472"/>
                <w:tab w:val="left" w:pos="473"/>
              </w:tabs>
              <w:spacing w:before="64" w:line="204" w:lineRule="auto"/>
              <w:ind w:right="571"/>
            </w:pPr>
            <w:r>
              <w:t>Use of a wider range of subordinating</w:t>
            </w:r>
            <w:r>
              <w:rPr>
                <w:spacing w:val="-13"/>
              </w:rPr>
              <w:t xml:space="preserve"> </w:t>
            </w:r>
            <w:r>
              <w:t>conjunctions</w:t>
            </w:r>
          </w:p>
          <w:p w:rsidR="00F70509" w:rsidRDefault="003C3C02" w:rsidP="003C3C02">
            <w:pPr>
              <w:pStyle w:val="TableParagraph"/>
              <w:numPr>
                <w:ilvl w:val="0"/>
                <w:numId w:val="99"/>
              </w:numPr>
              <w:tabs>
                <w:tab w:val="left" w:pos="472"/>
                <w:tab w:val="left" w:pos="473"/>
              </w:tabs>
              <w:spacing w:before="34" w:line="201" w:lineRule="auto"/>
              <w:ind w:right="49"/>
            </w:pPr>
            <w:r>
              <w:t>Use of preposition phrases, subordinate clauses and noun phrases as fronted  adverbials to indicate time, place, manner or</w:t>
            </w:r>
            <w:r>
              <w:rPr>
                <w:spacing w:val="-2"/>
              </w:rPr>
              <w:t xml:space="preserve"> </w:t>
            </w:r>
            <w:r>
              <w:t>frequency</w:t>
            </w:r>
          </w:p>
          <w:p w:rsidR="00F70509" w:rsidRDefault="003C3C02" w:rsidP="003C3C02">
            <w:pPr>
              <w:pStyle w:val="TableParagraph"/>
              <w:numPr>
                <w:ilvl w:val="0"/>
                <w:numId w:val="99"/>
              </w:numPr>
              <w:tabs>
                <w:tab w:val="left" w:pos="472"/>
                <w:tab w:val="left" w:pos="473"/>
              </w:tabs>
              <w:spacing w:before="20" w:line="218" w:lineRule="auto"/>
              <w:ind w:right="69"/>
            </w:pPr>
            <w:r>
              <w:t>Noun phrases expanded by the addition of modifying adjectives, nouns</w:t>
            </w:r>
            <w:r>
              <w:rPr>
                <w:spacing w:val="-3"/>
              </w:rPr>
              <w:t xml:space="preserve"> </w:t>
            </w:r>
            <w:r>
              <w:t>and</w:t>
            </w:r>
          </w:p>
          <w:p w:rsidR="00F70509" w:rsidRDefault="003C3C02">
            <w:pPr>
              <w:pStyle w:val="TableParagraph"/>
              <w:spacing w:before="11"/>
              <w:ind w:left="472"/>
              <w:rPr>
                <w:rFonts w:ascii="Verdana" w:hAnsi="Verdana"/>
              </w:rPr>
            </w:pPr>
            <w:r>
              <w:rPr>
                <w:rFonts w:ascii="Verdana" w:hAnsi="Verdana"/>
              </w:rPr>
              <w:t>preposition phrases e.g. ‘most</w:t>
            </w:r>
          </w:p>
        </w:tc>
        <w:tc>
          <w:tcPr>
            <w:tcW w:w="3936" w:type="dxa"/>
          </w:tcPr>
          <w:p w:rsidR="00F70509" w:rsidRDefault="003C3C02" w:rsidP="003C3C02">
            <w:pPr>
              <w:pStyle w:val="TableParagraph"/>
              <w:numPr>
                <w:ilvl w:val="0"/>
                <w:numId w:val="98"/>
              </w:numPr>
              <w:tabs>
                <w:tab w:val="left" w:pos="475"/>
                <w:tab w:val="left" w:pos="476"/>
              </w:tabs>
              <w:spacing w:before="64" w:line="204" w:lineRule="auto"/>
              <w:ind w:right="233"/>
            </w:pPr>
            <w:r>
              <w:t>Use of paragraphs to organise ideas around a theme e.g. consider different sides of an argument, presenting them in separate paragraphs, and decide on a course of action/personal stance, summarising reasons in a final paragraph</w:t>
            </w:r>
          </w:p>
          <w:p w:rsidR="00F70509" w:rsidRDefault="003C3C02" w:rsidP="003C3C02">
            <w:pPr>
              <w:pStyle w:val="TableParagraph"/>
              <w:numPr>
                <w:ilvl w:val="0"/>
                <w:numId w:val="98"/>
              </w:numPr>
              <w:tabs>
                <w:tab w:val="left" w:pos="475"/>
                <w:tab w:val="left" w:pos="476"/>
              </w:tabs>
              <w:spacing w:before="11" w:line="218" w:lineRule="auto"/>
              <w:ind w:right="91"/>
            </w:pPr>
            <w:r>
              <w:t>Appropriate choice of pronoun (person or possessive) or</w:t>
            </w:r>
            <w:r>
              <w:rPr>
                <w:spacing w:val="-8"/>
              </w:rPr>
              <w:t xml:space="preserve"> </w:t>
            </w:r>
            <w:r>
              <w:t>noun,</w:t>
            </w:r>
          </w:p>
        </w:tc>
        <w:tc>
          <w:tcPr>
            <w:tcW w:w="432" w:type="dxa"/>
            <w:tcBorders>
              <w:right w:val="nil"/>
            </w:tcBorders>
          </w:tcPr>
          <w:p w:rsidR="00F70509" w:rsidRDefault="00F70509">
            <w:pPr>
              <w:pStyle w:val="TableParagraph"/>
              <w:spacing w:before="13"/>
              <w:rPr>
                <w:sz w:val="3"/>
              </w:rPr>
            </w:pPr>
          </w:p>
          <w:p w:rsidR="00F70509" w:rsidRDefault="003C3C02">
            <w:pPr>
              <w:pStyle w:val="TableParagraph"/>
              <w:spacing w:line="290" w:lineRule="exact"/>
              <w:ind w:left="113" w:right="-15"/>
              <w:rPr>
                <w:sz w:val="20"/>
              </w:rPr>
            </w:pPr>
            <w:r>
              <w:rPr>
                <w:noProof/>
                <w:position w:val="-5"/>
                <w:sz w:val="20"/>
              </w:rPr>
              <w:drawing>
                <wp:inline distT="0" distB="0" distL="0" distR="0">
                  <wp:extent cx="181456" cy="184403"/>
                  <wp:effectExtent l="0" t="0" r="0" b="0"/>
                  <wp:docPr id="137" name="image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 name="image7.png"/>
                          <pic:cNvPicPr/>
                        </pic:nvPicPr>
                        <pic:blipFill>
                          <a:blip r:embed="rId11" cstate="print"/>
                          <a:stretch>
                            <a:fillRect/>
                          </a:stretch>
                        </pic:blipFill>
                        <pic:spPr>
                          <a:xfrm>
                            <a:off x="0" y="0"/>
                            <a:ext cx="181456" cy="184403"/>
                          </a:xfrm>
                          <a:prstGeom prst="rect">
                            <a:avLst/>
                          </a:prstGeom>
                        </pic:spPr>
                      </pic:pic>
                    </a:graphicData>
                  </a:graphic>
                </wp:inline>
              </w:drawing>
            </w:r>
          </w:p>
          <w:p w:rsidR="00F70509" w:rsidRDefault="00F70509">
            <w:pPr>
              <w:pStyle w:val="TableParagraph"/>
              <w:rPr>
                <w:sz w:val="20"/>
              </w:rPr>
            </w:pPr>
          </w:p>
          <w:p w:rsidR="00F70509" w:rsidRDefault="00F70509">
            <w:pPr>
              <w:pStyle w:val="TableParagraph"/>
              <w:rPr>
                <w:sz w:val="20"/>
              </w:rPr>
            </w:pPr>
          </w:p>
          <w:p w:rsidR="00F70509" w:rsidRDefault="00F70509">
            <w:pPr>
              <w:pStyle w:val="TableParagraph"/>
              <w:rPr>
                <w:sz w:val="20"/>
              </w:rPr>
            </w:pPr>
          </w:p>
          <w:p w:rsidR="00F70509" w:rsidRDefault="00F70509">
            <w:pPr>
              <w:pStyle w:val="TableParagraph"/>
              <w:rPr>
                <w:sz w:val="20"/>
              </w:rPr>
            </w:pPr>
          </w:p>
          <w:p w:rsidR="00F70509" w:rsidRDefault="00F70509">
            <w:pPr>
              <w:pStyle w:val="TableParagraph"/>
              <w:spacing w:before="1"/>
              <w:rPr>
                <w:sz w:val="13"/>
              </w:rPr>
            </w:pPr>
          </w:p>
          <w:p w:rsidR="00F70509" w:rsidRDefault="003C3C02">
            <w:pPr>
              <w:pStyle w:val="TableParagraph"/>
              <w:spacing w:line="292" w:lineRule="exact"/>
              <w:ind w:left="113" w:right="-15"/>
              <w:rPr>
                <w:sz w:val="20"/>
              </w:rPr>
            </w:pPr>
            <w:r>
              <w:rPr>
                <w:noProof/>
                <w:position w:val="-5"/>
                <w:sz w:val="20"/>
              </w:rPr>
              <w:drawing>
                <wp:inline distT="0" distB="0" distL="0" distR="0">
                  <wp:extent cx="179831" cy="185927"/>
                  <wp:effectExtent l="0" t="0" r="0" b="0"/>
                  <wp:docPr id="139" name="image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 name="image4.png"/>
                          <pic:cNvPicPr/>
                        </pic:nvPicPr>
                        <pic:blipFill>
                          <a:blip r:embed="rId6" cstate="print"/>
                          <a:stretch>
                            <a:fillRect/>
                          </a:stretch>
                        </pic:blipFill>
                        <pic:spPr>
                          <a:xfrm>
                            <a:off x="0" y="0"/>
                            <a:ext cx="179831" cy="185927"/>
                          </a:xfrm>
                          <a:prstGeom prst="rect">
                            <a:avLst/>
                          </a:prstGeom>
                        </pic:spPr>
                      </pic:pic>
                    </a:graphicData>
                  </a:graphic>
                </wp:inline>
              </w:drawing>
            </w:r>
          </w:p>
        </w:tc>
        <w:tc>
          <w:tcPr>
            <w:tcW w:w="3502" w:type="dxa"/>
            <w:tcBorders>
              <w:left w:val="nil"/>
            </w:tcBorders>
          </w:tcPr>
          <w:p w:rsidR="00F70509" w:rsidRDefault="003C3C02">
            <w:pPr>
              <w:pStyle w:val="TableParagraph"/>
              <w:spacing w:before="66" w:line="201" w:lineRule="auto"/>
              <w:ind w:left="41" w:right="110"/>
            </w:pPr>
            <w:r>
              <w:t>Use of commas after fronted adverbials e.g. use connecting adverbs/adverbials to present further justification of a point of view, for example, furthermore, in addition, also Apostrophes for plural possession</w:t>
            </w:r>
          </w:p>
        </w:tc>
      </w:tr>
      <w:tr w:rsidR="00F70509">
        <w:trPr>
          <w:trHeight w:val="2224"/>
        </w:trPr>
        <w:tc>
          <w:tcPr>
            <w:tcW w:w="3934" w:type="dxa"/>
            <w:gridSpan w:val="2"/>
          </w:tcPr>
          <w:p w:rsidR="00F70509" w:rsidRDefault="00F70509">
            <w:pPr>
              <w:pStyle w:val="TableParagraph"/>
              <w:rPr>
                <w:rFonts w:ascii="Times New Roman"/>
              </w:rPr>
            </w:pPr>
          </w:p>
        </w:tc>
        <w:tc>
          <w:tcPr>
            <w:tcW w:w="3934" w:type="dxa"/>
          </w:tcPr>
          <w:p w:rsidR="00F70509" w:rsidRDefault="003C3C02">
            <w:pPr>
              <w:pStyle w:val="TableParagraph"/>
              <w:spacing w:before="26"/>
              <w:ind w:left="4"/>
            </w:pPr>
            <w:r>
              <w:t>people with a reasonable</w:t>
            </w:r>
          </w:p>
          <w:p w:rsidR="00F70509" w:rsidRDefault="003C3C02">
            <w:pPr>
              <w:pStyle w:val="TableParagraph"/>
              <w:spacing w:before="3" w:line="261" w:lineRule="auto"/>
              <w:ind w:left="4" w:right="334"/>
              <w:rPr>
                <w:rFonts w:ascii="Verdana" w:hAnsi="Verdana"/>
              </w:rPr>
            </w:pPr>
            <w:r>
              <w:rPr>
                <w:rFonts w:ascii="Verdana" w:hAnsi="Verdana"/>
              </w:rPr>
              <w:t>knowledge of the subject…’, ‘all dogs</w:t>
            </w:r>
            <w:r>
              <w:rPr>
                <w:rFonts w:ascii="Verdana" w:hAnsi="Verdana"/>
                <w:spacing w:val="-26"/>
              </w:rPr>
              <w:t xml:space="preserve"> </w:t>
            </w:r>
            <w:r>
              <w:rPr>
                <w:rFonts w:ascii="Verdana" w:hAnsi="Verdana"/>
              </w:rPr>
              <w:t>with</w:t>
            </w:r>
            <w:r>
              <w:rPr>
                <w:rFonts w:ascii="Verdana" w:hAnsi="Verdana"/>
                <w:spacing w:val="-26"/>
              </w:rPr>
              <w:t xml:space="preserve"> </w:t>
            </w:r>
            <w:r>
              <w:rPr>
                <w:rFonts w:ascii="Verdana" w:hAnsi="Verdana"/>
              </w:rPr>
              <w:t>a</w:t>
            </w:r>
            <w:r>
              <w:rPr>
                <w:rFonts w:ascii="Verdana" w:hAnsi="Verdana"/>
                <w:spacing w:val="-25"/>
              </w:rPr>
              <w:t xml:space="preserve"> </w:t>
            </w:r>
            <w:r>
              <w:rPr>
                <w:rFonts w:ascii="Verdana" w:hAnsi="Verdana"/>
              </w:rPr>
              <w:t>history</w:t>
            </w:r>
            <w:r>
              <w:rPr>
                <w:rFonts w:ascii="Verdana" w:hAnsi="Verdana"/>
                <w:spacing w:val="-26"/>
              </w:rPr>
              <w:t xml:space="preserve"> </w:t>
            </w:r>
            <w:r>
              <w:rPr>
                <w:rFonts w:ascii="Verdana" w:hAnsi="Verdana"/>
              </w:rPr>
              <w:t>of</w:t>
            </w:r>
            <w:r>
              <w:rPr>
                <w:rFonts w:ascii="Verdana" w:hAnsi="Verdana"/>
                <w:spacing w:val="-28"/>
              </w:rPr>
              <w:t xml:space="preserve"> </w:t>
            </w:r>
            <w:r>
              <w:rPr>
                <w:rFonts w:ascii="Verdana" w:hAnsi="Verdana"/>
              </w:rPr>
              <w:t>violence…’, ‘all</w:t>
            </w:r>
            <w:r>
              <w:rPr>
                <w:rFonts w:ascii="Verdana" w:hAnsi="Verdana"/>
                <w:spacing w:val="-32"/>
              </w:rPr>
              <w:t xml:space="preserve"> </w:t>
            </w:r>
            <w:r>
              <w:rPr>
                <w:rFonts w:ascii="Verdana" w:hAnsi="Verdana"/>
              </w:rPr>
              <w:t>the</w:t>
            </w:r>
            <w:r>
              <w:rPr>
                <w:rFonts w:ascii="Verdana" w:hAnsi="Verdana"/>
                <w:spacing w:val="-32"/>
              </w:rPr>
              <w:t xml:space="preserve"> </w:t>
            </w:r>
            <w:r>
              <w:rPr>
                <w:rFonts w:ascii="Verdana" w:hAnsi="Verdana"/>
              </w:rPr>
              <w:t>sporty</w:t>
            </w:r>
            <w:r>
              <w:rPr>
                <w:rFonts w:ascii="Verdana" w:hAnsi="Verdana"/>
                <w:spacing w:val="-34"/>
              </w:rPr>
              <w:t xml:space="preserve"> </w:t>
            </w:r>
            <w:r>
              <w:rPr>
                <w:rFonts w:ascii="Verdana" w:hAnsi="Verdana"/>
              </w:rPr>
              <w:t>girls</w:t>
            </w:r>
            <w:r>
              <w:rPr>
                <w:rFonts w:ascii="Verdana" w:hAnsi="Verdana"/>
                <w:spacing w:val="-34"/>
              </w:rPr>
              <w:t xml:space="preserve"> </w:t>
            </w:r>
            <w:r>
              <w:rPr>
                <w:rFonts w:ascii="Verdana" w:hAnsi="Verdana"/>
              </w:rPr>
              <w:t>in</w:t>
            </w:r>
            <w:r>
              <w:rPr>
                <w:rFonts w:ascii="Verdana" w:hAnsi="Verdana"/>
                <w:spacing w:val="-33"/>
              </w:rPr>
              <w:t xml:space="preserve"> </w:t>
            </w:r>
            <w:r>
              <w:rPr>
                <w:rFonts w:ascii="Verdana" w:hAnsi="Verdana"/>
              </w:rPr>
              <w:t>the</w:t>
            </w:r>
            <w:r>
              <w:rPr>
                <w:rFonts w:ascii="Verdana" w:hAnsi="Verdana"/>
                <w:spacing w:val="-32"/>
              </w:rPr>
              <w:t xml:space="preserve"> </w:t>
            </w:r>
            <w:r>
              <w:rPr>
                <w:rFonts w:ascii="Verdana" w:hAnsi="Verdana"/>
              </w:rPr>
              <w:t>class…’</w:t>
            </w:r>
          </w:p>
        </w:tc>
        <w:tc>
          <w:tcPr>
            <w:tcW w:w="3936" w:type="dxa"/>
          </w:tcPr>
          <w:p w:rsidR="00F70509" w:rsidRDefault="003C3C02">
            <w:pPr>
              <w:pStyle w:val="TableParagraph"/>
              <w:spacing w:before="48" w:line="218" w:lineRule="auto"/>
              <w:ind w:left="7" w:right="23"/>
            </w:pPr>
            <w:r>
              <w:t>within and across sentences to aid cohesion and avoid repetition, e.g. use a range of nouns referring to the same subject e.g. many dog-</w:t>
            </w:r>
          </w:p>
          <w:p w:rsidR="00F70509" w:rsidRDefault="003C3C02">
            <w:pPr>
              <w:pStyle w:val="TableParagraph"/>
              <w:spacing w:before="10" w:line="261" w:lineRule="auto"/>
              <w:ind w:left="7" w:right="143"/>
              <w:rPr>
                <w:rFonts w:ascii="Verdana" w:hAnsi="Verdana"/>
              </w:rPr>
            </w:pPr>
            <w:r>
              <w:rPr>
                <w:rFonts w:ascii="Verdana" w:hAnsi="Verdana"/>
              </w:rPr>
              <w:t>owners argue that…they go onto state</w:t>
            </w:r>
            <w:r>
              <w:rPr>
                <w:rFonts w:ascii="Verdana" w:hAnsi="Verdana"/>
                <w:spacing w:val="-45"/>
              </w:rPr>
              <w:t xml:space="preserve"> </w:t>
            </w:r>
            <w:r>
              <w:rPr>
                <w:rFonts w:ascii="Verdana" w:hAnsi="Verdana"/>
              </w:rPr>
              <w:t>that…these</w:t>
            </w:r>
            <w:r>
              <w:rPr>
                <w:rFonts w:ascii="Verdana" w:hAnsi="Verdana"/>
                <w:spacing w:val="-43"/>
              </w:rPr>
              <w:t xml:space="preserve"> </w:t>
            </w:r>
            <w:r>
              <w:rPr>
                <w:rFonts w:ascii="Verdana" w:hAnsi="Verdana"/>
              </w:rPr>
              <w:t>animal</w:t>
            </w:r>
            <w:r>
              <w:rPr>
                <w:rFonts w:ascii="Verdana" w:hAnsi="Verdana"/>
                <w:spacing w:val="-43"/>
              </w:rPr>
              <w:t xml:space="preserve"> </w:t>
            </w:r>
            <w:r>
              <w:rPr>
                <w:rFonts w:ascii="Verdana" w:hAnsi="Verdana"/>
              </w:rPr>
              <w:t>lovers</w:t>
            </w:r>
            <w:r>
              <w:rPr>
                <w:rFonts w:ascii="Verdana" w:hAnsi="Verdana"/>
                <w:spacing w:val="-44"/>
              </w:rPr>
              <w:t xml:space="preserve"> </w:t>
            </w:r>
            <w:r>
              <w:rPr>
                <w:rFonts w:ascii="Verdana" w:hAnsi="Verdana"/>
              </w:rPr>
              <w:t>also make the point</w:t>
            </w:r>
            <w:r>
              <w:rPr>
                <w:rFonts w:ascii="Verdana" w:hAnsi="Verdana"/>
                <w:spacing w:val="-51"/>
              </w:rPr>
              <w:t xml:space="preserve"> </w:t>
            </w:r>
            <w:r>
              <w:rPr>
                <w:rFonts w:ascii="Verdana" w:hAnsi="Verdana"/>
              </w:rPr>
              <w:t>that…</w:t>
            </w:r>
          </w:p>
        </w:tc>
        <w:tc>
          <w:tcPr>
            <w:tcW w:w="3934" w:type="dxa"/>
            <w:gridSpan w:val="2"/>
          </w:tcPr>
          <w:p w:rsidR="00F70509" w:rsidRDefault="00F70509">
            <w:pPr>
              <w:pStyle w:val="TableParagraph"/>
              <w:rPr>
                <w:rFonts w:ascii="Times New Roman"/>
              </w:rPr>
            </w:pPr>
          </w:p>
        </w:tc>
      </w:tr>
    </w:tbl>
    <w:p w:rsidR="00F70509" w:rsidRDefault="00F70509">
      <w:pPr>
        <w:rPr>
          <w:rFonts w:ascii="Times New Roman"/>
        </w:rPr>
        <w:sectPr w:rsidR="00F70509">
          <w:pgSz w:w="16840" w:h="11910" w:orient="landscape"/>
          <w:pgMar w:top="480" w:right="120" w:bottom="280" w:left="140" w:header="720" w:footer="720" w:gutter="0"/>
          <w:cols w:space="720"/>
        </w:sectPr>
      </w:pPr>
    </w:p>
    <w:tbl>
      <w:tblPr>
        <w:tblW w:w="0" w:type="auto"/>
        <w:tblInd w:w="48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934"/>
        <w:gridCol w:w="3934"/>
        <w:gridCol w:w="3936"/>
        <w:gridCol w:w="3934"/>
      </w:tblGrid>
      <w:tr w:rsidR="00F70509">
        <w:trPr>
          <w:trHeight w:val="542"/>
        </w:trPr>
        <w:tc>
          <w:tcPr>
            <w:tcW w:w="15738" w:type="dxa"/>
            <w:gridSpan w:val="4"/>
          </w:tcPr>
          <w:p w:rsidR="00F70509" w:rsidRDefault="003C3C02">
            <w:pPr>
              <w:pStyle w:val="TableParagraph"/>
              <w:spacing w:before="78"/>
              <w:ind w:left="2395" w:right="2389"/>
              <w:jc w:val="center"/>
              <w:rPr>
                <w:rFonts w:ascii="Gothic Uralic"/>
                <w:b/>
                <w:sz w:val="36"/>
              </w:rPr>
            </w:pPr>
            <w:r>
              <w:rPr>
                <w:rFonts w:ascii="Gothic Uralic"/>
                <w:b/>
                <w:sz w:val="36"/>
              </w:rPr>
              <w:lastRenderedPageBreak/>
              <w:t>Discussion in Upper Key Stage 2</w:t>
            </w:r>
          </w:p>
        </w:tc>
      </w:tr>
      <w:tr w:rsidR="00F70509">
        <w:trPr>
          <w:trHeight w:val="487"/>
        </w:trPr>
        <w:tc>
          <w:tcPr>
            <w:tcW w:w="15738" w:type="dxa"/>
            <w:gridSpan w:val="4"/>
          </w:tcPr>
          <w:p w:rsidR="00F70509" w:rsidRDefault="003C3C02">
            <w:pPr>
              <w:pStyle w:val="TableParagraph"/>
              <w:spacing w:before="16" w:line="451" w:lineRule="exact"/>
              <w:ind w:left="371"/>
              <w:rPr>
                <w:sz w:val="32"/>
              </w:rPr>
            </w:pPr>
            <w:r>
              <w:rPr>
                <w:sz w:val="32"/>
              </w:rPr>
              <w:t>Suggested contexts: formal &amp; informal letters , balanced arguments, debate, newspaper reports</w:t>
            </w:r>
          </w:p>
        </w:tc>
      </w:tr>
      <w:tr w:rsidR="00F70509">
        <w:trPr>
          <w:trHeight w:val="486"/>
        </w:trPr>
        <w:tc>
          <w:tcPr>
            <w:tcW w:w="15738" w:type="dxa"/>
            <w:gridSpan w:val="4"/>
          </w:tcPr>
          <w:p w:rsidR="00F70509" w:rsidRDefault="003C3C02">
            <w:pPr>
              <w:pStyle w:val="TableParagraph"/>
              <w:spacing w:before="75"/>
              <w:ind w:left="2395" w:right="2392"/>
              <w:jc w:val="center"/>
              <w:rPr>
                <w:rFonts w:ascii="Gothic Uralic"/>
                <w:b/>
                <w:sz w:val="32"/>
              </w:rPr>
            </w:pPr>
            <w:r>
              <w:rPr>
                <w:rFonts w:ascii="Gothic Uralic"/>
                <w:b/>
                <w:sz w:val="32"/>
              </w:rPr>
              <w:t>Year 5</w:t>
            </w:r>
          </w:p>
        </w:tc>
      </w:tr>
      <w:tr w:rsidR="00F70509">
        <w:trPr>
          <w:trHeight w:val="381"/>
        </w:trPr>
        <w:tc>
          <w:tcPr>
            <w:tcW w:w="3934" w:type="dxa"/>
          </w:tcPr>
          <w:p w:rsidR="00F70509" w:rsidRDefault="003C3C02">
            <w:pPr>
              <w:pStyle w:val="TableParagraph"/>
              <w:spacing w:before="29" w:line="332" w:lineRule="exact"/>
              <w:ind w:left="1380" w:right="1374"/>
              <w:jc w:val="center"/>
              <w:rPr>
                <w:sz w:val="24"/>
              </w:rPr>
            </w:pPr>
            <w:r>
              <w:rPr>
                <w:sz w:val="24"/>
              </w:rPr>
              <w:t>Word</w:t>
            </w:r>
          </w:p>
        </w:tc>
        <w:tc>
          <w:tcPr>
            <w:tcW w:w="3934" w:type="dxa"/>
          </w:tcPr>
          <w:p w:rsidR="00F70509" w:rsidRDefault="003C3C02">
            <w:pPr>
              <w:pStyle w:val="TableParagraph"/>
              <w:spacing w:before="29" w:line="332" w:lineRule="exact"/>
              <w:ind w:left="1383" w:right="1374"/>
              <w:jc w:val="center"/>
              <w:rPr>
                <w:sz w:val="24"/>
              </w:rPr>
            </w:pPr>
            <w:r>
              <w:rPr>
                <w:sz w:val="24"/>
              </w:rPr>
              <w:t>Sentence</w:t>
            </w:r>
          </w:p>
        </w:tc>
        <w:tc>
          <w:tcPr>
            <w:tcW w:w="3936" w:type="dxa"/>
          </w:tcPr>
          <w:p w:rsidR="00F70509" w:rsidRDefault="003C3C02">
            <w:pPr>
              <w:pStyle w:val="TableParagraph"/>
              <w:spacing w:before="29" w:line="332" w:lineRule="exact"/>
              <w:ind w:left="1635" w:right="1620"/>
              <w:jc w:val="center"/>
              <w:rPr>
                <w:sz w:val="24"/>
              </w:rPr>
            </w:pPr>
            <w:r>
              <w:rPr>
                <w:sz w:val="24"/>
              </w:rPr>
              <w:t>Text</w:t>
            </w:r>
          </w:p>
        </w:tc>
        <w:tc>
          <w:tcPr>
            <w:tcW w:w="3934" w:type="dxa"/>
          </w:tcPr>
          <w:p w:rsidR="00F70509" w:rsidRDefault="003C3C02">
            <w:pPr>
              <w:pStyle w:val="TableParagraph"/>
              <w:spacing w:before="29" w:line="332" w:lineRule="exact"/>
              <w:ind w:left="1261"/>
              <w:rPr>
                <w:sz w:val="24"/>
              </w:rPr>
            </w:pPr>
            <w:r>
              <w:rPr>
                <w:sz w:val="24"/>
              </w:rPr>
              <w:t>Punctuation</w:t>
            </w:r>
          </w:p>
        </w:tc>
      </w:tr>
      <w:tr w:rsidR="00F70509">
        <w:trPr>
          <w:trHeight w:val="6269"/>
        </w:trPr>
        <w:tc>
          <w:tcPr>
            <w:tcW w:w="3934" w:type="dxa"/>
          </w:tcPr>
          <w:p w:rsidR="00F70509" w:rsidRDefault="003C3C02" w:rsidP="003C3C02">
            <w:pPr>
              <w:pStyle w:val="TableParagraph"/>
              <w:numPr>
                <w:ilvl w:val="0"/>
                <w:numId w:val="97"/>
              </w:numPr>
              <w:tabs>
                <w:tab w:val="left" w:pos="467"/>
                <w:tab w:val="left" w:pos="468"/>
              </w:tabs>
              <w:spacing w:before="71" w:line="204" w:lineRule="auto"/>
              <w:ind w:right="140"/>
            </w:pPr>
            <w:r>
              <w:t>Converting nouns or adjectives into verbs using suffixes (-ate, ify,</w:t>
            </w:r>
            <w:r>
              <w:rPr>
                <w:spacing w:val="-3"/>
              </w:rPr>
              <w:t xml:space="preserve"> </w:t>
            </w:r>
            <w:r>
              <w:t>-ise)</w:t>
            </w:r>
          </w:p>
          <w:p w:rsidR="00F70509" w:rsidRDefault="003C3C02" w:rsidP="003C3C02">
            <w:pPr>
              <w:pStyle w:val="TableParagraph"/>
              <w:numPr>
                <w:ilvl w:val="0"/>
                <w:numId w:val="97"/>
              </w:numPr>
              <w:tabs>
                <w:tab w:val="left" w:pos="467"/>
                <w:tab w:val="left" w:pos="468"/>
              </w:tabs>
              <w:spacing w:before="11" w:line="218" w:lineRule="auto"/>
              <w:ind w:right="493"/>
            </w:pPr>
            <w:r>
              <w:t>Verb prefixes (dis-, de-, mis-, over-,</w:t>
            </w:r>
            <w:r>
              <w:rPr>
                <w:spacing w:val="58"/>
              </w:rPr>
              <w:t xml:space="preserve"> </w:t>
            </w:r>
            <w:r>
              <w:t>re-)</w:t>
            </w:r>
          </w:p>
        </w:tc>
        <w:tc>
          <w:tcPr>
            <w:tcW w:w="3934" w:type="dxa"/>
          </w:tcPr>
          <w:p w:rsidR="00F70509" w:rsidRDefault="003C3C02" w:rsidP="003C3C02">
            <w:pPr>
              <w:pStyle w:val="TableParagraph"/>
              <w:numPr>
                <w:ilvl w:val="0"/>
                <w:numId w:val="96"/>
              </w:numPr>
              <w:tabs>
                <w:tab w:val="left" w:pos="467"/>
                <w:tab w:val="left" w:pos="468"/>
              </w:tabs>
              <w:spacing w:before="71" w:line="201" w:lineRule="auto"/>
              <w:ind w:right="85"/>
            </w:pPr>
            <w:r>
              <w:t>Use of relative clauses beginning with who, which, where, when, whose, that or an omitted relative</w:t>
            </w:r>
            <w:r>
              <w:rPr>
                <w:spacing w:val="-2"/>
              </w:rPr>
              <w:t xml:space="preserve"> </w:t>
            </w:r>
            <w:r>
              <w:t>pronoun</w:t>
            </w:r>
          </w:p>
          <w:p w:rsidR="00F70509" w:rsidRDefault="003C3C02">
            <w:pPr>
              <w:pStyle w:val="TableParagraph"/>
              <w:spacing w:line="213" w:lineRule="auto"/>
              <w:ind w:left="467" w:right="107"/>
            </w:pPr>
            <w:r>
              <w:t xml:space="preserve">e.g. follow generic </w:t>
            </w:r>
            <w:r>
              <w:rPr>
                <w:spacing w:val="-3"/>
              </w:rPr>
              <w:t xml:space="preserve">statements </w:t>
            </w:r>
            <w:r>
              <w:t xml:space="preserve">with more specific examples, </w:t>
            </w:r>
            <w:r>
              <w:rPr>
                <w:rFonts w:ascii="Verdana" w:hAnsi="Verdana"/>
              </w:rPr>
              <w:t>for</w:t>
            </w:r>
            <w:r>
              <w:rPr>
                <w:rFonts w:ascii="Verdana" w:hAnsi="Verdana"/>
                <w:spacing w:val="-35"/>
              </w:rPr>
              <w:t xml:space="preserve"> </w:t>
            </w:r>
            <w:r>
              <w:rPr>
                <w:rFonts w:ascii="Verdana" w:hAnsi="Verdana"/>
              </w:rPr>
              <w:t>example,</w:t>
            </w:r>
            <w:r>
              <w:rPr>
                <w:rFonts w:ascii="Verdana" w:hAnsi="Verdana"/>
                <w:spacing w:val="-34"/>
              </w:rPr>
              <w:t xml:space="preserve"> </w:t>
            </w:r>
            <w:r>
              <w:rPr>
                <w:rFonts w:ascii="Verdana" w:hAnsi="Verdana"/>
              </w:rPr>
              <w:t>‘</w:t>
            </w:r>
            <w:r>
              <w:rPr>
                <w:rFonts w:ascii="Verdana" w:hAnsi="Verdana"/>
                <w:spacing w:val="-34"/>
              </w:rPr>
              <w:t xml:space="preserve"> </w:t>
            </w:r>
            <w:r>
              <w:rPr>
                <w:rFonts w:ascii="Verdana" w:hAnsi="Verdana"/>
              </w:rPr>
              <w:t>There</w:t>
            </w:r>
            <w:r>
              <w:rPr>
                <w:rFonts w:ascii="Verdana" w:hAnsi="Verdana"/>
                <w:spacing w:val="-34"/>
              </w:rPr>
              <w:t xml:space="preserve"> </w:t>
            </w:r>
            <w:r>
              <w:rPr>
                <w:rFonts w:ascii="Verdana" w:hAnsi="Verdana"/>
              </w:rPr>
              <w:t>are</w:t>
            </w:r>
            <w:r>
              <w:rPr>
                <w:rFonts w:ascii="Verdana" w:hAnsi="Verdana"/>
                <w:spacing w:val="-33"/>
              </w:rPr>
              <w:t xml:space="preserve"> </w:t>
            </w:r>
            <w:r>
              <w:rPr>
                <w:rFonts w:ascii="Verdana" w:hAnsi="Verdana"/>
              </w:rPr>
              <w:t xml:space="preserve">those </w:t>
            </w:r>
            <w:r>
              <w:t>however who disagree. Mr</w:t>
            </w:r>
            <w:r>
              <w:rPr>
                <w:spacing w:val="-10"/>
              </w:rPr>
              <w:t xml:space="preserve"> </w:t>
            </w:r>
            <w:r>
              <w:t>T</w:t>
            </w:r>
          </w:p>
          <w:p w:rsidR="00F70509" w:rsidRDefault="003C3C02">
            <w:pPr>
              <w:pStyle w:val="TableParagraph"/>
              <w:spacing w:line="201" w:lineRule="auto"/>
              <w:ind w:left="467" w:right="205"/>
            </w:pPr>
            <w:r>
              <w:t>Rexus, who is a well-respected palaeontologist, has</w:t>
            </w:r>
            <w:r>
              <w:rPr>
                <w:spacing w:val="-6"/>
              </w:rPr>
              <w:t xml:space="preserve"> </w:t>
            </w:r>
            <w:r>
              <w:t>argued</w:t>
            </w:r>
          </w:p>
          <w:p w:rsidR="00F70509" w:rsidRDefault="003C3C02">
            <w:pPr>
              <w:pStyle w:val="TableParagraph"/>
              <w:spacing w:line="260" w:lineRule="exact"/>
              <w:ind w:left="467"/>
              <w:rPr>
                <w:rFonts w:ascii="Verdana" w:hAnsi="Verdana"/>
              </w:rPr>
            </w:pPr>
            <w:r>
              <w:rPr>
                <w:rFonts w:ascii="Verdana" w:hAnsi="Verdana"/>
                <w:w w:val="105"/>
              </w:rPr>
              <w:t>instead that…’</w:t>
            </w:r>
          </w:p>
          <w:p w:rsidR="00F70509" w:rsidRDefault="003C3C02" w:rsidP="003C3C02">
            <w:pPr>
              <w:pStyle w:val="TableParagraph"/>
              <w:numPr>
                <w:ilvl w:val="0"/>
                <w:numId w:val="95"/>
              </w:numPr>
              <w:tabs>
                <w:tab w:val="left" w:pos="467"/>
                <w:tab w:val="left" w:pos="468"/>
              </w:tabs>
              <w:spacing w:before="17" w:line="218" w:lineRule="auto"/>
              <w:ind w:right="121"/>
            </w:pPr>
            <w:r>
              <w:t>Indicating degrees of possibility using adverbs [for example, perhaps, surely] e.g. use adverbs of possibility to help express a personal opinion in the final paragraph,</w:t>
            </w:r>
            <w:r>
              <w:rPr>
                <w:spacing w:val="-4"/>
              </w:rPr>
              <w:t xml:space="preserve"> </w:t>
            </w:r>
            <w:r>
              <w:t>for</w:t>
            </w:r>
          </w:p>
          <w:p w:rsidR="00F70509" w:rsidRDefault="003C3C02">
            <w:pPr>
              <w:pStyle w:val="TableParagraph"/>
              <w:spacing w:before="26" w:line="223" w:lineRule="auto"/>
              <w:ind w:left="467" w:right="272"/>
            </w:pPr>
            <w:r>
              <w:rPr>
                <w:rFonts w:ascii="Verdana" w:hAnsi="Verdana"/>
              </w:rPr>
              <w:t xml:space="preserve">example, ‘With the growing </w:t>
            </w:r>
            <w:r>
              <w:t>amount of evidence in this area, perhaps now is the time to accept the argument</w:t>
            </w:r>
          </w:p>
          <w:p w:rsidR="00F70509" w:rsidRDefault="003C3C02">
            <w:pPr>
              <w:pStyle w:val="TableParagraph"/>
              <w:spacing w:before="7"/>
              <w:ind w:left="467"/>
              <w:rPr>
                <w:rFonts w:ascii="Verdana" w:hAnsi="Verdana"/>
              </w:rPr>
            </w:pPr>
            <w:r>
              <w:rPr>
                <w:rFonts w:ascii="Verdana" w:hAnsi="Verdana"/>
                <w:w w:val="110"/>
              </w:rPr>
              <w:t>that…’</w:t>
            </w:r>
          </w:p>
        </w:tc>
        <w:tc>
          <w:tcPr>
            <w:tcW w:w="3936" w:type="dxa"/>
          </w:tcPr>
          <w:p w:rsidR="00F70509" w:rsidRDefault="003C3C02" w:rsidP="003C3C02">
            <w:pPr>
              <w:pStyle w:val="TableParagraph"/>
              <w:numPr>
                <w:ilvl w:val="0"/>
                <w:numId w:val="94"/>
              </w:numPr>
              <w:tabs>
                <w:tab w:val="left" w:pos="468"/>
              </w:tabs>
              <w:spacing w:before="69" w:line="204" w:lineRule="auto"/>
              <w:ind w:left="467" w:right="715"/>
              <w:jc w:val="both"/>
            </w:pPr>
            <w:r>
              <w:t>Devices to build cohesion within a paragraph (then, after, that, this,</w:t>
            </w:r>
            <w:r>
              <w:rPr>
                <w:spacing w:val="-8"/>
              </w:rPr>
              <w:t xml:space="preserve"> </w:t>
            </w:r>
            <w:r>
              <w:t>firstly</w:t>
            </w:r>
          </w:p>
          <w:p w:rsidR="00F70509" w:rsidRDefault="003C3C02" w:rsidP="003C3C02">
            <w:pPr>
              <w:pStyle w:val="TableParagraph"/>
              <w:numPr>
                <w:ilvl w:val="0"/>
                <w:numId w:val="94"/>
              </w:numPr>
              <w:tabs>
                <w:tab w:val="left" w:pos="467"/>
                <w:tab w:val="left" w:pos="468"/>
              </w:tabs>
              <w:spacing w:before="28" w:line="204" w:lineRule="auto"/>
              <w:ind w:left="467" w:right="266"/>
            </w:pPr>
            <w:r>
              <w:t>Use of adverbs of time (soon, later, after), place (nearby) and number (secondly) to link ideas across</w:t>
            </w:r>
            <w:r>
              <w:rPr>
                <w:spacing w:val="-4"/>
              </w:rPr>
              <w:t xml:space="preserve"> </w:t>
            </w:r>
            <w:r>
              <w:t>paragraphs</w:t>
            </w:r>
          </w:p>
          <w:p w:rsidR="00F70509" w:rsidRDefault="003C3C02" w:rsidP="003C3C02">
            <w:pPr>
              <w:pStyle w:val="TableParagraph"/>
              <w:numPr>
                <w:ilvl w:val="0"/>
                <w:numId w:val="94"/>
              </w:numPr>
              <w:tabs>
                <w:tab w:val="left" w:pos="467"/>
                <w:tab w:val="left" w:pos="468"/>
              </w:tabs>
              <w:spacing w:before="21" w:line="206" w:lineRule="auto"/>
              <w:ind w:left="467" w:right="318"/>
            </w:pPr>
            <w:r>
              <w:t>Tense choice to link ideas (</w:t>
            </w:r>
            <w:r>
              <w:rPr>
                <w:i/>
              </w:rPr>
              <w:t>he had seen her</w:t>
            </w:r>
            <w:r>
              <w:rPr>
                <w:i/>
                <w:spacing w:val="-3"/>
              </w:rPr>
              <w:t xml:space="preserve"> </w:t>
            </w:r>
            <w:r>
              <w:rPr>
                <w:i/>
              </w:rPr>
              <w:t>before</w:t>
            </w:r>
            <w:r>
              <w:t>)</w:t>
            </w:r>
          </w:p>
          <w:p w:rsidR="00F70509" w:rsidRDefault="003C3C02" w:rsidP="003C3C02">
            <w:pPr>
              <w:pStyle w:val="TableParagraph"/>
              <w:numPr>
                <w:ilvl w:val="0"/>
                <w:numId w:val="94"/>
              </w:numPr>
              <w:tabs>
                <w:tab w:val="left" w:pos="467"/>
                <w:tab w:val="left" w:pos="468"/>
              </w:tabs>
              <w:spacing w:line="310" w:lineRule="exact"/>
              <w:ind w:hanging="361"/>
            </w:pPr>
            <w:r>
              <w:t>Use of correlating</w:t>
            </w:r>
            <w:r>
              <w:rPr>
                <w:spacing w:val="-7"/>
              </w:rPr>
              <w:t xml:space="preserve"> </w:t>
            </w:r>
            <w:r>
              <w:t>conjunctions</w:t>
            </w:r>
          </w:p>
        </w:tc>
        <w:tc>
          <w:tcPr>
            <w:tcW w:w="3934" w:type="dxa"/>
          </w:tcPr>
          <w:p w:rsidR="00F70509" w:rsidRDefault="003C3C02" w:rsidP="003C3C02">
            <w:pPr>
              <w:pStyle w:val="TableParagraph"/>
              <w:numPr>
                <w:ilvl w:val="0"/>
                <w:numId w:val="93"/>
              </w:numPr>
              <w:tabs>
                <w:tab w:val="left" w:pos="468"/>
                <w:tab w:val="left" w:pos="469"/>
              </w:tabs>
              <w:spacing w:before="69" w:line="204" w:lineRule="auto"/>
              <w:ind w:right="192"/>
            </w:pPr>
            <w:r>
              <w:t>Brackets, dashes and commas to indicate</w:t>
            </w:r>
            <w:r>
              <w:rPr>
                <w:spacing w:val="-4"/>
              </w:rPr>
              <w:t xml:space="preserve"> </w:t>
            </w:r>
            <w:r>
              <w:t>parenthesis</w:t>
            </w:r>
          </w:p>
          <w:p w:rsidR="00F70509" w:rsidRDefault="003C3C02" w:rsidP="003C3C02">
            <w:pPr>
              <w:pStyle w:val="TableParagraph"/>
              <w:numPr>
                <w:ilvl w:val="0"/>
                <w:numId w:val="93"/>
              </w:numPr>
              <w:tabs>
                <w:tab w:val="left" w:pos="468"/>
                <w:tab w:val="left" w:pos="469"/>
              </w:tabs>
              <w:spacing w:before="16" w:line="218" w:lineRule="auto"/>
              <w:ind w:right="417"/>
            </w:pPr>
            <w:r>
              <w:t>Use of commas to clarify meaning or avoid</w:t>
            </w:r>
            <w:r>
              <w:rPr>
                <w:spacing w:val="-7"/>
              </w:rPr>
              <w:t xml:space="preserve"> </w:t>
            </w:r>
            <w:r>
              <w:t>ambiguity</w:t>
            </w:r>
          </w:p>
        </w:tc>
      </w:tr>
    </w:tbl>
    <w:p w:rsidR="00F70509" w:rsidRDefault="00F70509">
      <w:pPr>
        <w:spacing w:line="218" w:lineRule="auto"/>
        <w:sectPr w:rsidR="00F70509">
          <w:pgSz w:w="16840" w:h="11910" w:orient="landscape"/>
          <w:pgMar w:top="480" w:right="120" w:bottom="280" w:left="140" w:header="720" w:footer="720" w:gutter="0"/>
          <w:cols w:space="720"/>
        </w:sectPr>
      </w:pPr>
    </w:p>
    <w:tbl>
      <w:tblPr>
        <w:tblW w:w="0" w:type="auto"/>
        <w:tblInd w:w="48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32"/>
        <w:gridCol w:w="3502"/>
        <w:gridCol w:w="432"/>
        <w:gridCol w:w="3502"/>
        <w:gridCol w:w="3936"/>
        <w:gridCol w:w="432"/>
        <w:gridCol w:w="3502"/>
      </w:tblGrid>
      <w:tr w:rsidR="00F70509">
        <w:trPr>
          <w:trHeight w:val="534"/>
        </w:trPr>
        <w:tc>
          <w:tcPr>
            <w:tcW w:w="15738" w:type="dxa"/>
            <w:gridSpan w:val="7"/>
          </w:tcPr>
          <w:p w:rsidR="00F70509" w:rsidRDefault="003C3C02">
            <w:pPr>
              <w:pStyle w:val="TableParagraph"/>
              <w:spacing w:before="71"/>
              <w:ind w:left="2395" w:right="2392"/>
              <w:jc w:val="center"/>
              <w:rPr>
                <w:rFonts w:ascii="Gothic Uralic"/>
                <w:b/>
                <w:sz w:val="32"/>
              </w:rPr>
            </w:pPr>
            <w:r>
              <w:rPr>
                <w:rFonts w:ascii="Gothic Uralic"/>
                <w:b/>
                <w:sz w:val="32"/>
              </w:rPr>
              <w:lastRenderedPageBreak/>
              <w:t>Year 6</w:t>
            </w:r>
          </w:p>
        </w:tc>
      </w:tr>
      <w:tr w:rsidR="00F70509">
        <w:trPr>
          <w:trHeight w:val="535"/>
        </w:trPr>
        <w:tc>
          <w:tcPr>
            <w:tcW w:w="3934" w:type="dxa"/>
            <w:gridSpan w:val="2"/>
          </w:tcPr>
          <w:p w:rsidR="00F70509" w:rsidRDefault="003C3C02">
            <w:pPr>
              <w:pStyle w:val="TableParagraph"/>
              <w:spacing w:before="24"/>
              <w:ind w:left="1380" w:right="1374"/>
              <w:jc w:val="center"/>
              <w:rPr>
                <w:sz w:val="24"/>
              </w:rPr>
            </w:pPr>
            <w:r>
              <w:rPr>
                <w:sz w:val="24"/>
              </w:rPr>
              <w:t>Word</w:t>
            </w:r>
          </w:p>
        </w:tc>
        <w:tc>
          <w:tcPr>
            <w:tcW w:w="3934" w:type="dxa"/>
            <w:gridSpan w:val="2"/>
          </w:tcPr>
          <w:p w:rsidR="00F70509" w:rsidRDefault="003C3C02">
            <w:pPr>
              <w:pStyle w:val="TableParagraph"/>
              <w:spacing w:before="24"/>
              <w:ind w:left="1383" w:right="1374"/>
              <w:jc w:val="center"/>
              <w:rPr>
                <w:sz w:val="24"/>
              </w:rPr>
            </w:pPr>
            <w:r>
              <w:rPr>
                <w:sz w:val="24"/>
              </w:rPr>
              <w:t>Sentence</w:t>
            </w:r>
          </w:p>
        </w:tc>
        <w:tc>
          <w:tcPr>
            <w:tcW w:w="3936" w:type="dxa"/>
          </w:tcPr>
          <w:p w:rsidR="00F70509" w:rsidRDefault="003C3C02">
            <w:pPr>
              <w:pStyle w:val="TableParagraph"/>
              <w:spacing w:before="24"/>
              <w:ind w:left="1635" w:right="1606"/>
              <w:jc w:val="center"/>
              <w:rPr>
                <w:sz w:val="24"/>
              </w:rPr>
            </w:pPr>
            <w:r>
              <w:rPr>
                <w:sz w:val="24"/>
              </w:rPr>
              <w:t>Text</w:t>
            </w:r>
          </w:p>
        </w:tc>
        <w:tc>
          <w:tcPr>
            <w:tcW w:w="3934" w:type="dxa"/>
            <w:gridSpan w:val="2"/>
          </w:tcPr>
          <w:p w:rsidR="00F70509" w:rsidRDefault="003C3C02">
            <w:pPr>
              <w:pStyle w:val="TableParagraph"/>
              <w:spacing w:before="24"/>
              <w:ind w:left="1261"/>
              <w:rPr>
                <w:sz w:val="24"/>
              </w:rPr>
            </w:pPr>
            <w:r>
              <w:rPr>
                <w:sz w:val="24"/>
              </w:rPr>
              <w:t>Punctuation</w:t>
            </w:r>
          </w:p>
        </w:tc>
      </w:tr>
      <w:tr w:rsidR="00F70509">
        <w:trPr>
          <w:trHeight w:val="4701"/>
        </w:trPr>
        <w:tc>
          <w:tcPr>
            <w:tcW w:w="432" w:type="dxa"/>
            <w:vMerge w:val="restart"/>
            <w:tcBorders>
              <w:right w:val="nil"/>
            </w:tcBorders>
          </w:tcPr>
          <w:p w:rsidR="00F70509" w:rsidRDefault="00F70509">
            <w:pPr>
              <w:pStyle w:val="TableParagraph"/>
              <w:spacing w:before="13"/>
              <w:rPr>
                <w:sz w:val="3"/>
              </w:rPr>
            </w:pPr>
          </w:p>
          <w:p w:rsidR="00F70509" w:rsidRDefault="003C3C02">
            <w:pPr>
              <w:pStyle w:val="TableParagraph"/>
              <w:spacing w:line="292" w:lineRule="exact"/>
              <w:ind w:left="112" w:right="-15"/>
              <w:rPr>
                <w:sz w:val="20"/>
              </w:rPr>
            </w:pPr>
            <w:r>
              <w:rPr>
                <w:noProof/>
                <w:position w:val="-5"/>
                <w:sz w:val="20"/>
              </w:rPr>
              <w:drawing>
                <wp:inline distT="0" distB="0" distL="0" distR="0">
                  <wp:extent cx="181318" cy="185927"/>
                  <wp:effectExtent l="0" t="0" r="0" b="0"/>
                  <wp:docPr id="141" name="image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 name="image4.png"/>
                          <pic:cNvPicPr/>
                        </pic:nvPicPr>
                        <pic:blipFill>
                          <a:blip r:embed="rId6" cstate="print"/>
                          <a:stretch>
                            <a:fillRect/>
                          </a:stretch>
                        </pic:blipFill>
                        <pic:spPr>
                          <a:xfrm>
                            <a:off x="0" y="0"/>
                            <a:ext cx="181318" cy="185927"/>
                          </a:xfrm>
                          <a:prstGeom prst="rect">
                            <a:avLst/>
                          </a:prstGeom>
                        </pic:spPr>
                      </pic:pic>
                    </a:graphicData>
                  </a:graphic>
                </wp:inline>
              </w:drawing>
            </w:r>
          </w:p>
          <w:p w:rsidR="00F70509" w:rsidRDefault="00F70509">
            <w:pPr>
              <w:pStyle w:val="TableParagraph"/>
              <w:rPr>
                <w:sz w:val="20"/>
              </w:rPr>
            </w:pPr>
          </w:p>
          <w:p w:rsidR="00F70509" w:rsidRDefault="00F70509">
            <w:pPr>
              <w:pStyle w:val="TableParagraph"/>
              <w:spacing w:before="8"/>
              <w:rPr>
                <w:sz w:val="17"/>
              </w:rPr>
            </w:pPr>
          </w:p>
          <w:p w:rsidR="00F70509" w:rsidRDefault="003C3C02">
            <w:pPr>
              <w:pStyle w:val="TableParagraph"/>
              <w:spacing w:line="292" w:lineRule="exact"/>
              <w:ind w:left="112" w:right="-15"/>
              <w:rPr>
                <w:sz w:val="20"/>
              </w:rPr>
            </w:pPr>
            <w:r>
              <w:rPr>
                <w:noProof/>
                <w:position w:val="-5"/>
                <w:sz w:val="20"/>
              </w:rPr>
              <w:drawing>
                <wp:inline distT="0" distB="0" distL="0" distR="0">
                  <wp:extent cx="179832" cy="185927"/>
                  <wp:effectExtent l="0" t="0" r="0" b="0"/>
                  <wp:docPr id="143" name="image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 name="image4.png"/>
                          <pic:cNvPicPr/>
                        </pic:nvPicPr>
                        <pic:blipFill>
                          <a:blip r:embed="rId6" cstate="print"/>
                          <a:stretch>
                            <a:fillRect/>
                          </a:stretch>
                        </pic:blipFill>
                        <pic:spPr>
                          <a:xfrm>
                            <a:off x="0" y="0"/>
                            <a:ext cx="179832" cy="185927"/>
                          </a:xfrm>
                          <a:prstGeom prst="rect">
                            <a:avLst/>
                          </a:prstGeom>
                        </pic:spPr>
                      </pic:pic>
                    </a:graphicData>
                  </a:graphic>
                </wp:inline>
              </w:drawing>
            </w:r>
          </w:p>
        </w:tc>
        <w:tc>
          <w:tcPr>
            <w:tcW w:w="3502" w:type="dxa"/>
            <w:tcBorders>
              <w:left w:val="nil"/>
              <w:bottom w:val="nil"/>
            </w:tcBorders>
          </w:tcPr>
          <w:p w:rsidR="00F70509" w:rsidRDefault="003C3C02">
            <w:pPr>
              <w:pStyle w:val="TableParagraph"/>
              <w:spacing w:before="66" w:line="201" w:lineRule="auto"/>
              <w:ind w:left="40" w:right="50"/>
            </w:pPr>
            <w:r>
              <w:t>Difference between formal and informal vocabulary and structures</w:t>
            </w:r>
          </w:p>
          <w:p w:rsidR="00F70509" w:rsidRDefault="003C3C02">
            <w:pPr>
              <w:pStyle w:val="TableParagraph"/>
              <w:spacing w:line="303" w:lineRule="exact"/>
              <w:ind w:left="40"/>
            </w:pPr>
            <w:r>
              <w:t>Formal verb inflections</w:t>
            </w:r>
          </w:p>
        </w:tc>
        <w:tc>
          <w:tcPr>
            <w:tcW w:w="432" w:type="dxa"/>
            <w:vMerge w:val="restart"/>
            <w:tcBorders>
              <w:right w:val="nil"/>
            </w:tcBorders>
          </w:tcPr>
          <w:p w:rsidR="00F70509" w:rsidRDefault="00F70509">
            <w:pPr>
              <w:pStyle w:val="TableParagraph"/>
              <w:spacing w:before="13"/>
              <w:rPr>
                <w:sz w:val="3"/>
              </w:rPr>
            </w:pPr>
          </w:p>
          <w:p w:rsidR="00F70509" w:rsidRDefault="003C3C02">
            <w:pPr>
              <w:pStyle w:val="TableParagraph"/>
              <w:spacing w:line="292" w:lineRule="exact"/>
              <w:ind w:left="112" w:right="-15"/>
              <w:rPr>
                <w:sz w:val="20"/>
              </w:rPr>
            </w:pPr>
            <w:r>
              <w:rPr>
                <w:noProof/>
                <w:position w:val="-5"/>
                <w:sz w:val="20"/>
              </w:rPr>
              <w:drawing>
                <wp:inline distT="0" distB="0" distL="0" distR="0">
                  <wp:extent cx="181318" cy="185927"/>
                  <wp:effectExtent l="0" t="0" r="0" b="0"/>
                  <wp:docPr id="145" name="image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 name="image4.png"/>
                          <pic:cNvPicPr/>
                        </pic:nvPicPr>
                        <pic:blipFill>
                          <a:blip r:embed="rId6" cstate="print"/>
                          <a:stretch>
                            <a:fillRect/>
                          </a:stretch>
                        </pic:blipFill>
                        <pic:spPr>
                          <a:xfrm>
                            <a:off x="0" y="0"/>
                            <a:ext cx="181318" cy="185927"/>
                          </a:xfrm>
                          <a:prstGeom prst="rect">
                            <a:avLst/>
                          </a:prstGeom>
                        </pic:spPr>
                      </pic:pic>
                    </a:graphicData>
                  </a:graphic>
                </wp:inline>
              </w:drawing>
            </w:r>
          </w:p>
          <w:p w:rsidR="00F70509" w:rsidRDefault="00F70509">
            <w:pPr>
              <w:pStyle w:val="TableParagraph"/>
              <w:spacing w:before="13"/>
              <w:rPr>
                <w:sz w:val="18"/>
              </w:rPr>
            </w:pPr>
          </w:p>
          <w:p w:rsidR="00F70509" w:rsidRDefault="003C3C02">
            <w:pPr>
              <w:pStyle w:val="TableParagraph"/>
              <w:spacing w:line="292" w:lineRule="exact"/>
              <w:ind w:left="112" w:right="-15"/>
              <w:rPr>
                <w:sz w:val="20"/>
              </w:rPr>
            </w:pPr>
            <w:r>
              <w:rPr>
                <w:noProof/>
                <w:position w:val="-5"/>
                <w:sz w:val="20"/>
              </w:rPr>
              <w:drawing>
                <wp:inline distT="0" distB="0" distL="0" distR="0">
                  <wp:extent cx="179831" cy="185927"/>
                  <wp:effectExtent l="0" t="0" r="0" b="0"/>
                  <wp:docPr id="147" name="image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 name="image4.png"/>
                          <pic:cNvPicPr/>
                        </pic:nvPicPr>
                        <pic:blipFill>
                          <a:blip r:embed="rId6" cstate="print"/>
                          <a:stretch>
                            <a:fillRect/>
                          </a:stretch>
                        </pic:blipFill>
                        <pic:spPr>
                          <a:xfrm>
                            <a:off x="0" y="0"/>
                            <a:ext cx="179831" cy="185927"/>
                          </a:xfrm>
                          <a:prstGeom prst="rect">
                            <a:avLst/>
                          </a:prstGeom>
                        </pic:spPr>
                      </pic:pic>
                    </a:graphicData>
                  </a:graphic>
                </wp:inline>
              </w:drawing>
            </w:r>
          </w:p>
          <w:p w:rsidR="00F70509" w:rsidRDefault="00F70509">
            <w:pPr>
              <w:pStyle w:val="TableParagraph"/>
              <w:rPr>
                <w:sz w:val="2"/>
              </w:rPr>
            </w:pPr>
          </w:p>
          <w:p w:rsidR="00F70509" w:rsidRDefault="003C3C02">
            <w:pPr>
              <w:pStyle w:val="TableParagraph"/>
              <w:spacing w:line="292" w:lineRule="exact"/>
              <w:ind w:left="112" w:right="-15"/>
              <w:rPr>
                <w:sz w:val="20"/>
              </w:rPr>
            </w:pPr>
            <w:r>
              <w:rPr>
                <w:noProof/>
                <w:position w:val="-5"/>
                <w:sz w:val="20"/>
              </w:rPr>
              <w:drawing>
                <wp:inline distT="0" distB="0" distL="0" distR="0">
                  <wp:extent cx="179831" cy="185927"/>
                  <wp:effectExtent l="0" t="0" r="0" b="0"/>
                  <wp:docPr id="149" name="image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 name="image4.png"/>
                          <pic:cNvPicPr/>
                        </pic:nvPicPr>
                        <pic:blipFill>
                          <a:blip r:embed="rId6" cstate="print"/>
                          <a:stretch>
                            <a:fillRect/>
                          </a:stretch>
                        </pic:blipFill>
                        <pic:spPr>
                          <a:xfrm>
                            <a:off x="0" y="0"/>
                            <a:ext cx="179831" cy="185927"/>
                          </a:xfrm>
                          <a:prstGeom prst="rect">
                            <a:avLst/>
                          </a:prstGeom>
                        </pic:spPr>
                      </pic:pic>
                    </a:graphicData>
                  </a:graphic>
                </wp:inline>
              </w:drawing>
            </w:r>
          </w:p>
        </w:tc>
        <w:tc>
          <w:tcPr>
            <w:tcW w:w="3502" w:type="dxa"/>
            <w:tcBorders>
              <w:left w:val="nil"/>
              <w:bottom w:val="nil"/>
            </w:tcBorders>
          </w:tcPr>
          <w:p w:rsidR="00F70509" w:rsidRDefault="003C3C02">
            <w:pPr>
              <w:pStyle w:val="TableParagraph"/>
              <w:spacing w:before="66" w:line="201" w:lineRule="auto"/>
              <w:ind w:left="40" w:right="198"/>
            </w:pPr>
            <w:r>
              <w:t>Use of modal verbs to indicate degree of certainty  Use of  the passive</w:t>
            </w:r>
            <w:r>
              <w:rPr>
                <w:spacing w:val="-5"/>
              </w:rPr>
              <w:t xml:space="preserve"> </w:t>
            </w:r>
            <w:r>
              <w:t>voice</w:t>
            </w:r>
          </w:p>
          <w:p w:rsidR="00F70509" w:rsidRDefault="003C3C02">
            <w:pPr>
              <w:pStyle w:val="TableParagraph"/>
              <w:spacing w:line="279" w:lineRule="exact"/>
              <w:ind w:left="40"/>
            </w:pPr>
            <w:r>
              <w:t>Use of subjunctive form</w:t>
            </w:r>
          </w:p>
        </w:tc>
        <w:tc>
          <w:tcPr>
            <w:tcW w:w="3936" w:type="dxa"/>
            <w:tcBorders>
              <w:bottom w:val="nil"/>
            </w:tcBorders>
          </w:tcPr>
          <w:p w:rsidR="00F70509" w:rsidRDefault="003C3C02">
            <w:pPr>
              <w:pStyle w:val="TableParagraph"/>
              <w:spacing w:before="73" w:line="204" w:lineRule="auto"/>
              <w:ind w:left="475" w:right="98" w:hanging="360"/>
            </w:pPr>
            <w:r>
              <w:rPr>
                <w:noProof/>
                <w:position w:val="-5"/>
              </w:rPr>
              <w:drawing>
                <wp:inline distT="0" distB="0" distL="0" distR="0">
                  <wp:extent cx="179832" cy="182880"/>
                  <wp:effectExtent l="0" t="0" r="0" b="0"/>
                  <wp:docPr id="151" name="image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 name="image7.png"/>
                          <pic:cNvPicPr/>
                        </pic:nvPicPr>
                        <pic:blipFill>
                          <a:blip r:embed="rId11" cstate="print"/>
                          <a:stretch>
                            <a:fillRect/>
                          </a:stretch>
                        </pic:blipFill>
                        <pic:spPr>
                          <a:xfrm>
                            <a:off x="0" y="0"/>
                            <a:ext cx="179832" cy="182880"/>
                          </a:xfrm>
                          <a:prstGeom prst="rect">
                            <a:avLst/>
                          </a:prstGeom>
                        </pic:spPr>
                      </pic:pic>
                    </a:graphicData>
                  </a:graphic>
                </wp:inline>
              </w:drawing>
            </w:r>
            <w:r>
              <w:rPr>
                <w:rFonts w:ascii="Times New Roman"/>
                <w:sz w:val="20"/>
              </w:rPr>
              <w:t xml:space="preserve"> </w:t>
            </w:r>
            <w:r>
              <w:rPr>
                <w:rFonts w:ascii="Times New Roman"/>
                <w:spacing w:val="-24"/>
                <w:sz w:val="20"/>
              </w:rPr>
              <w:t xml:space="preserve"> </w:t>
            </w:r>
            <w:r>
              <w:t>Use of a wider range of cohesive devices to link ideas across paragraphs e.g. build and use a range of connecting adverbs to move between opposing views, for example, on the other hand, in contrast, alternatively, conversely, on the contrary, in</w:t>
            </w:r>
            <w:r>
              <w:rPr>
                <w:spacing w:val="-6"/>
              </w:rPr>
              <w:t xml:space="preserve"> </w:t>
            </w:r>
            <w:r>
              <w:t>opposition.</w:t>
            </w:r>
          </w:p>
          <w:p w:rsidR="00F70509" w:rsidRDefault="003C3C02" w:rsidP="003C3C02">
            <w:pPr>
              <w:pStyle w:val="TableParagraph"/>
              <w:numPr>
                <w:ilvl w:val="0"/>
                <w:numId w:val="92"/>
              </w:numPr>
              <w:tabs>
                <w:tab w:val="left" w:pos="758"/>
                <w:tab w:val="left" w:pos="759"/>
              </w:tabs>
              <w:spacing w:before="26" w:line="213" w:lineRule="auto"/>
              <w:ind w:right="784"/>
            </w:pPr>
            <w:r>
              <w:t xml:space="preserve">repetition of a word </w:t>
            </w:r>
            <w:r>
              <w:rPr>
                <w:spacing w:val="-6"/>
              </w:rPr>
              <w:t xml:space="preserve">or </w:t>
            </w:r>
            <w:r>
              <w:t>phrase</w:t>
            </w:r>
          </w:p>
          <w:p w:rsidR="00F70509" w:rsidRDefault="003C3C02" w:rsidP="003C3C02">
            <w:pPr>
              <w:pStyle w:val="TableParagraph"/>
              <w:numPr>
                <w:ilvl w:val="0"/>
                <w:numId w:val="92"/>
              </w:numPr>
              <w:tabs>
                <w:tab w:val="left" w:pos="758"/>
                <w:tab w:val="left" w:pos="759"/>
              </w:tabs>
              <w:spacing w:before="17" w:line="213" w:lineRule="auto"/>
              <w:ind w:right="694"/>
            </w:pPr>
            <w:r>
              <w:t>use of a wider range of adverbials</w:t>
            </w:r>
          </w:p>
          <w:p w:rsidR="00F70509" w:rsidRDefault="003C3C02" w:rsidP="003C3C02">
            <w:pPr>
              <w:pStyle w:val="TableParagraph"/>
              <w:numPr>
                <w:ilvl w:val="0"/>
                <w:numId w:val="92"/>
              </w:numPr>
              <w:tabs>
                <w:tab w:val="left" w:pos="758"/>
                <w:tab w:val="left" w:pos="759"/>
              </w:tabs>
              <w:spacing w:line="311" w:lineRule="exact"/>
              <w:ind w:hanging="361"/>
            </w:pPr>
            <w:r>
              <w:t>ellipsis</w:t>
            </w:r>
          </w:p>
          <w:p w:rsidR="00F70509" w:rsidRDefault="003C3C02" w:rsidP="003C3C02">
            <w:pPr>
              <w:pStyle w:val="TableParagraph"/>
              <w:numPr>
                <w:ilvl w:val="0"/>
                <w:numId w:val="92"/>
              </w:numPr>
              <w:tabs>
                <w:tab w:val="left" w:pos="758"/>
                <w:tab w:val="left" w:pos="759"/>
              </w:tabs>
              <w:spacing w:before="26" w:line="213" w:lineRule="auto"/>
              <w:ind w:right="990"/>
            </w:pPr>
            <w:r>
              <w:t>paired arguments vs grouped</w:t>
            </w:r>
            <w:r>
              <w:rPr>
                <w:spacing w:val="-3"/>
              </w:rPr>
              <w:t xml:space="preserve"> </w:t>
            </w:r>
            <w:r>
              <w:t>arguments</w:t>
            </w:r>
          </w:p>
        </w:tc>
        <w:tc>
          <w:tcPr>
            <w:tcW w:w="432" w:type="dxa"/>
            <w:vMerge w:val="restart"/>
            <w:tcBorders>
              <w:right w:val="nil"/>
            </w:tcBorders>
          </w:tcPr>
          <w:p w:rsidR="00F70509" w:rsidRDefault="00F70509">
            <w:pPr>
              <w:pStyle w:val="TableParagraph"/>
              <w:spacing w:before="13"/>
              <w:rPr>
                <w:sz w:val="3"/>
              </w:rPr>
            </w:pPr>
          </w:p>
          <w:p w:rsidR="00F70509" w:rsidRDefault="003C3C02">
            <w:pPr>
              <w:pStyle w:val="TableParagraph"/>
              <w:spacing w:line="292" w:lineRule="exact"/>
              <w:ind w:left="113" w:right="-15"/>
              <w:rPr>
                <w:sz w:val="20"/>
              </w:rPr>
            </w:pPr>
            <w:r>
              <w:rPr>
                <w:noProof/>
                <w:position w:val="-5"/>
                <w:sz w:val="20"/>
              </w:rPr>
              <w:drawing>
                <wp:inline distT="0" distB="0" distL="0" distR="0">
                  <wp:extent cx="181318" cy="185927"/>
                  <wp:effectExtent l="0" t="0" r="0" b="0"/>
                  <wp:docPr id="153" name="image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 name="image4.png"/>
                          <pic:cNvPicPr/>
                        </pic:nvPicPr>
                        <pic:blipFill>
                          <a:blip r:embed="rId6" cstate="print"/>
                          <a:stretch>
                            <a:fillRect/>
                          </a:stretch>
                        </pic:blipFill>
                        <pic:spPr>
                          <a:xfrm>
                            <a:off x="0" y="0"/>
                            <a:ext cx="181318" cy="185927"/>
                          </a:xfrm>
                          <a:prstGeom prst="rect">
                            <a:avLst/>
                          </a:prstGeom>
                        </pic:spPr>
                      </pic:pic>
                    </a:graphicData>
                  </a:graphic>
                </wp:inline>
              </w:drawing>
            </w:r>
          </w:p>
        </w:tc>
        <w:tc>
          <w:tcPr>
            <w:tcW w:w="3502" w:type="dxa"/>
            <w:tcBorders>
              <w:left w:val="nil"/>
              <w:bottom w:val="nil"/>
            </w:tcBorders>
          </w:tcPr>
          <w:p w:rsidR="00F70509" w:rsidRDefault="003C3C02">
            <w:pPr>
              <w:pStyle w:val="TableParagraph"/>
              <w:spacing w:before="48" w:line="218" w:lineRule="auto"/>
              <w:ind w:left="41" w:right="252"/>
            </w:pPr>
            <w:r>
              <w:t>Use of the semi-colon, colon and dash to mark the boundary between independent clauses e.g. use colons to: introduce questions for discussion, for example,.</w:t>
            </w:r>
          </w:p>
          <w:p w:rsidR="00F70509" w:rsidRDefault="003C3C02">
            <w:pPr>
              <w:pStyle w:val="TableParagraph"/>
              <w:spacing w:before="15" w:line="235" w:lineRule="auto"/>
              <w:ind w:left="41" w:right="162"/>
            </w:pPr>
            <w:r>
              <w:rPr>
                <w:rFonts w:ascii="Verdana" w:hAnsi="Verdana"/>
              </w:rPr>
              <w:t>‘the</w:t>
            </w:r>
            <w:r>
              <w:rPr>
                <w:rFonts w:ascii="Verdana" w:hAnsi="Verdana"/>
                <w:spacing w:val="-57"/>
              </w:rPr>
              <w:t xml:space="preserve"> </w:t>
            </w:r>
            <w:r>
              <w:rPr>
                <w:rFonts w:ascii="Verdana" w:hAnsi="Verdana"/>
              </w:rPr>
              <w:t>pressing</w:t>
            </w:r>
            <w:r>
              <w:rPr>
                <w:rFonts w:ascii="Verdana" w:hAnsi="Verdana"/>
                <w:spacing w:val="-56"/>
              </w:rPr>
              <w:t xml:space="preserve"> </w:t>
            </w:r>
            <w:r>
              <w:rPr>
                <w:rFonts w:ascii="Verdana" w:hAnsi="Verdana"/>
              </w:rPr>
              <w:t>issue</w:t>
            </w:r>
            <w:r>
              <w:rPr>
                <w:rFonts w:ascii="Verdana" w:hAnsi="Verdana"/>
                <w:spacing w:val="-56"/>
              </w:rPr>
              <w:t xml:space="preserve"> </w:t>
            </w:r>
            <w:r>
              <w:rPr>
                <w:rFonts w:ascii="Verdana" w:hAnsi="Verdana"/>
              </w:rPr>
              <w:t>now</w:t>
            </w:r>
            <w:r>
              <w:rPr>
                <w:rFonts w:ascii="Verdana" w:hAnsi="Verdana"/>
                <w:spacing w:val="-57"/>
              </w:rPr>
              <w:t xml:space="preserve"> </w:t>
            </w:r>
            <w:r>
              <w:rPr>
                <w:rFonts w:ascii="Verdana" w:hAnsi="Verdana"/>
              </w:rPr>
              <w:t>is:</w:t>
            </w:r>
            <w:r>
              <w:rPr>
                <w:rFonts w:ascii="Verdana" w:hAnsi="Verdana"/>
                <w:spacing w:val="-57"/>
              </w:rPr>
              <w:t xml:space="preserve"> </w:t>
            </w:r>
            <w:r>
              <w:rPr>
                <w:rFonts w:ascii="Verdana" w:hAnsi="Verdana"/>
              </w:rPr>
              <w:t xml:space="preserve">what </w:t>
            </w:r>
            <w:r>
              <w:rPr>
                <w:rFonts w:ascii="Verdana" w:hAnsi="Verdana"/>
                <w:w w:val="74"/>
              </w:rPr>
              <w:t>s</w:t>
            </w:r>
            <w:r>
              <w:rPr>
                <w:rFonts w:ascii="Verdana" w:hAnsi="Verdana"/>
                <w:w w:val="102"/>
              </w:rPr>
              <w:t>h</w:t>
            </w:r>
            <w:r>
              <w:rPr>
                <w:rFonts w:ascii="Verdana" w:hAnsi="Verdana"/>
                <w:spacing w:val="-1"/>
                <w:w w:val="102"/>
              </w:rPr>
              <w:t>o</w:t>
            </w:r>
            <w:r>
              <w:rPr>
                <w:rFonts w:ascii="Verdana" w:hAnsi="Verdana"/>
                <w:w w:val="89"/>
              </w:rPr>
              <w:t>u</w:t>
            </w:r>
            <w:r>
              <w:rPr>
                <w:rFonts w:ascii="Verdana" w:hAnsi="Verdana"/>
                <w:spacing w:val="-1"/>
                <w:w w:val="89"/>
              </w:rPr>
              <w:t>l</w:t>
            </w:r>
            <w:r>
              <w:rPr>
                <w:rFonts w:ascii="Verdana" w:hAnsi="Verdana"/>
                <w:w w:val="110"/>
              </w:rPr>
              <w:t>d</w:t>
            </w:r>
            <w:r>
              <w:rPr>
                <w:rFonts w:ascii="Verdana" w:hAnsi="Verdana"/>
              </w:rPr>
              <w:t xml:space="preserve"> </w:t>
            </w:r>
            <w:r>
              <w:rPr>
                <w:rFonts w:ascii="Verdana" w:hAnsi="Verdana"/>
                <w:w w:val="106"/>
              </w:rPr>
              <w:t>ha</w:t>
            </w:r>
            <w:r>
              <w:rPr>
                <w:rFonts w:ascii="Verdana" w:hAnsi="Verdana"/>
                <w:spacing w:val="-2"/>
                <w:w w:val="106"/>
              </w:rPr>
              <w:t>p</w:t>
            </w:r>
            <w:r>
              <w:rPr>
                <w:rFonts w:ascii="Verdana" w:hAnsi="Verdana"/>
                <w:spacing w:val="-1"/>
                <w:w w:val="109"/>
              </w:rPr>
              <w:t>p</w:t>
            </w:r>
            <w:r>
              <w:rPr>
                <w:rFonts w:ascii="Verdana" w:hAnsi="Verdana"/>
                <w:w w:val="109"/>
              </w:rPr>
              <w:t>e</w:t>
            </w:r>
            <w:r>
              <w:rPr>
                <w:rFonts w:ascii="Verdana" w:hAnsi="Verdana"/>
                <w:w w:val="96"/>
              </w:rPr>
              <w:t>n</w:t>
            </w:r>
            <w:r>
              <w:rPr>
                <w:rFonts w:ascii="Verdana" w:hAnsi="Verdana"/>
              </w:rPr>
              <w:t xml:space="preserve"> </w:t>
            </w:r>
            <w:r>
              <w:rPr>
                <w:rFonts w:ascii="Verdana" w:hAnsi="Verdana"/>
                <w:w w:val="99"/>
              </w:rPr>
              <w:t>t</w:t>
            </w:r>
            <w:r>
              <w:rPr>
                <w:rFonts w:ascii="Verdana" w:hAnsi="Verdana"/>
                <w:spacing w:val="-4"/>
                <w:w w:val="99"/>
              </w:rPr>
              <w:t>o</w:t>
            </w:r>
            <w:r>
              <w:rPr>
                <w:rFonts w:ascii="Verdana" w:hAnsi="Verdana"/>
                <w:spacing w:val="2"/>
                <w:w w:val="122"/>
              </w:rPr>
              <w:t>…</w:t>
            </w:r>
            <w:r>
              <w:rPr>
                <w:rFonts w:ascii="Verdana" w:hAnsi="Verdana"/>
                <w:spacing w:val="-2"/>
                <w:w w:val="76"/>
              </w:rPr>
              <w:t>.</w:t>
            </w:r>
            <w:r>
              <w:rPr>
                <w:rFonts w:ascii="Verdana" w:hAnsi="Verdana"/>
                <w:spacing w:val="-1"/>
                <w:w w:val="108"/>
              </w:rPr>
              <w:t>?</w:t>
            </w:r>
            <w:r>
              <w:rPr>
                <w:rFonts w:ascii="Verdana" w:hAnsi="Verdana"/>
                <w:spacing w:val="-1"/>
                <w:w w:val="131"/>
              </w:rPr>
              <w:t>’</w:t>
            </w:r>
            <w:r>
              <w:rPr>
                <w:rFonts w:ascii="Verdana" w:hAnsi="Verdana"/>
                <w:w w:val="61"/>
              </w:rPr>
              <w:t xml:space="preserve">; </w:t>
            </w:r>
            <w:r>
              <w:t>introduce a quotation to support a viewpoint, for</w:t>
            </w:r>
          </w:p>
          <w:p w:rsidR="00F70509" w:rsidRDefault="003C3C02">
            <w:pPr>
              <w:pStyle w:val="TableParagraph"/>
              <w:spacing w:line="218" w:lineRule="auto"/>
              <w:ind w:left="41" w:right="473"/>
            </w:pPr>
            <w:r>
              <w:rPr>
                <w:rFonts w:ascii="Verdana" w:hAnsi="Verdana"/>
              </w:rPr>
              <w:t>example, ‘support</w:t>
            </w:r>
            <w:r>
              <w:t>ers of this view often refer to the</w:t>
            </w:r>
          </w:p>
          <w:p w:rsidR="00F70509" w:rsidRDefault="003C3C02">
            <w:pPr>
              <w:pStyle w:val="TableParagraph"/>
              <w:spacing w:before="9" w:line="237" w:lineRule="auto"/>
              <w:ind w:left="41" w:right="16"/>
              <w:rPr>
                <w:rFonts w:ascii="Verdana" w:hAnsi="Verdana"/>
              </w:rPr>
            </w:pPr>
            <w:r>
              <w:rPr>
                <w:rFonts w:ascii="Verdana" w:hAnsi="Verdana"/>
              </w:rPr>
              <w:t xml:space="preserve">wellknown proverb: ‘treat </w:t>
            </w:r>
            <w:r>
              <w:t xml:space="preserve">others as you would wish to be </w:t>
            </w:r>
            <w:r>
              <w:rPr>
                <w:rFonts w:ascii="Verdana" w:hAnsi="Verdana"/>
              </w:rPr>
              <w:t>treated’; to prepare the reader</w:t>
            </w:r>
          </w:p>
          <w:p w:rsidR="00F70509" w:rsidRDefault="003C3C02">
            <w:pPr>
              <w:pStyle w:val="TableParagraph"/>
              <w:spacing w:before="25" w:line="256" w:lineRule="exact"/>
              <w:ind w:left="41"/>
              <w:rPr>
                <w:rFonts w:ascii="Verdana" w:hAnsi="Verdana"/>
              </w:rPr>
            </w:pPr>
            <w:r>
              <w:rPr>
                <w:rFonts w:ascii="Verdana" w:hAnsi="Verdana"/>
              </w:rPr>
              <w:t>for a revelation of the author’s</w:t>
            </w:r>
          </w:p>
        </w:tc>
      </w:tr>
      <w:tr w:rsidR="00F70509">
        <w:trPr>
          <w:trHeight w:val="281"/>
        </w:trPr>
        <w:tc>
          <w:tcPr>
            <w:tcW w:w="432" w:type="dxa"/>
            <w:vMerge/>
            <w:tcBorders>
              <w:top w:val="nil"/>
              <w:right w:val="nil"/>
            </w:tcBorders>
          </w:tcPr>
          <w:p w:rsidR="00F70509" w:rsidRDefault="00F70509">
            <w:pPr>
              <w:rPr>
                <w:sz w:val="2"/>
                <w:szCs w:val="2"/>
              </w:rPr>
            </w:pPr>
          </w:p>
        </w:tc>
        <w:tc>
          <w:tcPr>
            <w:tcW w:w="3502" w:type="dxa"/>
            <w:tcBorders>
              <w:top w:val="nil"/>
              <w:left w:val="nil"/>
              <w:bottom w:val="nil"/>
            </w:tcBorders>
          </w:tcPr>
          <w:p w:rsidR="00F70509" w:rsidRDefault="00F70509">
            <w:pPr>
              <w:pStyle w:val="TableParagraph"/>
              <w:rPr>
                <w:rFonts w:ascii="Times New Roman"/>
                <w:sz w:val="20"/>
              </w:rPr>
            </w:pPr>
          </w:p>
        </w:tc>
        <w:tc>
          <w:tcPr>
            <w:tcW w:w="432" w:type="dxa"/>
            <w:vMerge/>
            <w:tcBorders>
              <w:top w:val="nil"/>
              <w:right w:val="nil"/>
            </w:tcBorders>
          </w:tcPr>
          <w:p w:rsidR="00F70509" w:rsidRDefault="00F70509">
            <w:pPr>
              <w:rPr>
                <w:sz w:val="2"/>
                <w:szCs w:val="2"/>
              </w:rPr>
            </w:pPr>
          </w:p>
        </w:tc>
        <w:tc>
          <w:tcPr>
            <w:tcW w:w="3502" w:type="dxa"/>
            <w:tcBorders>
              <w:top w:val="nil"/>
              <w:left w:val="nil"/>
              <w:bottom w:val="nil"/>
            </w:tcBorders>
          </w:tcPr>
          <w:p w:rsidR="00F70509" w:rsidRDefault="00F70509">
            <w:pPr>
              <w:pStyle w:val="TableParagraph"/>
              <w:rPr>
                <w:rFonts w:ascii="Times New Roman"/>
                <w:sz w:val="20"/>
              </w:rPr>
            </w:pPr>
          </w:p>
        </w:tc>
        <w:tc>
          <w:tcPr>
            <w:tcW w:w="3936" w:type="dxa"/>
            <w:tcBorders>
              <w:top w:val="nil"/>
              <w:bottom w:val="nil"/>
            </w:tcBorders>
          </w:tcPr>
          <w:p w:rsidR="00F70509" w:rsidRDefault="00F70509">
            <w:pPr>
              <w:pStyle w:val="TableParagraph"/>
              <w:rPr>
                <w:rFonts w:ascii="Times New Roman"/>
                <w:sz w:val="20"/>
              </w:rPr>
            </w:pPr>
          </w:p>
        </w:tc>
        <w:tc>
          <w:tcPr>
            <w:tcW w:w="432" w:type="dxa"/>
            <w:vMerge/>
            <w:tcBorders>
              <w:top w:val="nil"/>
              <w:right w:val="nil"/>
            </w:tcBorders>
          </w:tcPr>
          <w:p w:rsidR="00F70509" w:rsidRDefault="00F70509">
            <w:pPr>
              <w:rPr>
                <w:sz w:val="2"/>
                <w:szCs w:val="2"/>
              </w:rPr>
            </w:pPr>
          </w:p>
        </w:tc>
        <w:tc>
          <w:tcPr>
            <w:tcW w:w="3502" w:type="dxa"/>
            <w:tcBorders>
              <w:top w:val="nil"/>
              <w:left w:val="nil"/>
              <w:bottom w:val="nil"/>
            </w:tcBorders>
          </w:tcPr>
          <w:p w:rsidR="00F70509" w:rsidRDefault="003C3C02">
            <w:pPr>
              <w:pStyle w:val="TableParagraph"/>
              <w:spacing w:line="262" w:lineRule="exact"/>
              <w:ind w:left="41"/>
            </w:pPr>
            <w:r>
              <w:t>opinion in the final paragraph,</w:t>
            </w:r>
          </w:p>
        </w:tc>
      </w:tr>
      <w:tr w:rsidR="00F70509">
        <w:trPr>
          <w:trHeight w:val="862"/>
        </w:trPr>
        <w:tc>
          <w:tcPr>
            <w:tcW w:w="432" w:type="dxa"/>
            <w:vMerge/>
            <w:tcBorders>
              <w:top w:val="nil"/>
              <w:right w:val="nil"/>
            </w:tcBorders>
          </w:tcPr>
          <w:p w:rsidR="00F70509" w:rsidRDefault="00F70509">
            <w:pPr>
              <w:rPr>
                <w:sz w:val="2"/>
                <w:szCs w:val="2"/>
              </w:rPr>
            </w:pPr>
          </w:p>
        </w:tc>
        <w:tc>
          <w:tcPr>
            <w:tcW w:w="3502" w:type="dxa"/>
            <w:tcBorders>
              <w:top w:val="nil"/>
              <w:left w:val="nil"/>
              <w:bottom w:val="nil"/>
            </w:tcBorders>
          </w:tcPr>
          <w:p w:rsidR="00F70509" w:rsidRDefault="00F70509">
            <w:pPr>
              <w:pStyle w:val="TableParagraph"/>
              <w:rPr>
                <w:rFonts w:ascii="Times New Roman"/>
              </w:rPr>
            </w:pPr>
          </w:p>
        </w:tc>
        <w:tc>
          <w:tcPr>
            <w:tcW w:w="432" w:type="dxa"/>
            <w:vMerge/>
            <w:tcBorders>
              <w:top w:val="nil"/>
              <w:right w:val="nil"/>
            </w:tcBorders>
          </w:tcPr>
          <w:p w:rsidR="00F70509" w:rsidRDefault="00F70509">
            <w:pPr>
              <w:rPr>
                <w:sz w:val="2"/>
                <w:szCs w:val="2"/>
              </w:rPr>
            </w:pPr>
          </w:p>
        </w:tc>
        <w:tc>
          <w:tcPr>
            <w:tcW w:w="3502" w:type="dxa"/>
            <w:tcBorders>
              <w:top w:val="nil"/>
              <w:left w:val="nil"/>
              <w:bottom w:val="nil"/>
            </w:tcBorders>
          </w:tcPr>
          <w:p w:rsidR="00F70509" w:rsidRDefault="00F70509">
            <w:pPr>
              <w:pStyle w:val="TableParagraph"/>
              <w:rPr>
                <w:rFonts w:ascii="Times New Roman"/>
              </w:rPr>
            </w:pPr>
          </w:p>
        </w:tc>
        <w:tc>
          <w:tcPr>
            <w:tcW w:w="3936" w:type="dxa"/>
            <w:tcBorders>
              <w:top w:val="nil"/>
              <w:bottom w:val="nil"/>
            </w:tcBorders>
          </w:tcPr>
          <w:p w:rsidR="00F70509" w:rsidRDefault="00F70509">
            <w:pPr>
              <w:pStyle w:val="TableParagraph"/>
              <w:rPr>
                <w:rFonts w:ascii="Times New Roman"/>
              </w:rPr>
            </w:pPr>
          </w:p>
        </w:tc>
        <w:tc>
          <w:tcPr>
            <w:tcW w:w="432" w:type="dxa"/>
            <w:vMerge/>
            <w:tcBorders>
              <w:top w:val="nil"/>
              <w:right w:val="nil"/>
            </w:tcBorders>
          </w:tcPr>
          <w:p w:rsidR="00F70509" w:rsidRDefault="00F70509">
            <w:pPr>
              <w:rPr>
                <w:sz w:val="2"/>
                <w:szCs w:val="2"/>
              </w:rPr>
            </w:pPr>
          </w:p>
        </w:tc>
        <w:tc>
          <w:tcPr>
            <w:tcW w:w="3502" w:type="dxa"/>
            <w:tcBorders>
              <w:top w:val="nil"/>
              <w:left w:val="nil"/>
              <w:bottom w:val="nil"/>
            </w:tcBorders>
          </w:tcPr>
          <w:p w:rsidR="00F70509" w:rsidRDefault="003C3C02">
            <w:pPr>
              <w:pStyle w:val="TableParagraph"/>
              <w:spacing w:before="6" w:line="262" w:lineRule="exact"/>
              <w:ind w:left="41"/>
              <w:rPr>
                <w:rFonts w:ascii="Verdana" w:hAnsi="Verdana"/>
              </w:rPr>
            </w:pPr>
            <w:r>
              <w:rPr>
                <w:rFonts w:ascii="Verdana" w:hAnsi="Verdana"/>
              </w:rPr>
              <w:t>for example, ‘The final</w:t>
            </w:r>
          </w:p>
          <w:p w:rsidR="00F70509" w:rsidRDefault="003C3C02">
            <w:pPr>
              <w:pStyle w:val="TableParagraph"/>
              <w:spacing w:before="17" w:line="290" w:lineRule="exact"/>
              <w:ind w:left="41" w:right="207"/>
            </w:pPr>
            <w:r>
              <w:t>conclusion is therefore clear in my mind: animal testing must</w:t>
            </w:r>
          </w:p>
        </w:tc>
      </w:tr>
      <w:tr w:rsidR="00F70509">
        <w:trPr>
          <w:trHeight w:val="293"/>
        </w:trPr>
        <w:tc>
          <w:tcPr>
            <w:tcW w:w="432" w:type="dxa"/>
            <w:vMerge/>
            <w:tcBorders>
              <w:top w:val="nil"/>
              <w:right w:val="nil"/>
            </w:tcBorders>
          </w:tcPr>
          <w:p w:rsidR="00F70509" w:rsidRDefault="00F70509">
            <w:pPr>
              <w:rPr>
                <w:sz w:val="2"/>
                <w:szCs w:val="2"/>
              </w:rPr>
            </w:pPr>
          </w:p>
        </w:tc>
        <w:tc>
          <w:tcPr>
            <w:tcW w:w="3502" w:type="dxa"/>
            <w:tcBorders>
              <w:top w:val="nil"/>
              <w:left w:val="nil"/>
            </w:tcBorders>
          </w:tcPr>
          <w:p w:rsidR="00F70509" w:rsidRDefault="00F70509">
            <w:pPr>
              <w:pStyle w:val="TableParagraph"/>
              <w:rPr>
                <w:rFonts w:ascii="Times New Roman"/>
                <w:sz w:val="20"/>
              </w:rPr>
            </w:pPr>
          </w:p>
        </w:tc>
        <w:tc>
          <w:tcPr>
            <w:tcW w:w="432" w:type="dxa"/>
            <w:vMerge/>
            <w:tcBorders>
              <w:top w:val="nil"/>
              <w:right w:val="nil"/>
            </w:tcBorders>
          </w:tcPr>
          <w:p w:rsidR="00F70509" w:rsidRDefault="00F70509">
            <w:pPr>
              <w:rPr>
                <w:sz w:val="2"/>
                <w:szCs w:val="2"/>
              </w:rPr>
            </w:pPr>
          </w:p>
        </w:tc>
        <w:tc>
          <w:tcPr>
            <w:tcW w:w="3502" w:type="dxa"/>
            <w:tcBorders>
              <w:top w:val="nil"/>
              <w:left w:val="nil"/>
            </w:tcBorders>
          </w:tcPr>
          <w:p w:rsidR="00F70509" w:rsidRDefault="00F70509">
            <w:pPr>
              <w:pStyle w:val="TableParagraph"/>
              <w:rPr>
                <w:rFonts w:ascii="Times New Roman"/>
                <w:sz w:val="20"/>
              </w:rPr>
            </w:pPr>
          </w:p>
        </w:tc>
        <w:tc>
          <w:tcPr>
            <w:tcW w:w="3936" w:type="dxa"/>
            <w:tcBorders>
              <w:top w:val="nil"/>
            </w:tcBorders>
          </w:tcPr>
          <w:p w:rsidR="00F70509" w:rsidRDefault="00F70509">
            <w:pPr>
              <w:pStyle w:val="TableParagraph"/>
              <w:rPr>
                <w:rFonts w:ascii="Times New Roman"/>
                <w:sz w:val="20"/>
              </w:rPr>
            </w:pPr>
          </w:p>
        </w:tc>
        <w:tc>
          <w:tcPr>
            <w:tcW w:w="432" w:type="dxa"/>
            <w:vMerge/>
            <w:tcBorders>
              <w:top w:val="nil"/>
              <w:right w:val="nil"/>
            </w:tcBorders>
          </w:tcPr>
          <w:p w:rsidR="00F70509" w:rsidRDefault="00F70509">
            <w:pPr>
              <w:rPr>
                <w:sz w:val="2"/>
                <w:szCs w:val="2"/>
              </w:rPr>
            </w:pPr>
          </w:p>
        </w:tc>
        <w:tc>
          <w:tcPr>
            <w:tcW w:w="3502" w:type="dxa"/>
            <w:tcBorders>
              <w:top w:val="nil"/>
              <w:left w:val="nil"/>
            </w:tcBorders>
          </w:tcPr>
          <w:p w:rsidR="00F70509" w:rsidRDefault="003C3C02">
            <w:pPr>
              <w:pStyle w:val="TableParagraph"/>
              <w:spacing w:before="4"/>
              <w:ind w:left="41"/>
              <w:rPr>
                <w:rFonts w:ascii="Verdana" w:hAnsi="Verdana"/>
              </w:rPr>
            </w:pPr>
            <w:r>
              <w:rPr>
                <w:rFonts w:ascii="Verdana" w:hAnsi="Verdana"/>
                <w:w w:val="105"/>
              </w:rPr>
              <w:t>be banned</w:t>
            </w:r>
            <w:r>
              <w:rPr>
                <w:rFonts w:ascii="Verdana" w:hAnsi="Verdana"/>
                <w:spacing w:val="-57"/>
                <w:w w:val="105"/>
              </w:rPr>
              <w:t xml:space="preserve"> </w:t>
            </w:r>
            <w:r>
              <w:rPr>
                <w:rFonts w:ascii="Verdana" w:hAnsi="Verdana"/>
                <w:w w:val="105"/>
              </w:rPr>
              <w:t>immediately’.</w:t>
            </w:r>
          </w:p>
        </w:tc>
      </w:tr>
    </w:tbl>
    <w:p w:rsidR="00F70509" w:rsidRDefault="00F70509">
      <w:pPr>
        <w:rPr>
          <w:rFonts w:ascii="Verdana" w:hAnsi="Verdana"/>
        </w:rPr>
        <w:sectPr w:rsidR="00F70509">
          <w:pgSz w:w="16840" w:h="11910" w:orient="landscape"/>
          <w:pgMar w:top="480" w:right="120" w:bottom="280" w:left="140" w:header="720" w:footer="720" w:gutter="0"/>
          <w:cols w:space="720"/>
        </w:sectPr>
      </w:pPr>
    </w:p>
    <w:tbl>
      <w:tblPr>
        <w:tblW w:w="0" w:type="auto"/>
        <w:tblInd w:w="48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675"/>
        <w:gridCol w:w="4419"/>
        <w:gridCol w:w="4419"/>
        <w:gridCol w:w="3128"/>
      </w:tblGrid>
      <w:tr w:rsidR="00F70509">
        <w:trPr>
          <w:trHeight w:val="537"/>
        </w:trPr>
        <w:tc>
          <w:tcPr>
            <w:tcW w:w="15641" w:type="dxa"/>
            <w:gridSpan w:val="4"/>
          </w:tcPr>
          <w:p w:rsidR="00F70509" w:rsidRDefault="003C3C02">
            <w:pPr>
              <w:pStyle w:val="TableParagraph"/>
              <w:spacing w:before="78"/>
              <w:ind w:left="2246" w:right="2333"/>
              <w:jc w:val="center"/>
            </w:pPr>
            <w:r>
              <w:rPr>
                <w:rFonts w:ascii="Gothic Uralic"/>
                <w:b/>
                <w:sz w:val="36"/>
              </w:rPr>
              <w:lastRenderedPageBreak/>
              <w:t xml:space="preserve">Non-Chronological/ information texts </w:t>
            </w:r>
            <w:r>
              <w:rPr>
                <w:sz w:val="24"/>
              </w:rPr>
              <w:t xml:space="preserve">(Based on </w:t>
            </w:r>
            <w:r>
              <w:t>National Strategy</w:t>
            </w:r>
            <w:r>
              <w:rPr>
                <w:spacing w:val="-36"/>
              </w:rPr>
              <w:t xml:space="preserve"> </w:t>
            </w:r>
            <w:r>
              <w:t>Documents)</w:t>
            </w:r>
          </w:p>
        </w:tc>
      </w:tr>
      <w:tr w:rsidR="00F70509">
        <w:trPr>
          <w:trHeight w:val="1492"/>
        </w:trPr>
        <w:tc>
          <w:tcPr>
            <w:tcW w:w="15641" w:type="dxa"/>
            <w:gridSpan w:val="4"/>
          </w:tcPr>
          <w:p w:rsidR="00F70509" w:rsidRDefault="003C3C02">
            <w:pPr>
              <w:pStyle w:val="TableParagraph"/>
              <w:spacing w:before="55" w:line="218" w:lineRule="auto"/>
              <w:ind w:left="4" w:right="113"/>
              <w:rPr>
                <w:sz w:val="18"/>
              </w:rPr>
            </w:pPr>
            <w:r>
              <w:rPr>
                <w:sz w:val="18"/>
                <w:u w:val="single"/>
              </w:rPr>
              <w:t>Purpose</w:t>
            </w:r>
            <w:r>
              <w:rPr>
                <w:sz w:val="18"/>
              </w:rPr>
              <w:t>: To provide detailed information about the way things are or were; To help readers/listeners understand what is being described by organising or categorising information Non-chronological reports describe things the way they are, so they usually present information in an objective way. Sometimes, the selection of information by the writer can result in a biased report. As with all text types, variants occur and non-chronological reports can be combined with other text types. A text that is essentially a non-chronological report written in the present tense may include other text types such as other types of report, e.g. when a specific example is provided to add detail to a statement. (Sharks are often seen around the coasts of Britain but they rarely attack people. In 2006, a man was surfing in Cornwall when he was badly bitten but it was the only incident recorded there</w:t>
            </w:r>
          </w:p>
          <w:p w:rsidR="00F70509" w:rsidRDefault="003C3C02">
            <w:pPr>
              <w:pStyle w:val="TableParagraph"/>
              <w:spacing w:line="226" w:lineRule="exact"/>
              <w:ind w:left="4"/>
              <w:rPr>
                <w:sz w:val="18"/>
              </w:rPr>
            </w:pPr>
            <w:r>
              <w:rPr>
                <w:sz w:val="18"/>
              </w:rPr>
              <w:t>for twenty years.)</w:t>
            </w:r>
          </w:p>
        </w:tc>
      </w:tr>
      <w:tr w:rsidR="00F70509">
        <w:trPr>
          <w:trHeight w:val="1120"/>
        </w:trPr>
        <w:tc>
          <w:tcPr>
            <w:tcW w:w="3675" w:type="dxa"/>
          </w:tcPr>
          <w:p w:rsidR="00F70509" w:rsidRDefault="00F70509">
            <w:pPr>
              <w:pStyle w:val="TableParagraph"/>
              <w:spacing w:before="12"/>
              <w:rPr>
                <w:sz w:val="28"/>
              </w:rPr>
            </w:pPr>
          </w:p>
          <w:p w:rsidR="00F70509" w:rsidRDefault="003C3C02">
            <w:pPr>
              <w:pStyle w:val="TableParagraph"/>
              <w:ind w:left="614"/>
              <w:rPr>
                <w:rFonts w:ascii="Gothic Uralic"/>
                <w:b/>
                <w:sz w:val="28"/>
              </w:rPr>
            </w:pPr>
            <w:r>
              <w:rPr>
                <w:rFonts w:ascii="Gothic Uralic"/>
                <w:b/>
                <w:sz w:val="28"/>
              </w:rPr>
              <w:t>Generic structure</w:t>
            </w:r>
          </w:p>
        </w:tc>
        <w:tc>
          <w:tcPr>
            <w:tcW w:w="4419" w:type="dxa"/>
          </w:tcPr>
          <w:p w:rsidR="00F70509" w:rsidRDefault="00F70509">
            <w:pPr>
              <w:pStyle w:val="TableParagraph"/>
              <w:spacing w:before="12"/>
              <w:rPr>
                <w:sz w:val="28"/>
              </w:rPr>
            </w:pPr>
          </w:p>
          <w:p w:rsidR="00F70509" w:rsidRDefault="003C3C02">
            <w:pPr>
              <w:pStyle w:val="TableParagraph"/>
              <w:ind w:left="887"/>
              <w:rPr>
                <w:rFonts w:ascii="Gothic Uralic"/>
                <w:b/>
                <w:sz w:val="28"/>
              </w:rPr>
            </w:pPr>
            <w:r>
              <w:rPr>
                <w:rFonts w:ascii="Gothic Uralic"/>
                <w:b/>
                <w:sz w:val="28"/>
              </w:rPr>
              <w:t>Language features</w:t>
            </w:r>
          </w:p>
        </w:tc>
        <w:tc>
          <w:tcPr>
            <w:tcW w:w="4419" w:type="dxa"/>
          </w:tcPr>
          <w:p w:rsidR="00F70509" w:rsidRDefault="00F70509">
            <w:pPr>
              <w:pStyle w:val="TableParagraph"/>
              <w:spacing w:before="12"/>
              <w:rPr>
                <w:sz w:val="28"/>
              </w:rPr>
            </w:pPr>
          </w:p>
          <w:p w:rsidR="00F70509" w:rsidRDefault="003C3C02">
            <w:pPr>
              <w:pStyle w:val="TableParagraph"/>
              <w:ind w:left="510"/>
              <w:rPr>
                <w:rFonts w:ascii="Gothic Uralic"/>
                <w:b/>
                <w:sz w:val="28"/>
              </w:rPr>
            </w:pPr>
            <w:r>
              <w:rPr>
                <w:rFonts w:ascii="Gothic Uralic"/>
                <w:b/>
                <w:sz w:val="28"/>
              </w:rPr>
              <w:t>Knowledge for the writer</w:t>
            </w:r>
          </w:p>
        </w:tc>
        <w:tc>
          <w:tcPr>
            <w:tcW w:w="3128" w:type="dxa"/>
          </w:tcPr>
          <w:p w:rsidR="00F70509" w:rsidRDefault="003C3C02">
            <w:pPr>
              <w:pStyle w:val="TableParagraph"/>
              <w:spacing w:before="76" w:line="259" w:lineRule="auto"/>
              <w:ind w:left="163" w:right="174" w:firstLine="292"/>
              <w:rPr>
                <w:rFonts w:ascii="Gothic Uralic"/>
                <w:b/>
                <w:sz w:val="28"/>
              </w:rPr>
            </w:pPr>
            <w:r>
              <w:rPr>
                <w:rFonts w:ascii="Gothic Uralic"/>
                <w:b/>
                <w:sz w:val="28"/>
              </w:rPr>
              <w:t>Key elements to achieve progression</w:t>
            </w:r>
          </w:p>
        </w:tc>
      </w:tr>
      <w:tr w:rsidR="00F70509">
        <w:trPr>
          <w:trHeight w:val="6817"/>
        </w:trPr>
        <w:tc>
          <w:tcPr>
            <w:tcW w:w="3675" w:type="dxa"/>
          </w:tcPr>
          <w:p w:rsidR="00F70509" w:rsidRDefault="003C3C02">
            <w:pPr>
              <w:pStyle w:val="TableParagraph"/>
              <w:spacing w:before="69" w:line="201" w:lineRule="auto"/>
              <w:ind w:left="4" w:right="190"/>
            </w:pPr>
            <w:r>
              <w:t>In the absence of a temporal (chronological) structure where events happen in a particular order, non-chronological reports usually have a logical structure. They tend to group information, often moving from general to more specific detail and examples or elaborations. A common structure includes:</w:t>
            </w:r>
          </w:p>
          <w:p w:rsidR="00F70509" w:rsidRDefault="003C3C02" w:rsidP="003C3C02">
            <w:pPr>
              <w:pStyle w:val="TableParagraph"/>
              <w:numPr>
                <w:ilvl w:val="0"/>
                <w:numId w:val="91"/>
              </w:numPr>
              <w:tabs>
                <w:tab w:val="left" w:pos="364"/>
                <w:tab w:val="left" w:pos="365"/>
              </w:tabs>
              <w:spacing w:before="26" w:line="204" w:lineRule="auto"/>
              <w:ind w:right="222"/>
            </w:pPr>
            <w:r>
              <w:t xml:space="preserve">an opening statement, </w:t>
            </w:r>
            <w:r>
              <w:rPr>
                <w:spacing w:val="-4"/>
              </w:rPr>
              <w:t xml:space="preserve">often </w:t>
            </w:r>
            <w:r>
              <w:t>a general classification (Sparrows are</w:t>
            </w:r>
            <w:r>
              <w:rPr>
                <w:spacing w:val="-4"/>
              </w:rPr>
              <w:t xml:space="preserve"> </w:t>
            </w:r>
            <w:r>
              <w:t>birds);</w:t>
            </w:r>
          </w:p>
          <w:p w:rsidR="00F70509" w:rsidRDefault="003C3C02" w:rsidP="003C3C02">
            <w:pPr>
              <w:pStyle w:val="TableParagraph"/>
              <w:numPr>
                <w:ilvl w:val="0"/>
                <w:numId w:val="91"/>
              </w:numPr>
              <w:tabs>
                <w:tab w:val="left" w:pos="364"/>
                <w:tab w:val="left" w:pos="365"/>
              </w:tabs>
              <w:spacing w:before="18" w:line="213" w:lineRule="auto"/>
              <w:ind w:right="59"/>
              <w:rPr>
                <w:rFonts w:ascii="Verdana" w:hAnsi="Verdana"/>
              </w:rPr>
            </w:pPr>
            <w:r>
              <w:t xml:space="preserve">sometimes followed by a more detailed or technical classification (Their Latin name </w:t>
            </w:r>
            <w:r>
              <w:rPr>
                <w:rFonts w:ascii="Verdana" w:hAnsi="Verdana"/>
                <w:spacing w:val="1"/>
                <w:w w:val="73"/>
              </w:rPr>
              <w:t>i</w:t>
            </w:r>
            <w:r>
              <w:rPr>
                <w:rFonts w:ascii="Verdana" w:hAnsi="Verdana"/>
                <w:w w:val="74"/>
              </w:rPr>
              <w:t>s</w:t>
            </w:r>
            <w:r>
              <w:rPr>
                <w:rFonts w:ascii="Verdana" w:hAnsi="Verdana"/>
                <w:spacing w:val="-20"/>
              </w:rPr>
              <w:t xml:space="preserve"> </w:t>
            </w:r>
            <w:r>
              <w:rPr>
                <w:rFonts w:ascii="Verdana" w:hAnsi="Verdana"/>
                <w:spacing w:val="2"/>
                <w:w w:val="122"/>
              </w:rPr>
              <w:t>…</w:t>
            </w:r>
            <w:r>
              <w:rPr>
                <w:rFonts w:ascii="Verdana" w:hAnsi="Verdana"/>
                <w:spacing w:val="-3"/>
                <w:w w:val="81"/>
              </w:rPr>
              <w:t>)</w:t>
            </w:r>
            <w:r>
              <w:rPr>
                <w:rFonts w:ascii="Verdana" w:hAnsi="Verdana"/>
                <w:w w:val="61"/>
              </w:rPr>
              <w:t>;</w:t>
            </w:r>
          </w:p>
          <w:p w:rsidR="00F70509" w:rsidRDefault="003C3C02" w:rsidP="003C3C02">
            <w:pPr>
              <w:pStyle w:val="TableParagraph"/>
              <w:numPr>
                <w:ilvl w:val="0"/>
                <w:numId w:val="91"/>
              </w:numPr>
              <w:tabs>
                <w:tab w:val="left" w:pos="364"/>
                <w:tab w:val="left" w:pos="365"/>
              </w:tabs>
              <w:spacing w:before="42" w:line="204" w:lineRule="auto"/>
              <w:ind w:right="311"/>
            </w:pPr>
            <w:r>
              <w:t>a description of whatever is the subject of the report organised in some way to help the reader make sense of the</w:t>
            </w:r>
            <w:r>
              <w:rPr>
                <w:spacing w:val="-3"/>
              </w:rPr>
              <w:t xml:space="preserve"> </w:t>
            </w:r>
            <w:r>
              <w:t>information:</w:t>
            </w:r>
          </w:p>
          <w:p w:rsidR="00F70509" w:rsidRDefault="003C3C02" w:rsidP="003C3C02">
            <w:pPr>
              <w:pStyle w:val="TableParagraph"/>
              <w:numPr>
                <w:ilvl w:val="1"/>
                <w:numId w:val="91"/>
              </w:numPr>
              <w:tabs>
                <w:tab w:val="left" w:pos="797"/>
              </w:tabs>
              <w:spacing w:line="313" w:lineRule="exact"/>
              <w:ind w:hanging="239"/>
            </w:pPr>
            <w:r>
              <w:t>its qualities (Like</w:t>
            </w:r>
            <w:r>
              <w:rPr>
                <w:spacing w:val="-4"/>
              </w:rPr>
              <w:t xml:space="preserve"> </w:t>
            </w:r>
            <w:r>
              <w:t>most</w:t>
            </w:r>
          </w:p>
        </w:tc>
        <w:tc>
          <w:tcPr>
            <w:tcW w:w="4419" w:type="dxa"/>
          </w:tcPr>
          <w:p w:rsidR="00F70509" w:rsidRDefault="003C3C02" w:rsidP="003C3C02">
            <w:pPr>
              <w:pStyle w:val="TableParagraph"/>
              <w:numPr>
                <w:ilvl w:val="0"/>
                <w:numId w:val="90"/>
              </w:numPr>
              <w:tabs>
                <w:tab w:val="left" w:pos="364"/>
                <w:tab w:val="left" w:pos="365"/>
              </w:tabs>
              <w:spacing w:before="59" w:line="216" w:lineRule="auto"/>
              <w:ind w:right="130"/>
            </w:pPr>
            <w:r>
              <w:t xml:space="preserve">Often written in the </w:t>
            </w:r>
            <w:r>
              <w:rPr>
                <w:rFonts w:ascii="Gothic Uralic" w:hAnsi="Gothic Uralic"/>
                <w:b/>
              </w:rPr>
              <w:t xml:space="preserve">third person </w:t>
            </w:r>
            <w:r>
              <w:t xml:space="preserve">and </w:t>
            </w:r>
            <w:r>
              <w:rPr>
                <w:rFonts w:ascii="Gothic Uralic" w:hAnsi="Gothic Uralic"/>
                <w:b/>
              </w:rPr>
              <w:t>present tense</w:t>
            </w:r>
            <w:r>
              <w:t xml:space="preserve">. (They like to build their </w:t>
            </w:r>
            <w:r>
              <w:rPr>
                <w:rFonts w:ascii="Verdana" w:hAnsi="Verdana"/>
              </w:rPr>
              <w:t xml:space="preserve">nests … It is a cold and dangerous </w:t>
            </w:r>
            <w:r>
              <w:t>place to</w:t>
            </w:r>
            <w:r>
              <w:rPr>
                <w:spacing w:val="-4"/>
              </w:rPr>
              <w:t xml:space="preserve"> </w:t>
            </w:r>
            <w:r>
              <w:t>live.)</w:t>
            </w:r>
          </w:p>
          <w:p w:rsidR="00F70509" w:rsidRDefault="003C3C02" w:rsidP="003C3C02">
            <w:pPr>
              <w:pStyle w:val="TableParagraph"/>
              <w:numPr>
                <w:ilvl w:val="0"/>
                <w:numId w:val="90"/>
              </w:numPr>
              <w:tabs>
                <w:tab w:val="left" w:pos="364"/>
                <w:tab w:val="left" w:pos="365"/>
              </w:tabs>
              <w:spacing w:before="23" w:line="206" w:lineRule="auto"/>
              <w:ind w:right="236"/>
            </w:pPr>
            <w:r>
              <w:t xml:space="preserve">Sometimes written in the </w:t>
            </w:r>
            <w:r>
              <w:rPr>
                <w:rFonts w:ascii="Gothic Uralic" w:hAnsi="Gothic Uralic"/>
                <w:b/>
              </w:rPr>
              <w:t>past tense</w:t>
            </w:r>
            <w:r>
              <w:t>, as in a historical report. (Children were poorly fed and clothed and they did dangerous</w:t>
            </w:r>
            <w:r>
              <w:rPr>
                <w:spacing w:val="-5"/>
              </w:rPr>
              <w:t xml:space="preserve"> </w:t>
            </w:r>
            <w:r>
              <w:t>work.)</w:t>
            </w:r>
          </w:p>
          <w:p w:rsidR="00F70509" w:rsidRDefault="003C3C02" w:rsidP="003C3C02">
            <w:pPr>
              <w:pStyle w:val="TableParagraph"/>
              <w:numPr>
                <w:ilvl w:val="0"/>
                <w:numId w:val="90"/>
              </w:numPr>
              <w:tabs>
                <w:tab w:val="left" w:pos="364"/>
                <w:tab w:val="left" w:pos="365"/>
              </w:tabs>
              <w:spacing w:before="26" w:line="204" w:lineRule="auto"/>
              <w:ind w:right="220"/>
            </w:pPr>
            <w:r>
              <w:t xml:space="preserve">The </w:t>
            </w:r>
            <w:r>
              <w:rPr>
                <w:rFonts w:ascii="Gothic Uralic" w:hAnsi="Gothic Uralic"/>
                <w:b/>
              </w:rPr>
              <w:t xml:space="preserve">passive voice </w:t>
            </w:r>
            <w:r>
              <w:t>is frequently used to avoid personalisation, to avoid naming the agent of a verb, to add variety to sentences or to maintain an appropriate level of formality for the context and purpose of</w:t>
            </w:r>
            <w:r>
              <w:rPr>
                <w:spacing w:val="-10"/>
              </w:rPr>
              <w:t xml:space="preserve"> </w:t>
            </w:r>
            <w:r>
              <w:t>writing.</w:t>
            </w:r>
          </w:p>
          <w:p w:rsidR="00F70509" w:rsidRDefault="003C3C02">
            <w:pPr>
              <w:pStyle w:val="TableParagraph"/>
              <w:spacing w:line="242" w:lineRule="auto"/>
              <w:ind w:left="364" w:right="236"/>
              <w:jc w:val="both"/>
              <w:rPr>
                <w:rFonts w:ascii="Verdana" w:hAnsi="Verdana"/>
              </w:rPr>
            </w:pPr>
            <w:r>
              <w:rPr>
                <w:rFonts w:ascii="Verdana" w:hAnsi="Verdana"/>
              </w:rPr>
              <w:t>(Sparrows</w:t>
            </w:r>
            <w:r>
              <w:rPr>
                <w:rFonts w:ascii="Verdana" w:hAnsi="Verdana"/>
                <w:spacing w:val="-47"/>
              </w:rPr>
              <w:t xml:space="preserve"> </w:t>
            </w:r>
            <w:r>
              <w:rPr>
                <w:rFonts w:ascii="Verdana" w:hAnsi="Verdana"/>
              </w:rPr>
              <w:t>are</w:t>
            </w:r>
            <w:r>
              <w:rPr>
                <w:rFonts w:ascii="Verdana" w:hAnsi="Verdana"/>
                <w:spacing w:val="-46"/>
              </w:rPr>
              <w:t xml:space="preserve"> </w:t>
            </w:r>
            <w:r>
              <w:rPr>
                <w:rFonts w:ascii="Verdana" w:hAnsi="Verdana"/>
              </w:rPr>
              <w:t>found</w:t>
            </w:r>
            <w:r>
              <w:rPr>
                <w:rFonts w:ascii="Verdana" w:hAnsi="Verdana"/>
                <w:spacing w:val="-47"/>
              </w:rPr>
              <w:t xml:space="preserve"> </w:t>
            </w:r>
            <w:r>
              <w:rPr>
                <w:rFonts w:ascii="Verdana" w:hAnsi="Verdana"/>
              </w:rPr>
              <w:t>in</w:t>
            </w:r>
            <w:r>
              <w:rPr>
                <w:rFonts w:ascii="Verdana" w:hAnsi="Verdana"/>
                <w:spacing w:val="-48"/>
              </w:rPr>
              <w:t xml:space="preserve"> </w:t>
            </w:r>
            <w:r>
              <w:rPr>
                <w:rFonts w:ascii="Verdana" w:hAnsi="Verdana"/>
              </w:rPr>
              <w:t>…</w:t>
            </w:r>
            <w:r>
              <w:rPr>
                <w:rFonts w:ascii="Verdana" w:hAnsi="Verdana"/>
                <w:spacing w:val="-46"/>
              </w:rPr>
              <w:t xml:space="preserve"> </w:t>
            </w:r>
            <w:r>
              <w:rPr>
                <w:rFonts w:ascii="Verdana" w:hAnsi="Verdana"/>
              </w:rPr>
              <w:t>Sharks</w:t>
            </w:r>
            <w:r>
              <w:rPr>
                <w:rFonts w:ascii="Verdana" w:hAnsi="Verdana"/>
                <w:spacing w:val="-47"/>
              </w:rPr>
              <w:t xml:space="preserve"> </w:t>
            </w:r>
            <w:r>
              <w:rPr>
                <w:rFonts w:ascii="Verdana" w:hAnsi="Verdana"/>
              </w:rPr>
              <w:t>are hunted</w:t>
            </w:r>
            <w:r>
              <w:rPr>
                <w:rFonts w:ascii="Verdana" w:hAnsi="Verdana"/>
                <w:spacing w:val="-20"/>
              </w:rPr>
              <w:t xml:space="preserve"> </w:t>
            </w:r>
            <w:r>
              <w:rPr>
                <w:rFonts w:ascii="Verdana" w:hAnsi="Verdana"/>
              </w:rPr>
              <w:t>…</w:t>
            </w:r>
          </w:p>
          <w:p w:rsidR="00F70509" w:rsidRDefault="003C3C02">
            <w:pPr>
              <w:pStyle w:val="TableParagraph"/>
              <w:spacing w:line="261" w:lineRule="exact"/>
              <w:ind w:left="724"/>
              <w:rPr>
                <w:rFonts w:ascii="Verdana" w:hAnsi="Verdana"/>
              </w:rPr>
            </w:pPr>
            <w:r>
              <w:rPr>
                <w:rFonts w:ascii="Verdana" w:hAnsi="Verdana"/>
              </w:rPr>
              <w:t>Gold is highly valued …)</w:t>
            </w:r>
          </w:p>
          <w:p w:rsidR="00F70509" w:rsidRDefault="003C3C02">
            <w:pPr>
              <w:pStyle w:val="TableParagraph"/>
              <w:spacing w:before="4" w:line="218" w:lineRule="auto"/>
              <w:ind w:left="364" w:right="174"/>
            </w:pPr>
            <w:r>
              <w:rPr>
                <w:rFonts w:ascii="Courier New"/>
              </w:rPr>
              <w:t>o</w:t>
            </w:r>
            <w:r>
              <w:rPr>
                <w:rFonts w:ascii="Courier New"/>
                <w:spacing w:val="-77"/>
              </w:rPr>
              <w:t xml:space="preserve"> </w:t>
            </w:r>
            <w:r>
              <w:t>Tends to focus on generic subjects (Dogs) rather than specific subjects (My dog Ben).</w:t>
            </w:r>
          </w:p>
          <w:p w:rsidR="00F70509" w:rsidRDefault="003C3C02" w:rsidP="003C3C02">
            <w:pPr>
              <w:pStyle w:val="TableParagraph"/>
              <w:numPr>
                <w:ilvl w:val="0"/>
                <w:numId w:val="90"/>
              </w:numPr>
              <w:tabs>
                <w:tab w:val="left" w:pos="365"/>
              </w:tabs>
              <w:spacing w:before="16" w:line="218" w:lineRule="auto"/>
              <w:ind w:right="363"/>
              <w:jc w:val="both"/>
            </w:pPr>
            <w:r>
              <w:t>Description is usually an important feature, including the language of comparison and contrast.</w:t>
            </w:r>
            <w:r>
              <w:rPr>
                <w:spacing w:val="-12"/>
              </w:rPr>
              <w:t xml:space="preserve"> </w:t>
            </w:r>
            <w:r>
              <w:t>(Polar</w:t>
            </w:r>
          </w:p>
          <w:p w:rsidR="00F70509" w:rsidRDefault="003C3C02">
            <w:pPr>
              <w:pStyle w:val="TableParagraph"/>
              <w:spacing w:line="278" w:lineRule="exact"/>
              <w:ind w:left="364"/>
              <w:jc w:val="both"/>
            </w:pPr>
            <w:r>
              <w:t>bears are the biggest carnivores of</w:t>
            </w:r>
          </w:p>
        </w:tc>
        <w:tc>
          <w:tcPr>
            <w:tcW w:w="4419" w:type="dxa"/>
          </w:tcPr>
          <w:p w:rsidR="00F70509" w:rsidRDefault="003C3C02">
            <w:pPr>
              <w:pStyle w:val="TableParagraph"/>
              <w:tabs>
                <w:tab w:val="left" w:pos="503"/>
              </w:tabs>
              <w:spacing w:before="71" w:line="204" w:lineRule="auto"/>
              <w:ind w:left="503" w:right="437" w:hanging="360"/>
            </w:pPr>
            <w:r>
              <w:rPr>
                <w:rFonts w:ascii="Courier New"/>
              </w:rPr>
              <w:t>o</w:t>
            </w:r>
            <w:r>
              <w:rPr>
                <w:rFonts w:ascii="Courier New"/>
              </w:rPr>
              <w:tab/>
            </w:r>
            <w:r>
              <w:t>Plan how you will organise the information you want to</w:t>
            </w:r>
            <w:r>
              <w:rPr>
                <w:spacing w:val="-9"/>
              </w:rPr>
              <w:t xml:space="preserve"> </w:t>
            </w:r>
            <w:r>
              <w:t>include,</w:t>
            </w:r>
          </w:p>
          <w:p w:rsidR="00F70509" w:rsidRDefault="003C3C02">
            <w:pPr>
              <w:pStyle w:val="TableParagraph"/>
              <w:spacing w:before="5" w:line="201" w:lineRule="auto"/>
              <w:ind w:left="503" w:right="521"/>
            </w:pPr>
            <w:r>
              <w:t xml:space="preserve">e.g. use </w:t>
            </w:r>
            <w:r>
              <w:rPr>
                <w:rFonts w:ascii="Gothic Uralic"/>
                <w:b/>
              </w:rPr>
              <w:t>paragraph headings</w:t>
            </w:r>
            <w:r>
              <w:t>, a spidergram or a grid.</w:t>
            </w:r>
          </w:p>
          <w:p w:rsidR="00F70509" w:rsidRDefault="003C3C02" w:rsidP="003C3C02">
            <w:pPr>
              <w:pStyle w:val="TableParagraph"/>
              <w:numPr>
                <w:ilvl w:val="0"/>
                <w:numId w:val="89"/>
              </w:numPr>
              <w:tabs>
                <w:tab w:val="left" w:pos="503"/>
                <w:tab w:val="left" w:pos="504"/>
              </w:tabs>
              <w:spacing w:before="16" w:line="218" w:lineRule="auto"/>
              <w:ind w:right="532"/>
            </w:pPr>
            <w:r>
              <w:t xml:space="preserve">Gather information from a wide range of sources and collect it </w:t>
            </w:r>
            <w:r>
              <w:rPr>
                <w:rFonts w:ascii="Verdana" w:hAnsi="Verdana"/>
              </w:rPr>
              <w:t xml:space="preserve">under the headings you’ve </w:t>
            </w:r>
            <w:r>
              <w:t>planned.</w:t>
            </w:r>
          </w:p>
          <w:p w:rsidR="00F70509" w:rsidRDefault="003C3C02" w:rsidP="003C3C02">
            <w:pPr>
              <w:pStyle w:val="TableParagraph"/>
              <w:numPr>
                <w:ilvl w:val="0"/>
                <w:numId w:val="89"/>
              </w:numPr>
              <w:tabs>
                <w:tab w:val="left" w:pos="503"/>
                <w:tab w:val="left" w:pos="504"/>
              </w:tabs>
              <w:spacing w:before="23" w:line="204" w:lineRule="auto"/>
              <w:ind w:right="76"/>
            </w:pPr>
            <w:r>
              <w:t xml:space="preserve">Consider using a question in the title to interest your reader (Vitamins </w:t>
            </w:r>
            <w:r>
              <w:rPr>
                <w:rFonts w:ascii="Verdana" w:hAnsi="Verdana"/>
              </w:rPr>
              <w:t xml:space="preserve">– </w:t>
            </w:r>
            <w:r>
              <w:t>why are they so</w:t>
            </w:r>
            <w:r>
              <w:rPr>
                <w:spacing w:val="-10"/>
              </w:rPr>
              <w:t xml:space="preserve"> </w:t>
            </w:r>
            <w:r>
              <w:t>important?).</w:t>
            </w:r>
          </w:p>
          <w:p w:rsidR="00F70509" w:rsidRDefault="003C3C02" w:rsidP="003C3C02">
            <w:pPr>
              <w:pStyle w:val="TableParagraph"/>
              <w:numPr>
                <w:ilvl w:val="0"/>
                <w:numId w:val="89"/>
              </w:numPr>
              <w:tabs>
                <w:tab w:val="left" w:pos="503"/>
                <w:tab w:val="left" w:pos="504"/>
              </w:tabs>
              <w:spacing w:before="33" w:line="204" w:lineRule="auto"/>
              <w:ind w:right="149"/>
            </w:pPr>
            <w:r>
              <w:t>Try to find a new way to approach the subject and compose an opening that will attract the reader or capture their interest. Use the opening to make very clear what you are writing</w:t>
            </w:r>
            <w:r>
              <w:rPr>
                <w:spacing w:val="-6"/>
              </w:rPr>
              <w:t xml:space="preserve"> </w:t>
            </w:r>
            <w:r>
              <w:t>about.</w:t>
            </w:r>
          </w:p>
          <w:p w:rsidR="00F70509" w:rsidRDefault="003C3C02" w:rsidP="003C3C02">
            <w:pPr>
              <w:pStyle w:val="TableParagraph"/>
              <w:numPr>
                <w:ilvl w:val="0"/>
                <w:numId w:val="89"/>
              </w:numPr>
              <w:tabs>
                <w:tab w:val="left" w:pos="503"/>
                <w:tab w:val="left" w:pos="504"/>
              </w:tabs>
              <w:spacing w:before="5" w:line="218" w:lineRule="auto"/>
              <w:ind w:right="142"/>
            </w:pPr>
            <w:r>
              <w:t xml:space="preserve">Include </w:t>
            </w:r>
            <w:r>
              <w:rPr>
                <w:rFonts w:ascii="Gothic Uralic" w:hAnsi="Gothic Uralic"/>
                <w:b/>
              </w:rPr>
              <w:t xml:space="preserve">tables, diagrams or images </w:t>
            </w:r>
            <w:r>
              <w:t>(e.g. imported photographs or drawings) that add or summarise information.</w:t>
            </w:r>
          </w:p>
          <w:p w:rsidR="00F70509" w:rsidRDefault="003C3C02">
            <w:pPr>
              <w:pStyle w:val="TableParagraph"/>
              <w:spacing w:line="304" w:lineRule="exact"/>
              <w:ind w:left="503"/>
            </w:pPr>
            <w:r>
              <w:rPr>
                <w:rFonts w:ascii="Courier New"/>
              </w:rPr>
              <w:t>o</w:t>
            </w:r>
            <w:r>
              <w:rPr>
                <w:rFonts w:ascii="Courier New"/>
                <w:spacing w:val="-84"/>
              </w:rPr>
              <w:t xml:space="preserve"> </w:t>
            </w:r>
            <w:r>
              <w:t>Find ways of making links with your</w:t>
            </w:r>
          </w:p>
        </w:tc>
        <w:tc>
          <w:tcPr>
            <w:tcW w:w="3128" w:type="dxa"/>
          </w:tcPr>
          <w:p w:rsidR="00F70509" w:rsidRDefault="003C3C02" w:rsidP="003C3C02">
            <w:pPr>
              <w:pStyle w:val="TableParagraph"/>
              <w:numPr>
                <w:ilvl w:val="0"/>
                <w:numId w:val="88"/>
              </w:numPr>
              <w:tabs>
                <w:tab w:val="left" w:pos="506"/>
                <w:tab w:val="left" w:pos="507"/>
              </w:tabs>
              <w:spacing w:before="64" w:line="208" w:lineRule="auto"/>
              <w:ind w:right="210"/>
            </w:pPr>
            <w:r>
              <w:t>Speaking and listening preceding reading and</w:t>
            </w:r>
            <w:r>
              <w:rPr>
                <w:spacing w:val="-2"/>
              </w:rPr>
              <w:t xml:space="preserve"> </w:t>
            </w:r>
            <w:r>
              <w:t>writing.</w:t>
            </w:r>
          </w:p>
          <w:p w:rsidR="00F70509" w:rsidRDefault="003C3C02" w:rsidP="003C3C02">
            <w:pPr>
              <w:pStyle w:val="TableParagraph"/>
              <w:numPr>
                <w:ilvl w:val="0"/>
                <w:numId w:val="88"/>
              </w:numPr>
              <w:tabs>
                <w:tab w:val="left" w:pos="506"/>
                <w:tab w:val="left" w:pos="507"/>
              </w:tabs>
              <w:spacing w:before="21" w:line="208" w:lineRule="auto"/>
              <w:ind w:right="104"/>
            </w:pPr>
            <w:r>
              <w:t xml:space="preserve">Teacher modelling, scribing and shared writing before children's independent attempt. </w:t>
            </w:r>
            <w:r>
              <w:rPr>
                <w:rFonts w:ascii="Courier New" w:hAnsi="Courier New"/>
              </w:rPr>
              <w:t xml:space="preserve">o </w:t>
            </w:r>
            <w:r>
              <w:t>Increased understanding by the children of the form and features of the</w:t>
            </w:r>
            <w:r>
              <w:rPr>
                <w:spacing w:val="-9"/>
              </w:rPr>
              <w:t xml:space="preserve"> </w:t>
            </w:r>
            <w:r>
              <w:t>text type and then increasing ability</w:t>
            </w:r>
            <w:r>
              <w:rPr>
                <w:spacing w:val="-5"/>
              </w:rPr>
              <w:t xml:space="preserve"> </w:t>
            </w:r>
            <w:r>
              <w:t>to</w:t>
            </w:r>
          </w:p>
          <w:p w:rsidR="00F70509" w:rsidRDefault="003C3C02">
            <w:pPr>
              <w:pStyle w:val="TableParagraph"/>
              <w:spacing w:before="19" w:line="208" w:lineRule="auto"/>
              <w:ind w:left="506" w:right="70"/>
            </w:pPr>
            <w:r>
              <w:t>manipulate elements of various text-types to fulfil a writing</w:t>
            </w:r>
            <w:r>
              <w:rPr>
                <w:spacing w:val="-6"/>
              </w:rPr>
              <w:t xml:space="preserve"> </w:t>
            </w:r>
            <w:r>
              <w:t>purpose.</w:t>
            </w:r>
          </w:p>
          <w:p w:rsidR="00F70509" w:rsidRDefault="003C3C02" w:rsidP="003C3C02">
            <w:pPr>
              <w:pStyle w:val="TableParagraph"/>
              <w:numPr>
                <w:ilvl w:val="0"/>
                <w:numId w:val="88"/>
              </w:numPr>
              <w:tabs>
                <w:tab w:val="left" w:pos="506"/>
                <w:tab w:val="left" w:pos="507"/>
              </w:tabs>
              <w:spacing w:before="31" w:line="204" w:lineRule="auto"/>
              <w:ind w:right="216"/>
            </w:pPr>
            <w:r>
              <w:t>Increasing complexity, such as length, obscurity of task, adding additional features such as diagrams.</w:t>
            </w:r>
          </w:p>
        </w:tc>
      </w:tr>
    </w:tbl>
    <w:p w:rsidR="00F70509" w:rsidRDefault="00F70509">
      <w:pPr>
        <w:spacing w:line="204" w:lineRule="auto"/>
        <w:sectPr w:rsidR="00F70509">
          <w:pgSz w:w="16840" w:h="11910" w:orient="landscape"/>
          <w:pgMar w:top="800" w:right="120" w:bottom="280" w:left="140" w:header="720" w:footer="720" w:gutter="0"/>
          <w:cols w:space="720"/>
        </w:sectPr>
      </w:pPr>
    </w:p>
    <w:tbl>
      <w:tblPr>
        <w:tblW w:w="0" w:type="auto"/>
        <w:tblInd w:w="48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675"/>
        <w:gridCol w:w="357"/>
        <w:gridCol w:w="4063"/>
        <w:gridCol w:w="500"/>
        <w:gridCol w:w="3920"/>
        <w:gridCol w:w="3128"/>
      </w:tblGrid>
      <w:tr w:rsidR="00F70509">
        <w:trPr>
          <w:trHeight w:val="1209"/>
        </w:trPr>
        <w:tc>
          <w:tcPr>
            <w:tcW w:w="3675" w:type="dxa"/>
          </w:tcPr>
          <w:p w:rsidR="00F70509" w:rsidRDefault="00F70509">
            <w:pPr>
              <w:pStyle w:val="TableParagraph"/>
              <w:rPr>
                <w:rFonts w:ascii="Times New Roman"/>
              </w:rPr>
            </w:pPr>
          </w:p>
        </w:tc>
        <w:tc>
          <w:tcPr>
            <w:tcW w:w="4420" w:type="dxa"/>
            <w:gridSpan w:val="2"/>
          </w:tcPr>
          <w:p w:rsidR="00F70509" w:rsidRDefault="00F70509">
            <w:pPr>
              <w:pStyle w:val="TableParagraph"/>
              <w:rPr>
                <w:rFonts w:ascii="Times New Roman"/>
              </w:rPr>
            </w:pPr>
          </w:p>
        </w:tc>
        <w:tc>
          <w:tcPr>
            <w:tcW w:w="4420" w:type="dxa"/>
            <w:gridSpan w:val="2"/>
          </w:tcPr>
          <w:p w:rsidR="00F70509" w:rsidRDefault="00F70509">
            <w:pPr>
              <w:pStyle w:val="TableParagraph"/>
              <w:rPr>
                <w:rFonts w:ascii="Times New Roman"/>
              </w:rPr>
            </w:pPr>
          </w:p>
        </w:tc>
        <w:tc>
          <w:tcPr>
            <w:tcW w:w="3128" w:type="dxa"/>
          </w:tcPr>
          <w:p w:rsidR="00F70509" w:rsidRDefault="003C3C02">
            <w:pPr>
              <w:pStyle w:val="TableParagraph"/>
              <w:spacing w:before="63" w:line="208" w:lineRule="auto"/>
              <w:ind w:left="504" w:right="547" w:hanging="360"/>
              <w:jc w:val="both"/>
            </w:pPr>
            <w:r>
              <w:rPr>
                <w:rFonts w:ascii="Courier New"/>
              </w:rPr>
              <w:t xml:space="preserve">o </w:t>
            </w:r>
            <w:r>
              <w:t>Increasing ability to evaluate texts and their own work.</w:t>
            </w:r>
          </w:p>
        </w:tc>
      </w:tr>
      <w:tr w:rsidR="00F70509">
        <w:trPr>
          <w:trHeight w:val="2834"/>
        </w:trPr>
        <w:tc>
          <w:tcPr>
            <w:tcW w:w="3675" w:type="dxa"/>
          </w:tcPr>
          <w:p w:rsidR="00F70509" w:rsidRDefault="003C3C02">
            <w:pPr>
              <w:pStyle w:val="TableParagraph"/>
              <w:spacing w:before="69" w:line="201" w:lineRule="auto"/>
              <w:ind w:left="899" w:right="587"/>
            </w:pPr>
            <w:r>
              <w:t>birds, sparrows have feathers.);</w:t>
            </w:r>
          </w:p>
          <w:p w:rsidR="00F70509" w:rsidRDefault="003C3C02" w:rsidP="003C3C02">
            <w:pPr>
              <w:pStyle w:val="TableParagraph"/>
              <w:numPr>
                <w:ilvl w:val="0"/>
                <w:numId w:val="87"/>
              </w:numPr>
              <w:tabs>
                <w:tab w:val="left" w:pos="900"/>
              </w:tabs>
              <w:spacing w:before="28" w:line="208" w:lineRule="auto"/>
              <w:ind w:right="59"/>
              <w:rPr>
                <w:rFonts w:ascii="Verdana" w:hAnsi="Verdana"/>
              </w:rPr>
            </w:pPr>
            <w:r>
              <w:t xml:space="preserve">its parts and their functions (The beak is small and strong so that it </w:t>
            </w:r>
            <w:r>
              <w:rPr>
                <w:rFonts w:ascii="Verdana" w:hAnsi="Verdana"/>
                <w:w w:val="124"/>
              </w:rPr>
              <w:t>c</w:t>
            </w:r>
            <w:r>
              <w:rPr>
                <w:rFonts w:ascii="Verdana" w:hAnsi="Verdana"/>
                <w:spacing w:val="-1"/>
                <w:w w:val="105"/>
              </w:rPr>
              <w:t>a</w:t>
            </w:r>
            <w:r>
              <w:rPr>
                <w:rFonts w:ascii="Verdana" w:hAnsi="Verdana"/>
                <w:w w:val="105"/>
              </w:rPr>
              <w:t>n</w:t>
            </w:r>
            <w:r>
              <w:rPr>
                <w:rFonts w:ascii="Verdana" w:hAnsi="Verdana"/>
                <w:spacing w:val="-20"/>
              </w:rPr>
              <w:t xml:space="preserve"> </w:t>
            </w:r>
            <w:r>
              <w:rPr>
                <w:rFonts w:ascii="Verdana" w:hAnsi="Verdana"/>
                <w:spacing w:val="2"/>
                <w:w w:val="122"/>
              </w:rPr>
              <w:t>…</w:t>
            </w:r>
            <w:r>
              <w:rPr>
                <w:rFonts w:ascii="Verdana" w:hAnsi="Verdana"/>
                <w:spacing w:val="-3"/>
                <w:w w:val="81"/>
              </w:rPr>
              <w:t>)</w:t>
            </w:r>
            <w:r>
              <w:rPr>
                <w:rFonts w:ascii="Verdana" w:hAnsi="Verdana"/>
                <w:w w:val="61"/>
              </w:rPr>
              <w:t>;</w:t>
            </w:r>
          </w:p>
          <w:p w:rsidR="00F70509" w:rsidRDefault="003C3C02" w:rsidP="003C3C02">
            <w:pPr>
              <w:pStyle w:val="TableParagraph"/>
              <w:numPr>
                <w:ilvl w:val="0"/>
                <w:numId w:val="87"/>
              </w:numPr>
              <w:tabs>
                <w:tab w:val="left" w:pos="900"/>
              </w:tabs>
              <w:spacing w:before="5" w:line="242" w:lineRule="auto"/>
              <w:ind w:right="132"/>
              <w:rPr>
                <w:rFonts w:ascii="Verdana" w:hAnsi="Verdana"/>
              </w:rPr>
            </w:pPr>
            <w:r>
              <w:t xml:space="preserve">its habits/behaviour/uses </w:t>
            </w:r>
            <w:r>
              <w:rPr>
                <w:rFonts w:ascii="Verdana" w:hAnsi="Verdana"/>
              </w:rPr>
              <w:t>(Sparrows</w:t>
            </w:r>
            <w:r>
              <w:rPr>
                <w:rFonts w:ascii="Verdana" w:hAnsi="Verdana"/>
                <w:spacing w:val="-33"/>
              </w:rPr>
              <w:t xml:space="preserve"> </w:t>
            </w:r>
            <w:r>
              <w:rPr>
                <w:rFonts w:ascii="Verdana" w:hAnsi="Verdana"/>
              </w:rPr>
              <w:t>nest</w:t>
            </w:r>
            <w:r>
              <w:rPr>
                <w:rFonts w:ascii="Verdana" w:hAnsi="Verdana"/>
                <w:spacing w:val="-32"/>
              </w:rPr>
              <w:t xml:space="preserve"> </w:t>
            </w:r>
            <w:r>
              <w:rPr>
                <w:rFonts w:ascii="Verdana" w:hAnsi="Verdana"/>
              </w:rPr>
              <w:t>in</w:t>
            </w:r>
            <w:r>
              <w:rPr>
                <w:rFonts w:ascii="Verdana" w:hAnsi="Verdana"/>
                <w:spacing w:val="-35"/>
              </w:rPr>
              <w:t xml:space="preserve"> </w:t>
            </w:r>
            <w:r>
              <w:rPr>
                <w:rFonts w:ascii="Verdana" w:hAnsi="Verdana"/>
              </w:rPr>
              <w:t>…).</w:t>
            </w:r>
          </w:p>
        </w:tc>
        <w:tc>
          <w:tcPr>
            <w:tcW w:w="357" w:type="dxa"/>
            <w:tcBorders>
              <w:right w:val="nil"/>
            </w:tcBorders>
          </w:tcPr>
          <w:p w:rsidR="00F70509" w:rsidRDefault="003C3C02">
            <w:pPr>
              <w:pStyle w:val="TableParagraph"/>
              <w:spacing w:before="68"/>
              <w:ind w:left="112"/>
              <w:rPr>
                <w:rFonts w:ascii="Courier New"/>
              </w:rPr>
            </w:pPr>
            <w:r>
              <w:rPr>
                <w:rFonts w:ascii="Courier New"/>
              </w:rPr>
              <w:t>o</w:t>
            </w:r>
          </w:p>
        </w:tc>
        <w:tc>
          <w:tcPr>
            <w:tcW w:w="4063" w:type="dxa"/>
            <w:tcBorders>
              <w:left w:val="nil"/>
            </w:tcBorders>
          </w:tcPr>
          <w:p w:rsidR="00F70509" w:rsidRDefault="003C3C02">
            <w:pPr>
              <w:pStyle w:val="TableParagraph"/>
              <w:spacing w:before="46" w:line="225" w:lineRule="auto"/>
              <w:ind w:left="115" w:right="314"/>
            </w:pPr>
            <w:r>
              <w:t xml:space="preserve">all. They hibernate, just like other </w:t>
            </w:r>
            <w:r>
              <w:rPr>
                <w:rFonts w:ascii="Verdana" w:hAnsi="Verdana"/>
              </w:rPr>
              <w:t xml:space="preserve">bears. A polar bear’s nose is as </w:t>
            </w:r>
            <w:r>
              <w:t>black as a piece of coal.) Description is generally used for precision rather than to create an emotional response so imagery is not heavily used.</w:t>
            </w:r>
          </w:p>
        </w:tc>
        <w:tc>
          <w:tcPr>
            <w:tcW w:w="500" w:type="dxa"/>
            <w:tcBorders>
              <w:right w:val="nil"/>
            </w:tcBorders>
          </w:tcPr>
          <w:p w:rsidR="00F70509" w:rsidRDefault="003C3C02">
            <w:pPr>
              <w:pStyle w:val="TableParagraph"/>
              <w:spacing w:before="68"/>
              <w:ind w:left="255"/>
              <w:rPr>
                <w:rFonts w:ascii="Courier New"/>
              </w:rPr>
            </w:pPr>
            <w:r>
              <w:rPr>
                <w:rFonts w:ascii="Courier New"/>
              </w:rPr>
              <w:t>o</w:t>
            </w:r>
          </w:p>
          <w:p w:rsidR="00F70509" w:rsidRDefault="00F70509">
            <w:pPr>
              <w:pStyle w:val="TableParagraph"/>
              <w:rPr>
                <w:sz w:val="24"/>
              </w:rPr>
            </w:pPr>
          </w:p>
          <w:p w:rsidR="00F70509" w:rsidRDefault="00F70509">
            <w:pPr>
              <w:pStyle w:val="TableParagraph"/>
              <w:rPr>
                <w:sz w:val="24"/>
              </w:rPr>
            </w:pPr>
          </w:p>
          <w:p w:rsidR="00F70509" w:rsidRDefault="003C3C02">
            <w:pPr>
              <w:pStyle w:val="TableParagraph"/>
              <w:spacing w:before="176"/>
              <w:ind w:left="255"/>
              <w:rPr>
                <w:rFonts w:ascii="Courier New"/>
              </w:rPr>
            </w:pPr>
            <w:r>
              <w:rPr>
                <w:rFonts w:ascii="Courier New"/>
              </w:rPr>
              <w:t>o</w:t>
            </w:r>
          </w:p>
        </w:tc>
        <w:tc>
          <w:tcPr>
            <w:tcW w:w="3920" w:type="dxa"/>
            <w:tcBorders>
              <w:left w:val="nil"/>
            </w:tcBorders>
          </w:tcPr>
          <w:p w:rsidR="00F70509" w:rsidRDefault="003C3C02">
            <w:pPr>
              <w:pStyle w:val="TableParagraph"/>
              <w:spacing w:before="69" w:line="201" w:lineRule="auto"/>
              <w:ind w:left="113" w:right="1163"/>
            </w:pPr>
            <w:r>
              <w:t>reader, addressing them personally.</w:t>
            </w:r>
          </w:p>
          <w:p w:rsidR="00F70509" w:rsidRDefault="003C3C02">
            <w:pPr>
              <w:pStyle w:val="TableParagraph"/>
              <w:spacing w:before="2" w:line="199" w:lineRule="auto"/>
              <w:ind w:left="113" w:right="244"/>
            </w:pPr>
            <w:r>
              <w:t>Re-read the report as if you know nothing about its subject.</w:t>
            </w:r>
          </w:p>
          <w:p w:rsidR="00F70509" w:rsidRDefault="003C3C02">
            <w:pPr>
              <w:pStyle w:val="TableParagraph"/>
              <w:spacing w:before="4" w:line="199" w:lineRule="auto"/>
              <w:ind w:left="113" w:right="176"/>
            </w:pPr>
            <w:r>
              <w:t>Check that information is logically organised and clear.</w:t>
            </w:r>
          </w:p>
          <w:p w:rsidR="00F70509" w:rsidRDefault="003C3C02">
            <w:pPr>
              <w:pStyle w:val="TableParagraph"/>
              <w:spacing w:line="268" w:lineRule="exact"/>
              <w:ind w:left="113"/>
            </w:pPr>
            <w:r>
              <w:t>Use other text-types within your</w:t>
            </w:r>
          </w:p>
          <w:p w:rsidR="00F70509" w:rsidRDefault="003C3C02">
            <w:pPr>
              <w:pStyle w:val="TableParagraph"/>
              <w:spacing w:before="8" w:line="218" w:lineRule="auto"/>
              <w:ind w:left="113" w:right="539"/>
            </w:pPr>
            <w:r>
              <w:t>report if they will make it more effective for your purpose and</w:t>
            </w:r>
          </w:p>
          <w:p w:rsidR="00F70509" w:rsidRDefault="003C3C02">
            <w:pPr>
              <w:pStyle w:val="TableParagraph"/>
              <w:spacing w:line="280" w:lineRule="exact"/>
              <w:ind w:left="113"/>
            </w:pPr>
            <w:r>
              <w:t>audience.</w:t>
            </w:r>
          </w:p>
        </w:tc>
        <w:tc>
          <w:tcPr>
            <w:tcW w:w="3128" w:type="dxa"/>
          </w:tcPr>
          <w:p w:rsidR="00F70509" w:rsidRDefault="00F70509">
            <w:pPr>
              <w:pStyle w:val="TableParagraph"/>
              <w:rPr>
                <w:rFonts w:ascii="Times New Roman"/>
              </w:rPr>
            </w:pPr>
          </w:p>
        </w:tc>
      </w:tr>
    </w:tbl>
    <w:p w:rsidR="00F70509" w:rsidRDefault="00F70509">
      <w:pPr>
        <w:pStyle w:val="BodyText"/>
        <w:rPr>
          <w:sz w:val="20"/>
        </w:rPr>
      </w:pPr>
    </w:p>
    <w:p w:rsidR="00F70509" w:rsidRDefault="00F70509">
      <w:pPr>
        <w:pStyle w:val="BodyText"/>
        <w:spacing w:before="7"/>
        <w:rPr>
          <w:sz w:val="27"/>
        </w:rPr>
      </w:pPr>
    </w:p>
    <w:tbl>
      <w:tblPr>
        <w:tblW w:w="0" w:type="auto"/>
        <w:tblInd w:w="1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526"/>
        <w:gridCol w:w="14814"/>
      </w:tblGrid>
      <w:tr w:rsidR="00F70509">
        <w:trPr>
          <w:trHeight w:val="338"/>
        </w:trPr>
        <w:tc>
          <w:tcPr>
            <w:tcW w:w="1526" w:type="dxa"/>
          </w:tcPr>
          <w:p w:rsidR="00F70509" w:rsidRDefault="00F70509">
            <w:pPr>
              <w:pStyle w:val="TableParagraph"/>
              <w:rPr>
                <w:rFonts w:ascii="Times New Roman"/>
              </w:rPr>
            </w:pPr>
          </w:p>
        </w:tc>
        <w:tc>
          <w:tcPr>
            <w:tcW w:w="14814" w:type="dxa"/>
          </w:tcPr>
          <w:p w:rsidR="00F70509" w:rsidRDefault="003C3C02">
            <w:pPr>
              <w:pStyle w:val="TableParagraph"/>
              <w:spacing w:line="318" w:lineRule="exact"/>
              <w:ind w:left="113"/>
              <w:rPr>
                <w:i/>
                <w:sz w:val="24"/>
              </w:rPr>
            </w:pPr>
            <w:r>
              <w:rPr>
                <w:rFonts w:ascii="Gothic Uralic"/>
                <w:b/>
                <w:sz w:val="24"/>
              </w:rPr>
              <w:t xml:space="preserve">Suggested approaches to show progression in </w:t>
            </w:r>
            <w:r>
              <w:rPr>
                <w:b/>
                <w:i/>
                <w:sz w:val="24"/>
                <w:u w:val="thick"/>
              </w:rPr>
              <w:t>Non-Chronological texts</w:t>
            </w:r>
            <w:r>
              <w:rPr>
                <w:b/>
                <w:i/>
                <w:sz w:val="24"/>
              </w:rPr>
              <w:t xml:space="preserve"> </w:t>
            </w:r>
            <w:r>
              <w:rPr>
                <w:i/>
                <w:sz w:val="24"/>
              </w:rPr>
              <w:t>(as from Herts for Learning)</w:t>
            </w:r>
          </w:p>
        </w:tc>
      </w:tr>
      <w:tr w:rsidR="00F70509">
        <w:trPr>
          <w:trHeight w:val="2659"/>
        </w:trPr>
        <w:tc>
          <w:tcPr>
            <w:tcW w:w="1526" w:type="dxa"/>
          </w:tcPr>
          <w:p w:rsidR="00F70509" w:rsidRDefault="003C3C02">
            <w:pPr>
              <w:pStyle w:val="TableParagraph"/>
              <w:spacing w:line="312" w:lineRule="exact"/>
              <w:ind w:left="115"/>
            </w:pPr>
            <w:r>
              <w:t>Reception</w:t>
            </w:r>
          </w:p>
        </w:tc>
        <w:tc>
          <w:tcPr>
            <w:tcW w:w="14814" w:type="dxa"/>
          </w:tcPr>
          <w:p w:rsidR="00F70509" w:rsidRDefault="003C3C02" w:rsidP="003C3C02">
            <w:pPr>
              <w:pStyle w:val="TableParagraph"/>
              <w:numPr>
                <w:ilvl w:val="0"/>
                <w:numId w:val="86"/>
              </w:numPr>
              <w:tabs>
                <w:tab w:val="left" w:pos="422"/>
                <w:tab w:val="left" w:pos="423"/>
              </w:tabs>
              <w:spacing w:before="33" w:line="204" w:lineRule="auto"/>
              <w:ind w:right="624"/>
            </w:pPr>
            <w:r>
              <w:t>Describe something/someone (possibly after drawing it/them). Develop the description in response to prompts or questions (what does she like to eat? Has she a favourite toy?) Ask similar probing questions to elicit a fuller description from someone</w:t>
            </w:r>
            <w:r>
              <w:rPr>
                <w:spacing w:val="-38"/>
              </w:rPr>
              <w:t xml:space="preserve"> </w:t>
            </w:r>
            <w:r>
              <w:t>else.</w:t>
            </w:r>
          </w:p>
          <w:p w:rsidR="00F70509" w:rsidRDefault="003C3C02" w:rsidP="003C3C02">
            <w:pPr>
              <w:pStyle w:val="TableParagraph"/>
              <w:numPr>
                <w:ilvl w:val="0"/>
                <w:numId w:val="86"/>
              </w:numPr>
              <w:tabs>
                <w:tab w:val="left" w:pos="422"/>
                <w:tab w:val="left" w:pos="423"/>
              </w:tabs>
              <w:spacing w:line="297" w:lineRule="exact"/>
            </w:pPr>
            <w:r>
              <w:t>Links statements orally and sticks to a main theme or</w:t>
            </w:r>
            <w:r>
              <w:rPr>
                <w:spacing w:val="-16"/>
              </w:rPr>
              <w:t xml:space="preserve"> </w:t>
            </w:r>
            <w:r>
              <w:t>intention</w:t>
            </w:r>
          </w:p>
          <w:p w:rsidR="00F70509" w:rsidRDefault="003C3C02" w:rsidP="003C3C02">
            <w:pPr>
              <w:pStyle w:val="TableParagraph"/>
              <w:numPr>
                <w:ilvl w:val="0"/>
                <w:numId w:val="86"/>
              </w:numPr>
              <w:tabs>
                <w:tab w:val="left" w:pos="422"/>
                <w:tab w:val="left" w:pos="423"/>
              </w:tabs>
              <w:spacing w:line="292" w:lineRule="exact"/>
            </w:pPr>
            <w:r>
              <w:t>In a shared reading context read information books and look at/re-read the books</w:t>
            </w:r>
            <w:r>
              <w:rPr>
                <w:spacing w:val="-28"/>
              </w:rPr>
              <w:t xml:space="preserve"> </w:t>
            </w:r>
            <w:r>
              <w:t>independently</w:t>
            </w:r>
          </w:p>
          <w:p w:rsidR="00F70509" w:rsidRDefault="003C3C02" w:rsidP="003C3C02">
            <w:pPr>
              <w:pStyle w:val="TableParagraph"/>
              <w:numPr>
                <w:ilvl w:val="0"/>
                <w:numId w:val="86"/>
              </w:numPr>
              <w:tabs>
                <w:tab w:val="left" w:pos="422"/>
                <w:tab w:val="left" w:pos="423"/>
              </w:tabs>
              <w:spacing w:line="292" w:lineRule="exact"/>
            </w:pPr>
            <w:r>
              <w:t>Experiment with writing labels, captions and sentences for pictures or drawings in a variety</w:t>
            </w:r>
            <w:r>
              <w:rPr>
                <w:spacing w:val="-44"/>
              </w:rPr>
              <w:t xml:space="preserve"> </w:t>
            </w:r>
            <w:r>
              <w:t>of play, exploratory and role-play situations</w:t>
            </w:r>
          </w:p>
          <w:p w:rsidR="00F70509" w:rsidRDefault="003C3C02">
            <w:pPr>
              <w:pStyle w:val="TableParagraph"/>
              <w:spacing w:line="305" w:lineRule="exact"/>
              <w:ind w:left="365"/>
            </w:pPr>
            <w:r>
              <w:t>e.g. when being a dinosaur detective, a child wrote a report on fossils for the dinosaur museum</w:t>
            </w:r>
          </w:p>
          <w:p w:rsidR="00F70509" w:rsidRDefault="003C3C02">
            <w:pPr>
              <w:pStyle w:val="TableParagraph"/>
              <w:spacing w:before="11" w:line="266" w:lineRule="exact"/>
              <w:ind w:left="5"/>
              <w:rPr>
                <w:rFonts w:ascii="Gothic Uralic"/>
                <w:b/>
              </w:rPr>
            </w:pPr>
            <w:r>
              <w:rPr>
                <w:rFonts w:ascii="Gothic Uralic"/>
                <w:b/>
              </w:rPr>
              <w:t>Grammar opportunities</w:t>
            </w:r>
          </w:p>
          <w:p w:rsidR="00F70509" w:rsidRDefault="003C3C02" w:rsidP="003C3C02">
            <w:pPr>
              <w:pStyle w:val="TableParagraph"/>
              <w:numPr>
                <w:ilvl w:val="0"/>
                <w:numId w:val="85"/>
              </w:numPr>
              <w:tabs>
                <w:tab w:val="left" w:pos="726"/>
              </w:tabs>
              <w:spacing w:line="308" w:lineRule="exact"/>
              <w:ind w:hanging="361"/>
            </w:pPr>
            <w:r>
              <w:t>Break the flow of speech into</w:t>
            </w:r>
            <w:r>
              <w:rPr>
                <w:spacing w:val="-11"/>
              </w:rPr>
              <w:t xml:space="preserve"> </w:t>
            </w:r>
            <w:r>
              <w:t>words</w:t>
            </w:r>
          </w:p>
          <w:p w:rsidR="00F70509" w:rsidRDefault="003C3C02" w:rsidP="003C3C02">
            <w:pPr>
              <w:pStyle w:val="TableParagraph"/>
              <w:numPr>
                <w:ilvl w:val="0"/>
                <w:numId w:val="85"/>
              </w:numPr>
              <w:tabs>
                <w:tab w:val="left" w:pos="726"/>
              </w:tabs>
              <w:spacing w:line="292" w:lineRule="exact"/>
              <w:ind w:hanging="361"/>
            </w:pPr>
            <w:r>
              <w:t>Write simple sentences, in meaningful contexts, that can be read by themselves and</w:t>
            </w:r>
            <w:r>
              <w:rPr>
                <w:spacing w:val="-20"/>
              </w:rPr>
              <w:t xml:space="preserve"> </w:t>
            </w:r>
            <w:r>
              <w:t>others</w:t>
            </w:r>
          </w:p>
        </w:tc>
      </w:tr>
      <w:tr w:rsidR="00F70509">
        <w:trPr>
          <w:trHeight w:val="1188"/>
        </w:trPr>
        <w:tc>
          <w:tcPr>
            <w:tcW w:w="1526" w:type="dxa"/>
          </w:tcPr>
          <w:p w:rsidR="00F70509" w:rsidRDefault="003C3C02">
            <w:pPr>
              <w:pStyle w:val="TableParagraph"/>
              <w:spacing w:line="312" w:lineRule="exact"/>
              <w:ind w:left="6"/>
            </w:pPr>
            <w:r>
              <w:t>Year 1</w:t>
            </w:r>
          </w:p>
        </w:tc>
        <w:tc>
          <w:tcPr>
            <w:tcW w:w="14814" w:type="dxa"/>
          </w:tcPr>
          <w:p w:rsidR="00F70509" w:rsidRDefault="003C3C02" w:rsidP="003C3C02">
            <w:pPr>
              <w:pStyle w:val="TableParagraph"/>
              <w:numPr>
                <w:ilvl w:val="0"/>
                <w:numId w:val="84"/>
              </w:numPr>
              <w:tabs>
                <w:tab w:val="left" w:pos="365"/>
                <w:tab w:val="left" w:pos="366"/>
              </w:tabs>
              <w:spacing w:line="297" w:lineRule="exact"/>
            </w:pPr>
            <w:r>
              <w:t>Find out about a subject by listening and following the text as information books are read, or when watching a</w:t>
            </w:r>
            <w:r>
              <w:rPr>
                <w:spacing w:val="-38"/>
              </w:rPr>
              <w:t xml:space="preserve"> </w:t>
            </w:r>
            <w:r>
              <w:t>video</w:t>
            </w:r>
          </w:p>
          <w:p w:rsidR="00F70509" w:rsidRDefault="003C3C02" w:rsidP="003C3C02">
            <w:pPr>
              <w:pStyle w:val="TableParagraph"/>
              <w:numPr>
                <w:ilvl w:val="0"/>
                <w:numId w:val="84"/>
              </w:numPr>
              <w:tabs>
                <w:tab w:val="left" w:pos="365"/>
                <w:tab w:val="left" w:pos="366"/>
              </w:tabs>
              <w:spacing w:line="290" w:lineRule="exact"/>
            </w:pPr>
            <w:r>
              <w:t>Contribute to a discussion on the subject as information is assembled and the teacher writes the</w:t>
            </w:r>
            <w:r>
              <w:rPr>
                <w:spacing w:val="-24"/>
              </w:rPr>
              <w:t xml:space="preserve"> </w:t>
            </w:r>
            <w:r>
              <w:t>information</w:t>
            </w:r>
          </w:p>
          <w:p w:rsidR="00F70509" w:rsidRDefault="003C3C02" w:rsidP="003C3C02">
            <w:pPr>
              <w:pStyle w:val="TableParagraph"/>
              <w:numPr>
                <w:ilvl w:val="0"/>
                <w:numId w:val="84"/>
              </w:numPr>
              <w:tabs>
                <w:tab w:val="left" w:pos="365"/>
                <w:tab w:val="left" w:pos="366"/>
              </w:tabs>
              <w:spacing w:line="292" w:lineRule="exact"/>
            </w:pPr>
            <w:r>
              <w:t>Assemble information on a subject from their own experience e.g. food,</w:t>
            </w:r>
            <w:r>
              <w:rPr>
                <w:spacing w:val="-22"/>
              </w:rPr>
              <w:t xml:space="preserve"> </w:t>
            </w:r>
            <w:r>
              <w:t>pets</w:t>
            </w:r>
          </w:p>
          <w:p w:rsidR="00F70509" w:rsidRDefault="003C3C02" w:rsidP="003C3C02">
            <w:pPr>
              <w:pStyle w:val="TableParagraph"/>
              <w:numPr>
                <w:ilvl w:val="0"/>
                <w:numId w:val="84"/>
              </w:numPr>
              <w:tabs>
                <w:tab w:val="left" w:pos="365"/>
                <w:tab w:val="left" w:pos="366"/>
              </w:tabs>
              <w:spacing w:line="288" w:lineRule="exact"/>
            </w:pPr>
            <w:r>
              <w:t>Write a simple non-chronological report by writing sentences to describe aspects of the</w:t>
            </w:r>
            <w:r>
              <w:rPr>
                <w:spacing w:val="-20"/>
              </w:rPr>
              <w:t xml:space="preserve"> </w:t>
            </w:r>
            <w:r>
              <w:t>subject</w:t>
            </w:r>
          </w:p>
        </w:tc>
      </w:tr>
    </w:tbl>
    <w:p w:rsidR="00F70509" w:rsidRDefault="00F70509">
      <w:pPr>
        <w:spacing w:line="288" w:lineRule="exact"/>
        <w:sectPr w:rsidR="00F70509">
          <w:pgSz w:w="16840" w:h="11910" w:orient="landscape"/>
          <w:pgMar w:top="480" w:right="120" w:bottom="280" w:left="140" w:header="720" w:footer="720" w:gutter="0"/>
          <w:cols w:space="720"/>
        </w:sectPr>
      </w:pPr>
    </w:p>
    <w:tbl>
      <w:tblPr>
        <w:tblW w:w="0" w:type="auto"/>
        <w:tblInd w:w="1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526"/>
        <w:gridCol w:w="430"/>
        <w:gridCol w:w="14385"/>
      </w:tblGrid>
      <w:tr w:rsidR="00F70509">
        <w:trPr>
          <w:trHeight w:val="2613"/>
        </w:trPr>
        <w:tc>
          <w:tcPr>
            <w:tcW w:w="1526" w:type="dxa"/>
          </w:tcPr>
          <w:p w:rsidR="00F70509" w:rsidRDefault="003C3C02">
            <w:pPr>
              <w:pStyle w:val="TableParagraph"/>
              <w:spacing w:line="312" w:lineRule="exact"/>
              <w:ind w:left="6"/>
            </w:pPr>
            <w:r>
              <w:lastRenderedPageBreak/>
              <w:t>Year 2</w:t>
            </w:r>
          </w:p>
        </w:tc>
        <w:tc>
          <w:tcPr>
            <w:tcW w:w="14815" w:type="dxa"/>
            <w:gridSpan w:val="2"/>
          </w:tcPr>
          <w:p w:rsidR="00F70509" w:rsidRDefault="003C3C02" w:rsidP="003C3C02">
            <w:pPr>
              <w:pStyle w:val="TableParagraph"/>
              <w:numPr>
                <w:ilvl w:val="0"/>
                <w:numId w:val="83"/>
              </w:numPr>
              <w:tabs>
                <w:tab w:val="left" w:pos="365"/>
                <w:tab w:val="left" w:pos="366"/>
              </w:tabs>
              <w:spacing w:before="28" w:line="206" w:lineRule="auto"/>
              <w:ind w:right="686"/>
            </w:pPr>
            <w:r>
              <w:t>After a practical activity, or undertaking some research in books or the web, take part in a discussion, generalising from repeated occurrences or</w:t>
            </w:r>
            <w:r>
              <w:rPr>
                <w:spacing w:val="-3"/>
              </w:rPr>
              <w:t xml:space="preserve"> </w:t>
            </w:r>
            <w:r>
              <w:t>observations</w:t>
            </w:r>
          </w:p>
          <w:p w:rsidR="00F70509" w:rsidRDefault="003C3C02" w:rsidP="003C3C02">
            <w:pPr>
              <w:pStyle w:val="TableParagraph"/>
              <w:numPr>
                <w:ilvl w:val="0"/>
                <w:numId w:val="83"/>
              </w:numPr>
              <w:tabs>
                <w:tab w:val="left" w:pos="365"/>
                <w:tab w:val="left" w:pos="366"/>
              </w:tabs>
              <w:spacing w:before="23" w:line="206" w:lineRule="auto"/>
              <w:ind w:right="377"/>
            </w:pPr>
            <w:r>
              <w:t>Through reading, recognise that description is generally used for precision rather than to create an emotional response so imagery is not heavily</w:t>
            </w:r>
            <w:r>
              <w:rPr>
                <w:spacing w:val="-4"/>
              </w:rPr>
              <w:t xml:space="preserve"> </w:t>
            </w:r>
            <w:r>
              <w:t>used</w:t>
            </w:r>
          </w:p>
          <w:p w:rsidR="00F70509" w:rsidRDefault="003C3C02" w:rsidP="003C3C02">
            <w:pPr>
              <w:pStyle w:val="TableParagraph"/>
              <w:numPr>
                <w:ilvl w:val="0"/>
                <w:numId w:val="83"/>
              </w:numPr>
              <w:tabs>
                <w:tab w:val="left" w:pos="365"/>
                <w:tab w:val="left" w:pos="366"/>
              </w:tabs>
              <w:spacing w:line="293" w:lineRule="exact"/>
            </w:pPr>
            <w:r>
              <w:t>Distinguish between a description of a single member of a group and the group in general e.g. a particular dog and dogs in</w:t>
            </w:r>
            <w:r>
              <w:rPr>
                <w:spacing w:val="-42"/>
              </w:rPr>
              <w:t xml:space="preserve"> </w:t>
            </w:r>
            <w:r>
              <w:t>general.</w:t>
            </w:r>
          </w:p>
          <w:p w:rsidR="00F70509" w:rsidRDefault="003C3C02" w:rsidP="003C3C02">
            <w:pPr>
              <w:pStyle w:val="TableParagraph"/>
              <w:numPr>
                <w:ilvl w:val="0"/>
                <w:numId w:val="83"/>
              </w:numPr>
              <w:tabs>
                <w:tab w:val="left" w:pos="365"/>
                <w:tab w:val="left" w:pos="366"/>
              </w:tabs>
              <w:spacing w:before="26" w:line="201" w:lineRule="auto"/>
              <w:ind w:right="433"/>
            </w:pPr>
            <w:r>
              <w:t xml:space="preserve">Read texts containing information in a simple report format, e.g. There are two sorts of x...; They live in x...; The </w:t>
            </w:r>
            <w:r>
              <w:rPr>
                <w:spacing w:val="-3"/>
              </w:rPr>
              <w:t xml:space="preserve">As </w:t>
            </w:r>
            <w:r>
              <w:t>have x..., but the Bs etc.</w:t>
            </w:r>
          </w:p>
          <w:p w:rsidR="00F70509" w:rsidRDefault="003C3C02" w:rsidP="003C3C02">
            <w:pPr>
              <w:pStyle w:val="TableParagraph"/>
              <w:numPr>
                <w:ilvl w:val="0"/>
                <w:numId w:val="83"/>
              </w:numPr>
              <w:tabs>
                <w:tab w:val="left" w:pos="365"/>
                <w:tab w:val="left" w:pos="366"/>
              </w:tabs>
              <w:spacing w:before="15" w:line="290" w:lineRule="exact"/>
              <w:ind w:right="775"/>
            </w:pPr>
            <w:r>
              <w:t>Assemble information on another subject and use the text as a template for writing a report on it, using appropriate language to present and categorise</w:t>
            </w:r>
            <w:r>
              <w:rPr>
                <w:spacing w:val="-8"/>
              </w:rPr>
              <w:t xml:space="preserve"> </w:t>
            </w:r>
            <w:r>
              <w:t>ideas</w:t>
            </w:r>
          </w:p>
        </w:tc>
      </w:tr>
      <w:tr w:rsidR="00F70509">
        <w:trPr>
          <w:trHeight w:val="3537"/>
        </w:trPr>
        <w:tc>
          <w:tcPr>
            <w:tcW w:w="1526" w:type="dxa"/>
          </w:tcPr>
          <w:p w:rsidR="00F70509" w:rsidRDefault="003C3C02">
            <w:pPr>
              <w:pStyle w:val="TableParagraph"/>
              <w:spacing w:line="310" w:lineRule="exact"/>
              <w:ind w:left="6"/>
            </w:pPr>
            <w:r>
              <w:t>Year 3</w:t>
            </w:r>
          </w:p>
        </w:tc>
        <w:tc>
          <w:tcPr>
            <w:tcW w:w="14815" w:type="dxa"/>
            <w:gridSpan w:val="2"/>
          </w:tcPr>
          <w:p w:rsidR="00F70509" w:rsidRDefault="003C3C02" w:rsidP="003C3C02">
            <w:pPr>
              <w:pStyle w:val="TableParagraph"/>
              <w:numPr>
                <w:ilvl w:val="0"/>
                <w:numId w:val="82"/>
              </w:numPr>
              <w:tabs>
                <w:tab w:val="left" w:pos="365"/>
                <w:tab w:val="left" w:pos="366"/>
              </w:tabs>
              <w:spacing w:line="296" w:lineRule="exact"/>
            </w:pPr>
            <w:r>
              <w:t>Analyse a number of report texts and note their function, form and typical language features,</w:t>
            </w:r>
            <w:r>
              <w:rPr>
                <w:spacing w:val="-21"/>
              </w:rPr>
              <w:t xml:space="preserve"> </w:t>
            </w:r>
            <w:r>
              <w:t>e.g.</w:t>
            </w:r>
          </w:p>
          <w:p w:rsidR="00F70509" w:rsidRDefault="003C3C02" w:rsidP="003C3C02">
            <w:pPr>
              <w:pStyle w:val="TableParagraph"/>
              <w:numPr>
                <w:ilvl w:val="1"/>
                <w:numId w:val="82"/>
              </w:numPr>
              <w:tabs>
                <w:tab w:val="left" w:pos="725"/>
                <w:tab w:val="left" w:pos="726"/>
              </w:tabs>
              <w:spacing w:line="292" w:lineRule="exact"/>
              <w:ind w:left="725" w:hanging="361"/>
            </w:pPr>
            <w:r>
              <w:t>introduction indicating an overall classification of what is being</w:t>
            </w:r>
            <w:r>
              <w:rPr>
                <w:spacing w:val="-21"/>
              </w:rPr>
              <w:t xml:space="preserve"> </w:t>
            </w:r>
            <w:r>
              <w:t>described</w:t>
            </w:r>
          </w:p>
          <w:p w:rsidR="00F70509" w:rsidRDefault="003C3C02" w:rsidP="003C3C02">
            <w:pPr>
              <w:pStyle w:val="TableParagraph"/>
              <w:numPr>
                <w:ilvl w:val="1"/>
                <w:numId w:val="82"/>
              </w:numPr>
              <w:tabs>
                <w:tab w:val="left" w:pos="725"/>
                <w:tab w:val="left" w:pos="726"/>
              </w:tabs>
              <w:spacing w:before="26" w:line="201" w:lineRule="auto"/>
              <w:ind w:right="3036" w:firstLine="0"/>
            </w:pPr>
            <w:r>
              <w:t>use of short statement at the start of each paragraph to introduce each new topic - language (specific and sometimes technical) to describe and differentiate - impersonal</w:t>
            </w:r>
            <w:r>
              <w:rPr>
                <w:spacing w:val="-14"/>
              </w:rPr>
              <w:t xml:space="preserve"> </w:t>
            </w:r>
            <w:r>
              <w:t>language</w:t>
            </w:r>
          </w:p>
          <w:p w:rsidR="00F70509" w:rsidRDefault="003C3C02" w:rsidP="003C3C02">
            <w:pPr>
              <w:pStyle w:val="TableParagraph"/>
              <w:numPr>
                <w:ilvl w:val="0"/>
                <w:numId w:val="82"/>
              </w:numPr>
              <w:tabs>
                <w:tab w:val="left" w:pos="365"/>
                <w:tab w:val="left" w:pos="366"/>
              </w:tabs>
              <w:spacing w:line="300" w:lineRule="exact"/>
            </w:pPr>
            <w:r>
              <w:t xml:space="preserve">Explore, and begin to incorporate into their </w:t>
            </w:r>
            <w:r>
              <w:rPr>
                <w:spacing w:val="-2"/>
              </w:rPr>
              <w:t xml:space="preserve">own </w:t>
            </w:r>
            <w:r>
              <w:t>writing, the language of comparison and contrast</w:t>
            </w:r>
            <w:r>
              <w:rPr>
                <w:spacing w:val="-25"/>
              </w:rPr>
              <w:t xml:space="preserve"> </w:t>
            </w:r>
            <w:r>
              <w:t>e.g.</w:t>
            </w:r>
          </w:p>
          <w:p w:rsidR="00F70509" w:rsidRDefault="003C3C02" w:rsidP="003C3C02">
            <w:pPr>
              <w:pStyle w:val="TableParagraph"/>
              <w:numPr>
                <w:ilvl w:val="0"/>
                <w:numId w:val="82"/>
              </w:numPr>
              <w:tabs>
                <w:tab w:val="left" w:pos="365"/>
                <w:tab w:val="left" w:pos="366"/>
              </w:tabs>
              <w:spacing w:before="22" w:line="206" w:lineRule="auto"/>
              <w:ind w:right="352"/>
            </w:pPr>
            <w:r>
              <w:rPr>
                <w:rFonts w:ascii="Verdana" w:hAnsi="Verdana"/>
              </w:rPr>
              <w:t>They</w:t>
            </w:r>
            <w:r>
              <w:rPr>
                <w:rFonts w:ascii="Verdana" w:hAnsi="Verdana"/>
                <w:spacing w:val="-41"/>
              </w:rPr>
              <w:t xml:space="preserve"> </w:t>
            </w:r>
            <w:r>
              <w:rPr>
                <w:rFonts w:ascii="Verdana" w:hAnsi="Verdana"/>
              </w:rPr>
              <w:t>hibernate</w:t>
            </w:r>
            <w:r>
              <w:rPr>
                <w:rFonts w:ascii="Verdana" w:hAnsi="Verdana"/>
                <w:spacing w:val="-39"/>
              </w:rPr>
              <w:t xml:space="preserve"> </w:t>
            </w:r>
            <w:r>
              <w:rPr>
                <w:rFonts w:ascii="Verdana" w:hAnsi="Verdana"/>
              </w:rPr>
              <w:t>just</w:t>
            </w:r>
            <w:r>
              <w:rPr>
                <w:rFonts w:ascii="Verdana" w:hAnsi="Verdana"/>
                <w:spacing w:val="-41"/>
              </w:rPr>
              <w:t xml:space="preserve"> </w:t>
            </w:r>
            <w:r>
              <w:rPr>
                <w:rFonts w:ascii="Verdana" w:hAnsi="Verdana"/>
              </w:rPr>
              <w:t>like</w:t>
            </w:r>
            <w:r>
              <w:rPr>
                <w:rFonts w:ascii="Verdana" w:hAnsi="Verdana"/>
                <w:spacing w:val="-39"/>
              </w:rPr>
              <w:t xml:space="preserve"> </w:t>
            </w:r>
            <w:r>
              <w:rPr>
                <w:rFonts w:ascii="Verdana" w:hAnsi="Verdana"/>
              </w:rPr>
              <w:t>other</w:t>
            </w:r>
            <w:r>
              <w:rPr>
                <w:rFonts w:ascii="Verdana" w:hAnsi="Verdana"/>
                <w:spacing w:val="-40"/>
              </w:rPr>
              <w:t xml:space="preserve"> </w:t>
            </w:r>
            <w:r>
              <w:rPr>
                <w:rFonts w:ascii="Verdana" w:hAnsi="Verdana"/>
              </w:rPr>
              <w:t>bears.</w:t>
            </w:r>
            <w:r>
              <w:rPr>
                <w:rFonts w:ascii="Verdana" w:hAnsi="Verdana"/>
                <w:spacing w:val="-41"/>
              </w:rPr>
              <w:t xml:space="preserve"> </w:t>
            </w:r>
            <w:r>
              <w:rPr>
                <w:rFonts w:ascii="Verdana" w:hAnsi="Verdana"/>
              </w:rPr>
              <w:t>/</w:t>
            </w:r>
            <w:r>
              <w:rPr>
                <w:rFonts w:ascii="Verdana" w:hAnsi="Verdana"/>
                <w:spacing w:val="-39"/>
              </w:rPr>
              <w:t xml:space="preserve"> </w:t>
            </w:r>
            <w:r>
              <w:rPr>
                <w:rFonts w:ascii="Verdana" w:hAnsi="Verdana"/>
              </w:rPr>
              <w:t>All</w:t>
            </w:r>
            <w:r>
              <w:rPr>
                <w:rFonts w:ascii="Verdana" w:hAnsi="Verdana"/>
                <w:spacing w:val="-39"/>
              </w:rPr>
              <w:t xml:space="preserve"> </w:t>
            </w:r>
            <w:r>
              <w:rPr>
                <w:rFonts w:ascii="Verdana" w:hAnsi="Verdana"/>
              </w:rPr>
              <w:t>bees</w:t>
            </w:r>
            <w:r>
              <w:rPr>
                <w:rFonts w:ascii="Verdana" w:hAnsi="Verdana"/>
                <w:spacing w:val="-41"/>
              </w:rPr>
              <w:t xml:space="preserve"> </w:t>
            </w:r>
            <w:r>
              <w:rPr>
                <w:rFonts w:ascii="Verdana" w:hAnsi="Verdana"/>
              </w:rPr>
              <w:t>sting</w:t>
            </w:r>
            <w:r>
              <w:rPr>
                <w:rFonts w:ascii="Verdana" w:hAnsi="Verdana"/>
                <w:spacing w:val="-40"/>
              </w:rPr>
              <w:t xml:space="preserve"> </w:t>
            </w:r>
            <w:r>
              <w:rPr>
                <w:rFonts w:ascii="Verdana" w:hAnsi="Verdana"/>
              </w:rPr>
              <w:t>apart</w:t>
            </w:r>
            <w:r>
              <w:rPr>
                <w:rFonts w:ascii="Verdana" w:hAnsi="Verdana"/>
                <w:spacing w:val="-40"/>
              </w:rPr>
              <w:t xml:space="preserve"> </w:t>
            </w:r>
            <w:r>
              <w:rPr>
                <w:rFonts w:ascii="Verdana" w:hAnsi="Verdana"/>
              </w:rPr>
              <w:t>from</w:t>
            </w:r>
            <w:r>
              <w:rPr>
                <w:rFonts w:ascii="Verdana" w:hAnsi="Verdana"/>
                <w:spacing w:val="-41"/>
              </w:rPr>
              <w:t xml:space="preserve"> </w:t>
            </w:r>
            <w:r>
              <w:rPr>
                <w:rFonts w:ascii="Verdana" w:hAnsi="Verdana"/>
              </w:rPr>
              <w:t>the</w:t>
            </w:r>
            <w:r>
              <w:rPr>
                <w:rFonts w:ascii="Verdana" w:hAnsi="Verdana"/>
                <w:spacing w:val="-42"/>
              </w:rPr>
              <w:t xml:space="preserve"> </w:t>
            </w:r>
            <w:r>
              <w:rPr>
                <w:rFonts w:ascii="Verdana" w:hAnsi="Verdana"/>
              </w:rPr>
              <w:t>….</w:t>
            </w:r>
            <w:r>
              <w:rPr>
                <w:rFonts w:ascii="Verdana" w:hAnsi="Verdana"/>
                <w:spacing w:val="-39"/>
              </w:rPr>
              <w:t xml:space="preserve"> </w:t>
            </w:r>
            <w:r>
              <w:rPr>
                <w:rFonts w:ascii="Verdana" w:hAnsi="Verdana"/>
              </w:rPr>
              <w:t>(build</w:t>
            </w:r>
            <w:r>
              <w:rPr>
                <w:rFonts w:ascii="Verdana" w:hAnsi="Verdana"/>
                <w:spacing w:val="-41"/>
              </w:rPr>
              <w:t xml:space="preserve"> </w:t>
            </w:r>
            <w:r>
              <w:rPr>
                <w:rFonts w:ascii="Verdana" w:hAnsi="Verdana"/>
              </w:rPr>
              <w:t>up</w:t>
            </w:r>
            <w:r>
              <w:rPr>
                <w:rFonts w:ascii="Verdana" w:hAnsi="Verdana"/>
                <w:spacing w:val="-39"/>
              </w:rPr>
              <w:t xml:space="preserve"> </w:t>
            </w:r>
            <w:r>
              <w:rPr>
                <w:rFonts w:ascii="Verdana" w:hAnsi="Verdana"/>
              </w:rPr>
              <w:t>banks</w:t>
            </w:r>
            <w:r>
              <w:rPr>
                <w:rFonts w:ascii="Verdana" w:hAnsi="Verdana"/>
                <w:spacing w:val="-40"/>
              </w:rPr>
              <w:t xml:space="preserve"> </w:t>
            </w:r>
            <w:r>
              <w:rPr>
                <w:rFonts w:ascii="Verdana" w:hAnsi="Verdana"/>
              </w:rPr>
              <w:t>of</w:t>
            </w:r>
            <w:r>
              <w:rPr>
                <w:rFonts w:ascii="Verdana" w:hAnsi="Verdana"/>
                <w:spacing w:val="-40"/>
              </w:rPr>
              <w:t xml:space="preserve"> </w:t>
            </w:r>
            <w:r>
              <w:rPr>
                <w:rFonts w:ascii="Verdana" w:hAnsi="Verdana"/>
              </w:rPr>
              <w:t>other</w:t>
            </w:r>
            <w:r>
              <w:rPr>
                <w:rFonts w:ascii="Verdana" w:hAnsi="Verdana"/>
                <w:spacing w:val="-40"/>
              </w:rPr>
              <w:t xml:space="preserve"> </w:t>
            </w:r>
            <w:r>
              <w:rPr>
                <w:rFonts w:ascii="Verdana" w:hAnsi="Verdana"/>
              </w:rPr>
              <w:t>possible</w:t>
            </w:r>
            <w:r>
              <w:rPr>
                <w:rFonts w:ascii="Verdana" w:hAnsi="Verdana"/>
                <w:spacing w:val="-40"/>
              </w:rPr>
              <w:t xml:space="preserve"> </w:t>
            </w:r>
            <w:r>
              <w:rPr>
                <w:rFonts w:ascii="Verdana" w:hAnsi="Verdana"/>
              </w:rPr>
              <w:t>words/phrases</w:t>
            </w:r>
            <w:r>
              <w:rPr>
                <w:rFonts w:ascii="Verdana" w:hAnsi="Verdana"/>
                <w:spacing w:val="-40"/>
              </w:rPr>
              <w:t xml:space="preserve"> </w:t>
            </w:r>
            <w:r>
              <w:rPr>
                <w:rFonts w:ascii="Verdana" w:hAnsi="Verdana"/>
              </w:rPr>
              <w:t>e.g.</w:t>
            </w:r>
            <w:r>
              <w:rPr>
                <w:rFonts w:ascii="Verdana" w:hAnsi="Verdana"/>
                <w:spacing w:val="-36"/>
              </w:rPr>
              <w:t xml:space="preserve"> </w:t>
            </w:r>
            <w:r>
              <w:t>except</w:t>
            </w:r>
            <w:r>
              <w:rPr>
                <w:spacing w:val="-24"/>
              </w:rPr>
              <w:t xml:space="preserve"> </w:t>
            </w:r>
            <w:r>
              <w:t>for, including/not including, instead</w:t>
            </w:r>
            <w:r>
              <w:rPr>
                <w:spacing w:val="-5"/>
              </w:rPr>
              <w:t xml:space="preserve"> </w:t>
            </w:r>
            <w:r>
              <w:t>of)</w:t>
            </w:r>
          </w:p>
          <w:p w:rsidR="00F70509" w:rsidRDefault="003C3C02" w:rsidP="003C3C02">
            <w:pPr>
              <w:pStyle w:val="TableParagraph"/>
              <w:numPr>
                <w:ilvl w:val="0"/>
                <w:numId w:val="82"/>
              </w:numPr>
              <w:tabs>
                <w:tab w:val="left" w:pos="365"/>
                <w:tab w:val="left" w:pos="366"/>
              </w:tabs>
              <w:spacing w:line="293" w:lineRule="exact"/>
            </w:pPr>
            <w:r>
              <w:t xml:space="preserve">revisit the use of </w:t>
            </w:r>
            <w:r>
              <w:rPr>
                <w:rFonts w:ascii="Verdana" w:hAnsi="Verdana"/>
              </w:rPr>
              <w:t>–</w:t>
            </w:r>
            <w:r>
              <w:t xml:space="preserve">er and </w:t>
            </w:r>
            <w:r>
              <w:rPr>
                <w:rFonts w:ascii="Verdana" w:hAnsi="Verdana"/>
              </w:rPr>
              <w:t>–</w:t>
            </w:r>
            <w:r>
              <w:t xml:space="preserve">est when formulating adjectives </w:t>
            </w:r>
            <w:r>
              <w:rPr>
                <w:rFonts w:ascii="Verdana" w:hAnsi="Verdana"/>
              </w:rPr>
              <w:t xml:space="preserve">– </w:t>
            </w:r>
            <w:r>
              <w:t>see year</w:t>
            </w:r>
            <w:r>
              <w:rPr>
                <w:spacing w:val="-43"/>
              </w:rPr>
              <w:t xml:space="preserve"> </w:t>
            </w:r>
            <w:r>
              <w:t>2</w:t>
            </w:r>
          </w:p>
          <w:p w:rsidR="00F70509" w:rsidRDefault="003C3C02" w:rsidP="003C3C02">
            <w:pPr>
              <w:pStyle w:val="TableParagraph"/>
              <w:numPr>
                <w:ilvl w:val="0"/>
                <w:numId w:val="82"/>
              </w:numPr>
              <w:tabs>
                <w:tab w:val="left" w:pos="365"/>
                <w:tab w:val="left" w:pos="366"/>
              </w:tabs>
              <w:spacing w:line="292" w:lineRule="exact"/>
            </w:pPr>
            <w:r>
              <w:t>Turn notes into sentences grouping</w:t>
            </w:r>
            <w:r>
              <w:rPr>
                <w:spacing w:val="-7"/>
              </w:rPr>
              <w:t xml:space="preserve"> </w:t>
            </w:r>
            <w:r>
              <w:t>information</w:t>
            </w:r>
          </w:p>
          <w:p w:rsidR="00F70509" w:rsidRDefault="003C3C02" w:rsidP="003C3C02">
            <w:pPr>
              <w:pStyle w:val="TableParagraph"/>
              <w:numPr>
                <w:ilvl w:val="0"/>
                <w:numId w:val="82"/>
              </w:numPr>
              <w:tabs>
                <w:tab w:val="left" w:pos="365"/>
                <w:tab w:val="left" w:pos="366"/>
              </w:tabs>
              <w:spacing w:line="292" w:lineRule="exact"/>
            </w:pPr>
            <w:r>
              <w:t>Note how writing often moves from general to more specific</w:t>
            </w:r>
            <w:r>
              <w:rPr>
                <w:spacing w:val="-15"/>
              </w:rPr>
              <w:t xml:space="preserve"> </w:t>
            </w:r>
            <w:r>
              <w:t>detail</w:t>
            </w:r>
          </w:p>
          <w:p w:rsidR="00F70509" w:rsidRDefault="003C3C02" w:rsidP="003C3C02">
            <w:pPr>
              <w:pStyle w:val="TableParagraph"/>
              <w:numPr>
                <w:ilvl w:val="0"/>
                <w:numId w:val="82"/>
              </w:numPr>
              <w:tabs>
                <w:tab w:val="left" w:pos="365"/>
                <w:tab w:val="left" w:pos="366"/>
              </w:tabs>
              <w:spacing w:before="8" w:line="218" w:lineRule="auto"/>
              <w:ind w:right="529"/>
            </w:pPr>
            <w:r>
              <w:t>Write (non-comparative) non-chronological reports, independently, including the use of organisational devices to aid conciseness, such as headings, based on notes from several</w:t>
            </w:r>
            <w:r>
              <w:rPr>
                <w:spacing w:val="-13"/>
              </w:rPr>
              <w:t xml:space="preserve"> </w:t>
            </w:r>
            <w:r>
              <w:t>sources</w:t>
            </w:r>
          </w:p>
        </w:tc>
      </w:tr>
      <w:tr w:rsidR="00F70509">
        <w:trPr>
          <w:trHeight w:val="602"/>
        </w:trPr>
        <w:tc>
          <w:tcPr>
            <w:tcW w:w="1526" w:type="dxa"/>
            <w:vMerge w:val="restart"/>
          </w:tcPr>
          <w:p w:rsidR="00F70509" w:rsidRDefault="003C3C02">
            <w:pPr>
              <w:pStyle w:val="TableParagraph"/>
              <w:spacing w:line="313" w:lineRule="exact"/>
              <w:ind w:left="112"/>
            </w:pPr>
            <w:r>
              <w:t>Year 4</w:t>
            </w:r>
          </w:p>
        </w:tc>
        <w:tc>
          <w:tcPr>
            <w:tcW w:w="430" w:type="dxa"/>
            <w:tcBorders>
              <w:bottom w:val="nil"/>
              <w:right w:val="nil"/>
            </w:tcBorders>
          </w:tcPr>
          <w:p w:rsidR="00F70509" w:rsidRDefault="00F70509">
            <w:pPr>
              <w:pStyle w:val="TableParagraph"/>
              <w:rPr>
                <w:sz w:val="2"/>
              </w:rPr>
            </w:pPr>
          </w:p>
          <w:p w:rsidR="00F70509" w:rsidRDefault="003C3C02">
            <w:pPr>
              <w:pStyle w:val="TableParagraph"/>
              <w:spacing w:line="292" w:lineRule="exact"/>
              <w:ind w:left="111" w:right="-15"/>
              <w:rPr>
                <w:sz w:val="20"/>
              </w:rPr>
            </w:pPr>
            <w:r>
              <w:rPr>
                <w:noProof/>
                <w:position w:val="-5"/>
                <w:sz w:val="20"/>
              </w:rPr>
              <w:drawing>
                <wp:inline distT="0" distB="0" distL="0" distR="0">
                  <wp:extent cx="181318" cy="185927"/>
                  <wp:effectExtent l="0" t="0" r="0" b="0"/>
                  <wp:docPr id="155" name="image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 name="image4.png"/>
                          <pic:cNvPicPr/>
                        </pic:nvPicPr>
                        <pic:blipFill>
                          <a:blip r:embed="rId6" cstate="print"/>
                          <a:stretch>
                            <a:fillRect/>
                          </a:stretch>
                        </pic:blipFill>
                        <pic:spPr>
                          <a:xfrm>
                            <a:off x="0" y="0"/>
                            <a:ext cx="181318" cy="185927"/>
                          </a:xfrm>
                          <a:prstGeom prst="rect">
                            <a:avLst/>
                          </a:prstGeom>
                        </pic:spPr>
                      </pic:pic>
                    </a:graphicData>
                  </a:graphic>
                </wp:inline>
              </w:drawing>
            </w:r>
          </w:p>
        </w:tc>
        <w:tc>
          <w:tcPr>
            <w:tcW w:w="14385" w:type="dxa"/>
            <w:tcBorders>
              <w:left w:val="nil"/>
              <w:bottom w:val="nil"/>
            </w:tcBorders>
          </w:tcPr>
          <w:p w:rsidR="00F70509" w:rsidRDefault="003C3C02">
            <w:pPr>
              <w:pStyle w:val="TableParagraph"/>
              <w:spacing w:before="15" w:line="290" w:lineRule="exact"/>
              <w:ind w:left="41" w:right="266"/>
            </w:pPr>
            <w:r>
              <w:t>Analyse a number of report texts and note their function, form and typical language features recognising that they are often written in the present tense</w:t>
            </w:r>
          </w:p>
        </w:tc>
      </w:tr>
      <w:tr w:rsidR="00F70509">
        <w:trPr>
          <w:trHeight w:val="593"/>
        </w:trPr>
        <w:tc>
          <w:tcPr>
            <w:tcW w:w="1526" w:type="dxa"/>
            <w:vMerge/>
            <w:tcBorders>
              <w:top w:val="nil"/>
            </w:tcBorders>
          </w:tcPr>
          <w:p w:rsidR="00F70509" w:rsidRDefault="00F70509">
            <w:pPr>
              <w:rPr>
                <w:sz w:val="2"/>
                <w:szCs w:val="2"/>
              </w:rPr>
            </w:pPr>
          </w:p>
        </w:tc>
        <w:tc>
          <w:tcPr>
            <w:tcW w:w="430" w:type="dxa"/>
            <w:tcBorders>
              <w:top w:val="nil"/>
              <w:bottom w:val="nil"/>
              <w:right w:val="nil"/>
            </w:tcBorders>
          </w:tcPr>
          <w:p w:rsidR="00F70509" w:rsidRDefault="003C3C02">
            <w:pPr>
              <w:pStyle w:val="TableParagraph"/>
              <w:spacing w:line="292" w:lineRule="exact"/>
              <w:ind w:left="111" w:right="-15"/>
              <w:rPr>
                <w:sz w:val="20"/>
              </w:rPr>
            </w:pPr>
            <w:r>
              <w:rPr>
                <w:noProof/>
                <w:position w:val="-5"/>
                <w:sz w:val="20"/>
              </w:rPr>
              <w:drawing>
                <wp:inline distT="0" distB="0" distL="0" distR="0">
                  <wp:extent cx="181318" cy="185927"/>
                  <wp:effectExtent l="0" t="0" r="0" b="0"/>
                  <wp:docPr id="157" name="image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 name="image4.png"/>
                          <pic:cNvPicPr/>
                        </pic:nvPicPr>
                        <pic:blipFill>
                          <a:blip r:embed="rId6" cstate="print"/>
                          <a:stretch>
                            <a:fillRect/>
                          </a:stretch>
                        </pic:blipFill>
                        <pic:spPr>
                          <a:xfrm>
                            <a:off x="0" y="0"/>
                            <a:ext cx="181318" cy="185927"/>
                          </a:xfrm>
                          <a:prstGeom prst="rect">
                            <a:avLst/>
                          </a:prstGeom>
                        </pic:spPr>
                      </pic:pic>
                    </a:graphicData>
                  </a:graphic>
                </wp:inline>
              </w:drawing>
            </w:r>
          </w:p>
        </w:tc>
        <w:tc>
          <w:tcPr>
            <w:tcW w:w="14385" w:type="dxa"/>
            <w:tcBorders>
              <w:top w:val="nil"/>
              <w:left w:val="nil"/>
              <w:bottom w:val="nil"/>
            </w:tcBorders>
          </w:tcPr>
          <w:p w:rsidR="00F70509" w:rsidRDefault="003C3C02">
            <w:pPr>
              <w:pStyle w:val="TableParagraph"/>
              <w:spacing w:before="7" w:line="290" w:lineRule="exact"/>
              <w:ind w:left="41" w:right="285" w:firstLine="60"/>
            </w:pPr>
            <w:r>
              <w:t>Compare with some examples of reports written in the past tense, as in a historical report e.g. Children as young as seven worked in factories. They were poorly fed and clothed and they did dangerous work.</w:t>
            </w:r>
          </w:p>
        </w:tc>
      </w:tr>
      <w:tr w:rsidR="00F70509">
        <w:trPr>
          <w:trHeight w:val="594"/>
        </w:trPr>
        <w:tc>
          <w:tcPr>
            <w:tcW w:w="1526" w:type="dxa"/>
            <w:vMerge/>
            <w:tcBorders>
              <w:top w:val="nil"/>
            </w:tcBorders>
          </w:tcPr>
          <w:p w:rsidR="00F70509" w:rsidRDefault="00F70509">
            <w:pPr>
              <w:rPr>
                <w:sz w:val="2"/>
                <w:szCs w:val="2"/>
              </w:rPr>
            </w:pPr>
          </w:p>
        </w:tc>
        <w:tc>
          <w:tcPr>
            <w:tcW w:w="430" w:type="dxa"/>
            <w:tcBorders>
              <w:top w:val="nil"/>
              <w:bottom w:val="nil"/>
              <w:right w:val="nil"/>
            </w:tcBorders>
          </w:tcPr>
          <w:p w:rsidR="00F70509" w:rsidRDefault="003C3C02">
            <w:pPr>
              <w:pStyle w:val="TableParagraph"/>
              <w:spacing w:line="292" w:lineRule="exact"/>
              <w:ind w:left="111" w:right="-15"/>
              <w:rPr>
                <w:sz w:val="20"/>
              </w:rPr>
            </w:pPr>
            <w:r>
              <w:rPr>
                <w:noProof/>
                <w:position w:val="-5"/>
                <w:sz w:val="20"/>
              </w:rPr>
              <w:drawing>
                <wp:inline distT="0" distB="0" distL="0" distR="0">
                  <wp:extent cx="181318" cy="185927"/>
                  <wp:effectExtent l="0" t="0" r="0" b="0"/>
                  <wp:docPr id="159" name="image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 name="image4.png"/>
                          <pic:cNvPicPr/>
                        </pic:nvPicPr>
                        <pic:blipFill>
                          <a:blip r:embed="rId6" cstate="print"/>
                          <a:stretch>
                            <a:fillRect/>
                          </a:stretch>
                        </pic:blipFill>
                        <pic:spPr>
                          <a:xfrm>
                            <a:off x="0" y="0"/>
                            <a:ext cx="181318" cy="185927"/>
                          </a:xfrm>
                          <a:prstGeom prst="rect">
                            <a:avLst/>
                          </a:prstGeom>
                        </pic:spPr>
                      </pic:pic>
                    </a:graphicData>
                  </a:graphic>
                </wp:inline>
              </w:drawing>
            </w:r>
          </w:p>
        </w:tc>
        <w:tc>
          <w:tcPr>
            <w:tcW w:w="14385" w:type="dxa"/>
            <w:tcBorders>
              <w:top w:val="nil"/>
              <w:left w:val="nil"/>
              <w:bottom w:val="nil"/>
            </w:tcBorders>
          </w:tcPr>
          <w:p w:rsidR="00F70509" w:rsidRDefault="003C3C02">
            <w:pPr>
              <w:pStyle w:val="TableParagraph"/>
              <w:spacing w:line="290" w:lineRule="exact"/>
              <w:ind w:left="41"/>
            </w:pPr>
            <w:r>
              <w:t>Develop research and note-taking techniques</w:t>
            </w:r>
          </w:p>
          <w:p w:rsidR="00F70509" w:rsidRDefault="003C3C02">
            <w:pPr>
              <w:pStyle w:val="TableParagraph"/>
              <w:spacing w:line="285" w:lineRule="exact"/>
              <w:ind w:left="101"/>
            </w:pPr>
            <w:r>
              <w:t>Teacher demonstrates how to write non-chronological report using notes in a spidergram</w:t>
            </w:r>
          </w:p>
        </w:tc>
      </w:tr>
      <w:tr w:rsidR="00F70509">
        <w:trPr>
          <w:trHeight w:val="593"/>
        </w:trPr>
        <w:tc>
          <w:tcPr>
            <w:tcW w:w="1526" w:type="dxa"/>
            <w:vMerge/>
            <w:tcBorders>
              <w:top w:val="nil"/>
            </w:tcBorders>
          </w:tcPr>
          <w:p w:rsidR="00F70509" w:rsidRDefault="00F70509">
            <w:pPr>
              <w:rPr>
                <w:sz w:val="2"/>
                <w:szCs w:val="2"/>
              </w:rPr>
            </w:pPr>
          </w:p>
        </w:tc>
        <w:tc>
          <w:tcPr>
            <w:tcW w:w="430" w:type="dxa"/>
            <w:tcBorders>
              <w:top w:val="nil"/>
              <w:bottom w:val="nil"/>
              <w:right w:val="nil"/>
            </w:tcBorders>
          </w:tcPr>
          <w:p w:rsidR="00F70509" w:rsidRDefault="003C3C02">
            <w:pPr>
              <w:pStyle w:val="TableParagraph"/>
              <w:spacing w:line="292" w:lineRule="exact"/>
              <w:ind w:left="111" w:right="-15"/>
              <w:rPr>
                <w:sz w:val="20"/>
              </w:rPr>
            </w:pPr>
            <w:r>
              <w:rPr>
                <w:noProof/>
                <w:position w:val="-5"/>
                <w:sz w:val="20"/>
              </w:rPr>
              <w:drawing>
                <wp:inline distT="0" distB="0" distL="0" distR="0">
                  <wp:extent cx="181318" cy="185928"/>
                  <wp:effectExtent l="0" t="0" r="0" b="0"/>
                  <wp:docPr id="161" name="image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 name="image4.png"/>
                          <pic:cNvPicPr/>
                        </pic:nvPicPr>
                        <pic:blipFill>
                          <a:blip r:embed="rId6" cstate="print"/>
                          <a:stretch>
                            <a:fillRect/>
                          </a:stretch>
                        </pic:blipFill>
                        <pic:spPr>
                          <a:xfrm>
                            <a:off x="0" y="0"/>
                            <a:ext cx="181318" cy="185928"/>
                          </a:xfrm>
                          <a:prstGeom prst="rect">
                            <a:avLst/>
                          </a:prstGeom>
                        </pic:spPr>
                      </pic:pic>
                    </a:graphicData>
                  </a:graphic>
                </wp:inline>
              </w:drawing>
            </w:r>
          </w:p>
        </w:tc>
        <w:tc>
          <w:tcPr>
            <w:tcW w:w="14385" w:type="dxa"/>
            <w:tcBorders>
              <w:top w:val="nil"/>
              <w:left w:val="nil"/>
              <w:bottom w:val="nil"/>
            </w:tcBorders>
          </w:tcPr>
          <w:p w:rsidR="00F70509" w:rsidRDefault="003C3C02">
            <w:pPr>
              <w:pStyle w:val="TableParagraph"/>
              <w:spacing w:before="6" w:line="290" w:lineRule="exact"/>
              <w:ind w:left="41" w:right="360"/>
            </w:pPr>
            <w:r>
              <w:t>In reading, analyse a comparative and non-comparative reports and note the difference e.g. reports that deal with a single (albeit wide-ranging) topic, for example, British Birds, and those that deal with two or more topics for example, Frogs and Toads</w:t>
            </w:r>
          </w:p>
        </w:tc>
      </w:tr>
      <w:tr w:rsidR="00F70509">
        <w:trPr>
          <w:trHeight w:val="1206"/>
        </w:trPr>
        <w:tc>
          <w:tcPr>
            <w:tcW w:w="1526" w:type="dxa"/>
            <w:vMerge/>
            <w:tcBorders>
              <w:top w:val="nil"/>
            </w:tcBorders>
          </w:tcPr>
          <w:p w:rsidR="00F70509" w:rsidRDefault="00F70509">
            <w:pPr>
              <w:rPr>
                <w:sz w:val="2"/>
                <w:szCs w:val="2"/>
              </w:rPr>
            </w:pPr>
          </w:p>
        </w:tc>
        <w:tc>
          <w:tcPr>
            <w:tcW w:w="430" w:type="dxa"/>
            <w:tcBorders>
              <w:top w:val="nil"/>
              <w:right w:val="nil"/>
            </w:tcBorders>
          </w:tcPr>
          <w:p w:rsidR="00F70509" w:rsidRDefault="003C3C02">
            <w:pPr>
              <w:pStyle w:val="TableParagraph"/>
              <w:spacing w:line="292" w:lineRule="exact"/>
              <w:ind w:left="111" w:right="-15"/>
              <w:rPr>
                <w:sz w:val="20"/>
              </w:rPr>
            </w:pPr>
            <w:r>
              <w:rPr>
                <w:noProof/>
                <w:position w:val="-5"/>
                <w:sz w:val="20"/>
              </w:rPr>
              <w:drawing>
                <wp:inline distT="0" distB="0" distL="0" distR="0">
                  <wp:extent cx="181343" cy="185928"/>
                  <wp:effectExtent l="0" t="0" r="0" b="0"/>
                  <wp:docPr id="163" name="image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 name="image4.png"/>
                          <pic:cNvPicPr/>
                        </pic:nvPicPr>
                        <pic:blipFill>
                          <a:blip r:embed="rId6" cstate="print"/>
                          <a:stretch>
                            <a:fillRect/>
                          </a:stretch>
                        </pic:blipFill>
                        <pic:spPr>
                          <a:xfrm>
                            <a:off x="0" y="0"/>
                            <a:ext cx="181343" cy="185928"/>
                          </a:xfrm>
                          <a:prstGeom prst="rect">
                            <a:avLst/>
                          </a:prstGeom>
                        </pic:spPr>
                      </pic:pic>
                    </a:graphicData>
                  </a:graphic>
                </wp:inline>
              </w:drawing>
            </w:r>
          </w:p>
        </w:tc>
        <w:tc>
          <w:tcPr>
            <w:tcW w:w="14385" w:type="dxa"/>
            <w:tcBorders>
              <w:top w:val="nil"/>
              <w:left w:val="nil"/>
            </w:tcBorders>
          </w:tcPr>
          <w:p w:rsidR="00F70509" w:rsidRDefault="003C3C02">
            <w:pPr>
              <w:pStyle w:val="TableParagraph"/>
              <w:spacing w:before="7" w:line="218" w:lineRule="auto"/>
              <w:ind w:left="41" w:right="176"/>
            </w:pPr>
            <w:r>
              <w:t>Write own non-comparative reports, based on notes from several sources, helping the reader to understand what is being described by organising or categorising information</w:t>
            </w:r>
          </w:p>
        </w:tc>
      </w:tr>
    </w:tbl>
    <w:p w:rsidR="00F70509" w:rsidRDefault="00F70509">
      <w:pPr>
        <w:spacing w:line="218" w:lineRule="auto"/>
        <w:sectPr w:rsidR="00F70509">
          <w:pgSz w:w="16840" w:h="11910" w:orient="landscape"/>
          <w:pgMar w:top="480" w:right="120" w:bottom="280" w:left="140" w:header="720" w:footer="720" w:gutter="0"/>
          <w:cols w:space="720"/>
        </w:sectPr>
      </w:pPr>
    </w:p>
    <w:tbl>
      <w:tblPr>
        <w:tblW w:w="0" w:type="auto"/>
        <w:tblInd w:w="1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526"/>
        <w:gridCol w:w="430"/>
        <w:gridCol w:w="14385"/>
      </w:tblGrid>
      <w:tr w:rsidR="00F70509">
        <w:trPr>
          <w:trHeight w:val="601"/>
        </w:trPr>
        <w:tc>
          <w:tcPr>
            <w:tcW w:w="1526" w:type="dxa"/>
            <w:vMerge w:val="restart"/>
          </w:tcPr>
          <w:p w:rsidR="00F70509" w:rsidRDefault="003C3C02">
            <w:pPr>
              <w:pStyle w:val="TableParagraph"/>
              <w:spacing w:line="312" w:lineRule="exact"/>
              <w:ind w:left="112"/>
            </w:pPr>
            <w:r>
              <w:lastRenderedPageBreak/>
              <w:t>Year 5</w:t>
            </w:r>
          </w:p>
        </w:tc>
        <w:tc>
          <w:tcPr>
            <w:tcW w:w="430" w:type="dxa"/>
            <w:tcBorders>
              <w:bottom w:val="nil"/>
              <w:right w:val="nil"/>
            </w:tcBorders>
          </w:tcPr>
          <w:p w:rsidR="00F70509" w:rsidRDefault="003C3C02">
            <w:pPr>
              <w:pStyle w:val="TableParagraph"/>
              <w:spacing w:line="292" w:lineRule="exact"/>
              <w:ind w:left="111" w:right="-15"/>
              <w:rPr>
                <w:sz w:val="20"/>
              </w:rPr>
            </w:pPr>
            <w:r>
              <w:rPr>
                <w:noProof/>
                <w:position w:val="-5"/>
                <w:sz w:val="20"/>
              </w:rPr>
              <w:drawing>
                <wp:inline distT="0" distB="0" distL="0" distR="0">
                  <wp:extent cx="181318" cy="185927"/>
                  <wp:effectExtent l="0" t="0" r="0" b="0"/>
                  <wp:docPr id="165" name="image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 name="image4.png"/>
                          <pic:cNvPicPr/>
                        </pic:nvPicPr>
                        <pic:blipFill>
                          <a:blip r:embed="rId6" cstate="print"/>
                          <a:stretch>
                            <a:fillRect/>
                          </a:stretch>
                        </pic:blipFill>
                        <pic:spPr>
                          <a:xfrm>
                            <a:off x="0" y="0"/>
                            <a:ext cx="181318" cy="185927"/>
                          </a:xfrm>
                          <a:prstGeom prst="rect">
                            <a:avLst/>
                          </a:prstGeom>
                        </pic:spPr>
                      </pic:pic>
                    </a:graphicData>
                  </a:graphic>
                </wp:inline>
              </w:drawing>
            </w:r>
          </w:p>
        </w:tc>
        <w:tc>
          <w:tcPr>
            <w:tcW w:w="14385" w:type="dxa"/>
            <w:tcBorders>
              <w:left w:val="nil"/>
              <w:bottom w:val="nil"/>
            </w:tcBorders>
          </w:tcPr>
          <w:p w:rsidR="00F70509" w:rsidRDefault="003C3C02">
            <w:pPr>
              <w:pStyle w:val="TableParagraph"/>
              <w:spacing w:before="15" w:line="290" w:lineRule="exact"/>
              <w:ind w:left="41" w:right="160"/>
            </w:pPr>
            <w:r>
              <w:t>Collect information to write a report in which two or more subjects are compared, (e.g.) spiders and beetles; solids, liquids and gases, observing that a grid rather than a spidergram is appropriate for representing the information</w:t>
            </w:r>
          </w:p>
        </w:tc>
      </w:tr>
      <w:tr w:rsidR="00F70509">
        <w:trPr>
          <w:trHeight w:val="406"/>
        </w:trPr>
        <w:tc>
          <w:tcPr>
            <w:tcW w:w="1526" w:type="dxa"/>
            <w:vMerge/>
            <w:tcBorders>
              <w:top w:val="nil"/>
            </w:tcBorders>
          </w:tcPr>
          <w:p w:rsidR="00F70509" w:rsidRDefault="00F70509">
            <w:pPr>
              <w:rPr>
                <w:sz w:val="2"/>
                <w:szCs w:val="2"/>
              </w:rPr>
            </w:pPr>
          </w:p>
        </w:tc>
        <w:tc>
          <w:tcPr>
            <w:tcW w:w="430" w:type="dxa"/>
            <w:tcBorders>
              <w:top w:val="nil"/>
              <w:bottom w:val="nil"/>
              <w:right w:val="nil"/>
            </w:tcBorders>
          </w:tcPr>
          <w:p w:rsidR="00F70509" w:rsidRDefault="003C3C02">
            <w:pPr>
              <w:pStyle w:val="TableParagraph"/>
              <w:spacing w:line="292" w:lineRule="exact"/>
              <w:ind w:left="111" w:right="-15"/>
              <w:rPr>
                <w:sz w:val="20"/>
              </w:rPr>
            </w:pPr>
            <w:r>
              <w:rPr>
                <w:noProof/>
                <w:position w:val="-5"/>
                <w:sz w:val="20"/>
              </w:rPr>
              <w:drawing>
                <wp:inline distT="0" distB="0" distL="0" distR="0">
                  <wp:extent cx="181019" cy="185927"/>
                  <wp:effectExtent l="0" t="0" r="0" b="0"/>
                  <wp:docPr id="167" name="image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 name="image4.png"/>
                          <pic:cNvPicPr/>
                        </pic:nvPicPr>
                        <pic:blipFill>
                          <a:blip r:embed="rId6" cstate="print"/>
                          <a:stretch>
                            <a:fillRect/>
                          </a:stretch>
                        </pic:blipFill>
                        <pic:spPr>
                          <a:xfrm>
                            <a:off x="0" y="0"/>
                            <a:ext cx="181019" cy="185927"/>
                          </a:xfrm>
                          <a:prstGeom prst="rect">
                            <a:avLst/>
                          </a:prstGeom>
                        </pic:spPr>
                      </pic:pic>
                    </a:graphicData>
                  </a:graphic>
                </wp:inline>
              </w:drawing>
            </w:r>
          </w:p>
        </w:tc>
        <w:tc>
          <w:tcPr>
            <w:tcW w:w="14385" w:type="dxa"/>
            <w:tcBorders>
              <w:top w:val="nil"/>
              <w:left w:val="nil"/>
              <w:bottom w:val="nil"/>
            </w:tcBorders>
          </w:tcPr>
          <w:p w:rsidR="00F70509" w:rsidRDefault="003C3C02">
            <w:pPr>
              <w:pStyle w:val="TableParagraph"/>
              <w:spacing w:line="304" w:lineRule="exact"/>
              <w:ind w:left="41"/>
              <w:rPr>
                <w:rFonts w:ascii="Gothic Uralic" w:hAnsi="Gothic Uralic"/>
                <w:b/>
              </w:rPr>
            </w:pPr>
            <w:r>
              <w:t>Consider using a question in the title to interest the reader (</w:t>
            </w:r>
            <w:r>
              <w:rPr>
                <w:rFonts w:ascii="Gothic Uralic" w:hAnsi="Gothic Uralic"/>
                <w:b/>
              </w:rPr>
              <w:t>Vitamins – why are they so important?).</w:t>
            </w:r>
          </w:p>
        </w:tc>
      </w:tr>
      <w:tr w:rsidR="00F70509">
        <w:trPr>
          <w:trHeight w:val="489"/>
        </w:trPr>
        <w:tc>
          <w:tcPr>
            <w:tcW w:w="1526" w:type="dxa"/>
            <w:vMerge/>
            <w:tcBorders>
              <w:top w:val="nil"/>
            </w:tcBorders>
          </w:tcPr>
          <w:p w:rsidR="00F70509" w:rsidRDefault="00F70509">
            <w:pPr>
              <w:rPr>
                <w:sz w:val="2"/>
                <w:szCs w:val="2"/>
              </w:rPr>
            </w:pPr>
          </w:p>
        </w:tc>
        <w:tc>
          <w:tcPr>
            <w:tcW w:w="430" w:type="dxa"/>
            <w:tcBorders>
              <w:top w:val="nil"/>
              <w:bottom w:val="nil"/>
              <w:right w:val="nil"/>
            </w:tcBorders>
          </w:tcPr>
          <w:p w:rsidR="00F70509" w:rsidRDefault="00F70509">
            <w:pPr>
              <w:pStyle w:val="TableParagraph"/>
              <w:spacing w:before="13"/>
              <w:rPr>
                <w:sz w:val="6"/>
              </w:rPr>
            </w:pPr>
          </w:p>
          <w:p w:rsidR="00F70509" w:rsidRDefault="003C3C02">
            <w:pPr>
              <w:pStyle w:val="TableParagraph"/>
              <w:spacing w:line="292" w:lineRule="exact"/>
              <w:ind w:left="111" w:right="-15"/>
              <w:rPr>
                <w:sz w:val="20"/>
              </w:rPr>
            </w:pPr>
            <w:r>
              <w:rPr>
                <w:noProof/>
                <w:position w:val="-5"/>
                <w:sz w:val="20"/>
              </w:rPr>
              <w:drawing>
                <wp:inline distT="0" distB="0" distL="0" distR="0">
                  <wp:extent cx="181318" cy="185927"/>
                  <wp:effectExtent l="0" t="0" r="0" b="0"/>
                  <wp:docPr id="169" name="image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 name="image4.png"/>
                          <pic:cNvPicPr/>
                        </pic:nvPicPr>
                        <pic:blipFill>
                          <a:blip r:embed="rId6" cstate="print"/>
                          <a:stretch>
                            <a:fillRect/>
                          </a:stretch>
                        </pic:blipFill>
                        <pic:spPr>
                          <a:xfrm>
                            <a:off x="0" y="0"/>
                            <a:ext cx="181318" cy="185927"/>
                          </a:xfrm>
                          <a:prstGeom prst="rect">
                            <a:avLst/>
                          </a:prstGeom>
                        </pic:spPr>
                      </pic:pic>
                    </a:graphicData>
                  </a:graphic>
                </wp:inline>
              </w:drawing>
            </w:r>
          </w:p>
        </w:tc>
        <w:tc>
          <w:tcPr>
            <w:tcW w:w="14385" w:type="dxa"/>
            <w:tcBorders>
              <w:top w:val="nil"/>
              <w:left w:val="nil"/>
              <w:bottom w:val="nil"/>
            </w:tcBorders>
          </w:tcPr>
          <w:p w:rsidR="00F70509" w:rsidRDefault="003C3C02">
            <w:pPr>
              <w:pStyle w:val="TableParagraph"/>
              <w:spacing w:before="69"/>
              <w:ind w:left="41"/>
            </w:pPr>
            <w:r>
              <w:t>Write short non-chronological comparative report focusing on clarity, conciseness and impersonal style</w:t>
            </w:r>
          </w:p>
        </w:tc>
      </w:tr>
      <w:tr w:rsidR="00F70509">
        <w:trPr>
          <w:trHeight w:val="680"/>
        </w:trPr>
        <w:tc>
          <w:tcPr>
            <w:tcW w:w="1526" w:type="dxa"/>
            <w:vMerge/>
            <w:tcBorders>
              <w:top w:val="nil"/>
            </w:tcBorders>
          </w:tcPr>
          <w:p w:rsidR="00F70509" w:rsidRDefault="00F70509">
            <w:pPr>
              <w:rPr>
                <w:sz w:val="2"/>
                <w:szCs w:val="2"/>
              </w:rPr>
            </w:pPr>
          </w:p>
        </w:tc>
        <w:tc>
          <w:tcPr>
            <w:tcW w:w="430" w:type="dxa"/>
            <w:tcBorders>
              <w:top w:val="nil"/>
              <w:right w:val="nil"/>
            </w:tcBorders>
          </w:tcPr>
          <w:p w:rsidR="00F70509" w:rsidRDefault="00F70509">
            <w:pPr>
              <w:pStyle w:val="TableParagraph"/>
              <w:spacing w:before="12"/>
              <w:rPr>
                <w:sz w:val="6"/>
              </w:rPr>
            </w:pPr>
          </w:p>
          <w:p w:rsidR="00F70509" w:rsidRDefault="003C3C02">
            <w:pPr>
              <w:pStyle w:val="TableParagraph"/>
              <w:spacing w:line="292" w:lineRule="exact"/>
              <w:ind w:left="111" w:right="-15"/>
              <w:rPr>
                <w:sz w:val="20"/>
              </w:rPr>
            </w:pPr>
            <w:r>
              <w:rPr>
                <w:noProof/>
                <w:position w:val="-5"/>
                <w:sz w:val="20"/>
              </w:rPr>
              <w:drawing>
                <wp:inline distT="0" distB="0" distL="0" distR="0">
                  <wp:extent cx="181318" cy="185927"/>
                  <wp:effectExtent l="0" t="0" r="0" b="0"/>
                  <wp:docPr id="171" name="image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 name="image4.png"/>
                          <pic:cNvPicPr/>
                        </pic:nvPicPr>
                        <pic:blipFill>
                          <a:blip r:embed="rId6" cstate="print"/>
                          <a:stretch>
                            <a:fillRect/>
                          </a:stretch>
                        </pic:blipFill>
                        <pic:spPr>
                          <a:xfrm>
                            <a:off x="0" y="0"/>
                            <a:ext cx="181318" cy="185927"/>
                          </a:xfrm>
                          <a:prstGeom prst="rect">
                            <a:avLst/>
                          </a:prstGeom>
                        </pic:spPr>
                      </pic:pic>
                    </a:graphicData>
                  </a:graphic>
                </wp:inline>
              </w:drawing>
            </w:r>
          </w:p>
        </w:tc>
        <w:tc>
          <w:tcPr>
            <w:tcW w:w="14385" w:type="dxa"/>
            <w:tcBorders>
              <w:top w:val="nil"/>
              <w:left w:val="nil"/>
            </w:tcBorders>
          </w:tcPr>
          <w:p w:rsidR="00F70509" w:rsidRDefault="003C3C02">
            <w:pPr>
              <w:pStyle w:val="TableParagraph"/>
              <w:spacing w:before="49" w:line="315" w:lineRule="exact"/>
              <w:ind w:left="41"/>
              <w:rPr>
                <w:b/>
                <w:i/>
              </w:rPr>
            </w:pPr>
            <w:r>
              <w:t xml:space="preserve">Explore the use of a more personal style in some reports and use this in their own writing when appropriate e.g. </w:t>
            </w:r>
            <w:r>
              <w:rPr>
                <w:b/>
                <w:i/>
              </w:rPr>
              <w:t>So, next time you</w:t>
            </w:r>
          </w:p>
          <w:p w:rsidR="00F70509" w:rsidRDefault="003C3C02">
            <w:pPr>
              <w:pStyle w:val="TableParagraph"/>
              <w:spacing w:line="297" w:lineRule="exact"/>
              <w:ind w:left="41"/>
              <w:rPr>
                <w:b/>
                <w:i/>
              </w:rPr>
            </w:pPr>
            <w:r>
              <w:rPr>
                <w:b/>
                <w:i/>
              </w:rPr>
              <w:t>choose a pet, why not consider getting a dog. After all, everyone knows that a dog is a man’s best friend.</w:t>
            </w:r>
          </w:p>
        </w:tc>
      </w:tr>
      <w:tr w:rsidR="00F70509">
        <w:trPr>
          <w:trHeight w:val="331"/>
        </w:trPr>
        <w:tc>
          <w:tcPr>
            <w:tcW w:w="1526" w:type="dxa"/>
            <w:vMerge w:val="restart"/>
          </w:tcPr>
          <w:p w:rsidR="00F70509" w:rsidRDefault="003C3C02">
            <w:pPr>
              <w:pStyle w:val="TableParagraph"/>
              <w:spacing w:line="312" w:lineRule="exact"/>
              <w:ind w:left="112"/>
            </w:pPr>
            <w:r>
              <w:t>Year 6</w:t>
            </w:r>
          </w:p>
        </w:tc>
        <w:tc>
          <w:tcPr>
            <w:tcW w:w="430" w:type="dxa"/>
            <w:tcBorders>
              <w:bottom w:val="nil"/>
              <w:right w:val="nil"/>
            </w:tcBorders>
          </w:tcPr>
          <w:p w:rsidR="00F70509" w:rsidRDefault="003C3C02">
            <w:pPr>
              <w:pStyle w:val="TableParagraph"/>
              <w:spacing w:line="292" w:lineRule="exact"/>
              <w:ind w:left="111" w:right="-15"/>
              <w:rPr>
                <w:sz w:val="20"/>
              </w:rPr>
            </w:pPr>
            <w:r>
              <w:rPr>
                <w:noProof/>
                <w:position w:val="-5"/>
                <w:sz w:val="20"/>
              </w:rPr>
              <w:drawing>
                <wp:inline distT="0" distB="0" distL="0" distR="0">
                  <wp:extent cx="181318" cy="185927"/>
                  <wp:effectExtent l="0" t="0" r="0" b="0"/>
                  <wp:docPr id="173" name="image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 name="image4.png"/>
                          <pic:cNvPicPr/>
                        </pic:nvPicPr>
                        <pic:blipFill>
                          <a:blip r:embed="rId6" cstate="print"/>
                          <a:stretch>
                            <a:fillRect/>
                          </a:stretch>
                        </pic:blipFill>
                        <pic:spPr>
                          <a:xfrm>
                            <a:off x="0" y="0"/>
                            <a:ext cx="181318" cy="185927"/>
                          </a:xfrm>
                          <a:prstGeom prst="rect">
                            <a:avLst/>
                          </a:prstGeom>
                        </pic:spPr>
                      </pic:pic>
                    </a:graphicData>
                  </a:graphic>
                </wp:inline>
              </w:drawing>
            </w:r>
          </w:p>
        </w:tc>
        <w:tc>
          <w:tcPr>
            <w:tcW w:w="14385" w:type="dxa"/>
            <w:tcBorders>
              <w:left w:val="nil"/>
              <w:bottom w:val="nil"/>
            </w:tcBorders>
          </w:tcPr>
          <w:p w:rsidR="00F70509" w:rsidRDefault="003C3C02">
            <w:pPr>
              <w:pStyle w:val="TableParagraph"/>
              <w:spacing w:line="312" w:lineRule="exact"/>
              <w:ind w:left="41"/>
            </w:pPr>
            <w:r>
              <w:t>Write reports as part of a presentation on a non-fiction subject</w:t>
            </w:r>
          </w:p>
        </w:tc>
      </w:tr>
      <w:tr w:rsidR="00F70509">
        <w:trPr>
          <w:trHeight w:val="597"/>
        </w:trPr>
        <w:tc>
          <w:tcPr>
            <w:tcW w:w="1526" w:type="dxa"/>
            <w:vMerge/>
            <w:tcBorders>
              <w:top w:val="nil"/>
            </w:tcBorders>
          </w:tcPr>
          <w:p w:rsidR="00F70509" w:rsidRDefault="00F70509">
            <w:pPr>
              <w:rPr>
                <w:sz w:val="2"/>
                <w:szCs w:val="2"/>
              </w:rPr>
            </w:pPr>
          </w:p>
        </w:tc>
        <w:tc>
          <w:tcPr>
            <w:tcW w:w="430" w:type="dxa"/>
            <w:tcBorders>
              <w:top w:val="nil"/>
              <w:bottom w:val="nil"/>
              <w:right w:val="nil"/>
            </w:tcBorders>
          </w:tcPr>
          <w:p w:rsidR="00F70509" w:rsidRDefault="003C3C02">
            <w:pPr>
              <w:pStyle w:val="TableParagraph"/>
              <w:spacing w:line="292" w:lineRule="exact"/>
              <w:ind w:left="111" w:right="-15"/>
              <w:rPr>
                <w:sz w:val="20"/>
              </w:rPr>
            </w:pPr>
            <w:r>
              <w:rPr>
                <w:noProof/>
                <w:position w:val="-5"/>
                <w:sz w:val="20"/>
              </w:rPr>
              <w:drawing>
                <wp:inline distT="0" distB="0" distL="0" distR="0">
                  <wp:extent cx="181318" cy="185927"/>
                  <wp:effectExtent l="0" t="0" r="0" b="0"/>
                  <wp:docPr id="175" name="image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 name="image4.png"/>
                          <pic:cNvPicPr/>
                        </pic:nvPicPr>
                        <pic:blipFill>
                          <a:blip r:embed="rId6" cstate="print"/>
                          <a:stretch>
                            <a:fillRect/>
                          </a:stretch>
                        </pic:blipFill>
                        <pic:spPr>
                          <a:xfrm>
                            <a:off x="0" y="0"/>
                            <a:ext cx="181318" cy="185927"/>
                          </a:xfrm>
                          <a:prstGeom prst="rect">
                            <a:avLst/>
                          </a:prstGeom>
                        </pic:spPr>
                      </pic:pic>
                    </a:graphicData>
                  </a:graphic>
                </wp:inline>
              </w:drawing>
            </w:r>
          </w:p>
        </w:tc>
        <w:tc>
          <w:tcPr>
            <w:tcW w:w="14385" w:type="dxa"/>
            <w:tcBorders>
              <w:top w:val="nil"/>
              <w:left w:val="nil"/>
              <w:bottom w:val="nil"/>
            </w:tcBorders>
          </w:tcPr>
          <w:p w:rsidR="00F70509" w:rsidRDefault="003C3C02">
            <w:pPr>
              <w:pStyle w:val="TableParagraph"/>
              <w:spacing w:before="7" w:line="292" w:lineRule="exact"/>
              <w:ind w:left="41" w:right="939" w:firstLine="60"/>
            </w:pPr>
            <w:r>
              <w:t>Choose the appropriate style and form of writing to suit a specific purpose and audience, drawing on knowledge of different nonfiction text types</w:t>
            </w:r>
          </w:p>
        </w:tc>
      </w:tr>
      <w:tr w:rsidR="00F70509">
        <w:trPr>
          <w:trHeight w:val="594"/>
        </w:trPr>
        <w:tc>
          <w:tcPr>
            <w:tcW w:w="1526" w:type="dxa"/>
            <w:vMerge/>
            <w:tcBorders>
              <w:top w:val="nil"/>
            </w:tcBorders>
          </w:tcPr>
          <w:p w:rsidR="00F70509" w:rsidRDefault="00F70509">
            <w:pPr>
              <w:rPr>
                <w:sz w:val="2"/>
                <w:szCs w:val="2"/>
              </w:rPr>
            </w:pPr>
          </w:p>
        </w:tc>
        <w:tc>
          <w:tcPr>
            <w:tcW w:w="430" w:type="dxa"/>
            <w:tcBorders>
              <w:top w:val="nil"/>
              <w:bottom w:val="nil"/>
              <w:right w:val="nil"/>
            </w:tcBorders>
          </w:tcPr>
          <w:p w:rsidR="00F70509" w:rsidRDefault="003C3C02">
            <w:pPr>
              <w:pStyle w:val="TableParagraph"/>
              <w:spacing w:line="292" w:lineRule="exact"/>
              <w:ind w:left="111" w:right="-15"/>
              <w:rPr>
                <w:sz w:val="20"/>
              </w:rPr>
            </w:pPr>
            <w:r>
              <w:rPr>
                <w:noProof/>
                <w:position w:val="-5"/>
                <w:sz w:val="20"/>
              </w:rPr>
              <w:drawing>
                <wp:inline distT="0" distB="0" distL="0" distR="0">
                  <wp:extent cx="181393" cy="185927"/>
                  <wp:effectExtent l="0" t="0" r="0" b="0"/>
                  <wp:docPr id="177" name="image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 name="image4.png"/>
                          <pic:cNvPicPr/>
                        </pic:nvPicPr>
                        <pic:blipFill>
                          <a:blip r:embed="rId6" cstate="print"/>
                          <a:stretch>
                            <a:fillRect/>
                          </a:stretch>
                        </pic:blipFill>
                        <pic:spPr>
                          <a:xfrm>
                            <a:off x="0" y="0"/>
                            <a:ext cx="181393" cy="185927"/>
                          </a:xfrm>
                          <a:prstGeom prst="rect">
                            <a:avLst/>
                          </a:prstGeom>
                        </pic:spPr>
                      </pic:pic>
                    </a:graphicData>
                  </a:graphic>
                </wp:inline>
              </w:drawing>
            </w:r>
          </w:p>
        </w:tc>
        <w:tc>
          <w:tcPr>
            <w:tcW w:w="14385" w:type="dxa"/>
            <w:tcBorders>
              <w:top w:val="nil"/>
              <w:left w:val="nil"/>
              <w:bottom w:val="nil"/>
            </w:tcBorders>
          </w:tcPr>
          <w:p w:rsidR="00F70509" w:rsidRDefault="003C3C02">
            <w:pPr>
              <w:pStyle w:val="TableParagraph"/>
              <w:spacing w:before="6" w:line="290" w:lineRule="exact"/>
              <w:ind w:left="41" w:right="53"/>
            </w:pPr>
            <w:r>
              <w:t>Plan how information will be organised, e.g. choosing to use paragraph headings, a spidergram or a grid, depending on the nature of the information</w:t>
            </w:r>
          </w:p>
        </w:tc>
      </w:tr>
      <w:tr w:rsidR="00F70509">
        <w:trPr>
          <w:trHeight w:val="599"/>
        </w:trPr>
        <w:tc>
          <w:tcPr>
            <w:tcW w:w="1526" w:type="dxa"/>
            <w:vMerge/>
            <w:tcBorders>
              <w:top w:val="nil"/>
            </w:tcBorders>
          </w:tcPr>
          <w:p w:rsidR="00F70509" w:rsidRDefault="00F70509">
            <w:pPr>
              <w:rPr>
                <w:sz w:val="2"/>
                <w:szCs w:val="2"/>
              </w:rPr>
            </w:pPr>
          </w:p>
        </w:tc>
        <w:tc>
          <w:tcPr>
            <w:tcW w:w="430" w:type="dxa"/>
            <w:tcBorders>
              <w:top w:val="nil"/>
              <w:right w:val="nil"/>
            </w:tcBorders>
          </w:tcPr>
          <w:p w:rsidR="00F70509" w:rsidRDefault="003C3C02">
            <w:pPr>
              <w:pStyle w:val="TableParagraph"/>
              <w:spacing w:line="292" w:lineRule="exact"/>
              <w:ind w:left="111" w:right="-15"/>
              <w:rPr>
                <w:sz w:val="20"/>
              </w:rPr>
            </w:pPr>
            <w:r>
              <w:rPr>
                <w:noProof/>
                <w:position w:val="-5"/>
                <w:sz w:val="20"/>
              </w:rPr>
              <w:drawing>
                <wp:inline distT="0" distB="0" distL="0" distR="0">
                  <wp:extent cx="181318" cy="185927"/>
                  <wp:effectExtent l="0" t="0" r="0" b="0"/>
                  <wp:docPr id="179" name="image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 name="image4.png"/>
                          <pic:cNvPicPr/>
                        </pic:nvPicPr>
                        <pic:blipFill>
                          <a:blip r:embed="rId6" cstate="print"/>
                          <a:stretch>
                            <a:fillRect/>
                          </a:stretch>
                        </pic:blipFill>
                        <pic:spPr>
                          <a:xfrm>
                            <a:off x="0" y="0"/>
                            <a:ext cx="181318" cy="185927"/>
                          </a:xfrm>
                          <a:prstGeom prst="rect">
                            <a:avLst/>
                          </a:prstGeom>
                        </pic:spPr>
                      </pic:pic>
                    </a:graphicData>
                  </a:graphic>
                </wp:inline>
              </w:drawing>
            </w:r>
          </w:p>
        </w:tc>
        <w:tc>
          <w:tcPr>
            <w:tcW w:w="14385" w:type="dxa"/>
            <w:tcBorders>
              <w:top w:val="nil"/>
              <w:left w:val="nil"/>
            </w:tcBorders>
          </w:tcPr>
          <w:p w:rsidR="00F70509" w:rsidRDefault="003C3C02">
            <w:pPr>
              <w:pStyle w:val="TableParagraph"/>
              <w:spacing w:before="7" w:line="290" w:lineRule="exact"/>
              <w:ind w:left="41" w:right="152"/>
            </w:pPr>
            <w:r>
              <w:t>Approach the subjects and compose an opening, subsequent paragraphs and a conclusion that will attract the reader and capture their interest throughout</w:t>
            </w:r>
          </w:p>
        </w:tc>
      </w:tr>
    </w:tbl>
    <w:p w:rsidR="00F70509" w:rsidRDefault="00F70509">
      <w:pPr>
        <w:spacing w:line="290" w:lineRule="exact"/>
        <w:sectPr w:rsidR="00F70509">
          <w:pgSz w:w="16840" w:h="11910" w:orient="landscape"/>
          <w:pgMar w:top="480" w:right="120" w:bottom="280" w:left="140" w:header="720" w:footer="720" w:gutter="0"/>
          <w:cols w:space="720"/>
        </w:sectPr>
      </w:pPr>
    </w:p>
    <w:tbl>
      <w:tblPr>
        <w:tblW w:w="0" w:type="auto"/>
        <w:tblInd w:w="42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078"/>
        <w:gridCol w:w="3737"/>
        <w:gridCol w:w="3538"/>
        <w:gridCol w:w="4385"/>
      </w:tblGrid>
      <w:tr w:rsidR="00F70509">
        <w:trPr>
          <w:trHeight w:val="794"/>
        </w:trPr>
        <w:tc>
          <w:tcPr>
            <w:tcW w:w="15738" w:type="dxa"/>
            <w:gridSpan w:val="4"/>
          </w:tcPr>
          <w:p w:rsidR="00F70509" w:rsidRDefault="003C3C02">
            <w:pPr>
              <w:pStyle w:val="TableParagraph"/>
              <w:spacing w:before="334"/>
              <w:ind w:left="2307" w:right="2395"/>
              <w:jc w:val="center"/>
              <w:rPr>
                <w:rFonts w:ascii="Gothic Uralic"/>
                <w:b/>
                <w:sz w:val="36"/>
              </w:rPr>
            </w:pPr>
            <w:r>
              <w:rPr>
                <w:rFonts w:ascii="Gothic Uralic"/>
                <w:b/>
                <w:sz w:val="36"/>
              </w:rPr>
              <w:lastRenderedPageBreak/>
              <w:t>Non-Chronological/ Information writing in Key Stage</w:t>
            </w:r>
            <w:r>
              <w:rPr>
                <w:rFonts w:ascii="Gothic Uralic"/>
                <w:b/>
                <w:spacing w:val="-4"/>
                <w:sz w:val="36"/>
              </w:rPr>
              <w:t xml:space="preserve"> </w:t>
            </w:r>
            <w:r>
              <w:rPr>
                <w:rFonts w:ascii="Gothic Uralic"/>
                <w:b/>
                <w:sz w:val="36"/>
              </w:rPr>
              <w:t>1</w:t>
            </w:r>
          </w:p>
        </w:tc>
      </w:tr>
      <w:tr w:rsidR="00F70509">
        <w:trPr>
          <w:trHeight w:val="424"/>
        </w:trPr>
        <w:tc>
          <w:tcPr>
            <w:tcW w:w="15738" w:type="dxa"/>
            <w:gridSpan w:val="4"/>
          </w:tcPr>
          <w:p w:rsidR="00F70509" w:rsidRDefault="003C3C02">
            <w:pPr>
              <w:pStyle w:val="TableParagraph"/>
              <w:spacing w:line="405" w:lineRule="exact"/>
              <w:ind w:left="4"/>
              <w:rPr>
                <w:sz w:val="32"/>
              </w:rPr>
            </w:pPr>
            <w:r>
              <w:rPr>
                <w:sz w:val="32"/>
              </w:rPr>
              <w:t>Suggested contexts: spidergrams, labelled diagrams, note taking, class books on a theme, leaflets</w:t>
            </w:r>
          </w:p>
        </w:tc>
      </w:tr>
      <w:tr w:rsidR="00F70509">
        <w:trPr>
          <w:trHeight w:val="422"/>
        </w:trPr>
        <w:tc>
          <w:tcPr>
            <w:tcW w:w="15738" w:type="dxa"/>
            <w:gridSpan w:val="4"/>
          </w:tcPr>
          <w:p w:rsidR="00F70509" w:rsidRDefault="003C3C02">
            <w:pPr>
              <w:pStyle w:val="TableParagraph"/>
              <w:spacing w:before="13" w:line="389" w:lineRule="exact"/>
              <w:ind w:left="2305" w:right="2395"/>
              <w:jc w:val="center"/>
              <w:rPr>
                <w:rFonts w:ascii="Gothic Uralic"/>
                <w:b/>
                <w:sz w:val="32"/>
              </w:rPr>
            </w:pPr>
            <w:r>
              <w:rPr>
                <w:rFonts w:ascii="Gothic Uralic"/>
                <w:b/>
                <w:sz w:val="32"/>
              </w:rPr>
              <w:t>Year 1</w:t>
            </w:r>
          </w:p>
        </w:tc>
      </w:tr>
      <w:tr w:rsidR="00F70509">
        <w:trPr>
          <w:trHeight w:val="369"/>
        </w:trPr>
        <w:tc>
          <w:tcPr>
            <w:tcW w:w="4078" w:type="dxa"/>
          </w:tcPr>
          <w:p w:rsidR="00F70509" w:rsidRDefault="003C3C02">
            <w:pPr>
              <w:pStyle w:val="TableParagraph"/>
              <w:spacing w:line="318" w:lineRule="exact"/>
              <w:ind w:left="1605" w:right="1698"/>
              <w:jc w:val="center"/>
              <w:rPr>
                <w:sz w:val="24"/>
              </w:rPr>
            </w:pPr>
            <w:r>
              <w:rPr>
                <w:sz w:val="24"/>
              </w:rPr>
              <w:t>Word</w:t>
            </w:r>
          </w:p>
        </w:tc>
        <w:tc>
          <w:tcPr>
            <w:tcW w:w="3737" w:type="dxa"/>
          </w:tcPr>
          <w:p w:rsidR="00F70509" w:rsidRDefault="003C3C02">
            <w:pPr>
              <w:pStyle w:val="TableParagraph"/>
              <w:spacing w:line="318" w:lineRule="exact"/>
              <w:ind w:left="1178" w:right="1266"/>
              <w:jc w:val="center"/>
              <w:rPr>
                <w:sz w:val="24"/>
              </w:rPr>
            </w:pPr>
            <w:r>
              <w:rPr>
                <w:sz w:val="24"/>
              </w:rPr>
              <w:t>Sentence</w:t>
            </w:r>
          </w:p>
        </w:tc>
        <w:tc>
          <w:tcPr>
            <w:tcW w:w="3538" w:type="dxa"/>
          </w:tcPr>
          <w:p w:rsidR="00F70509" w:rsidRDefault="003C3C02">
            <w:pPr>
              <w:pStyle w:val="TableParagraph"/>
              <w:spacing w:line="318" w:lineRule="exact"/>
              <w:ind w:left="1412" w:right="1495"/>
              <w:jc w:val="center"/>
              <w:rPr>
                <w:sz w:val="24"/>
              </w:rPr>
            </w:pPr>
            <w:r>
              <w:rPr>
                <w:sz w:val="24"/>
              </w:rPr>
              <w:t>Text</w:t>
            </w:r>
          </w:p>
        </w:tc>
        <w:tc>
          <w:tcPr>
            <w:tcW w:w="4385" w:type="dxa"/>
          </w:tcPr>
          <w:p w:rsidR="00F70509" w:rsidRDefault="003C3C02">
            <w:pPr>
              <w:pStyle w:val="TableParagraph"/>
              <w:spacing w:line="318" w:lineRule="exact"/>
              <w:ind w:left="1435"/>
              <w:rPr>
                <w:sz w:val="24"/>
              </w:rPr>
            </w:pPr>
            <w:r>
              <w:rPr>
                <w:sz w:val="24"/>
              </w:rPr>
              <w:t>Punctuation</w:t>
            </w:r>
          </w:p>
        </w:tc>
      </w:tr>
      <w:tr w:rsidR="00F70509">
        <w:trPr>
          <w:trHeight w:val="8156"/>
        </w:trPr>
        <w:tc>
          <w:tcPr>
            <w:tcW w:w="4078" w:type="dxa"/>
          </w:tcPr>
          <w:p w:rsidR="00F70509" w:rsidRDefault="003C3C02" w:rsidP="003C3C02">
            <w:pPr>
              <w:pStyle w:val="TableParagraph"/>
              <w:numPr>
                <w:ilvl w:val="0"/>
                <w:numId w:val="81"/>
              </w:numPr>
              <w:tabs>
                <w:tab w:val="left" w:pos="364"/>
                <w:tab w:val="left" w:pos="365"/>
              </w:tabs>
              <w:spacing w:line="218" w:lineRule="auto"/>
              <w:ind w:right="985"/>
            </w:pPr>
            <w:r>
              <w:t>Use of regular plural noun suffixes</w:t>
            </w:r>
          </w:p>
          <w:p w:rsidR="00F70509" w:rsidRDefault="003C3C02" w:rsidP="003C3C02">
            <w:pPr>
              <w:pStyle w:val="TableParagraph"/>
              <w:numPr>
                <w:ilvl w:val="0"/>
                <w:numId w:val="81"/>
              </w:numPr>
              <w:tabs>
                <w:tab w:val="left" w:pos="364"/>
                <w:tab w:val="left" w:pos="365"/>
              </w:tabs>
              <w:spacing w:before="14" w:line="204" w:lineRule="auto"/>
              <w:ind w:right="35"/>
            </w:pPr>
            <w:r>
              <w:t>Suffixes that can be added to verbs where no change is needed in the spelling of root words (e.g. helping, helped,</w:t>
            </w:r>
            <w:r>
              <w:rPr>
                <w:spacing w:val="-5"/>
              </w:rPr>
              <w:t xml:space="preserve"> </w:t>
            </w:r>
            <w:r>
              <w:t>helper)</w:t>
            </w:r>
          </w:p>
          <w:p w:rsidR="00F70509" w:rsidRDefault="003C3C02" w:rsidP="003C3C02">
            <w:pPr>
              <w:pStyle w:val="TableParagraph"/>
              <w:numPr>
                <w:ilvl w:val="0"/>
                <w:numId w:val="81"/>
              </w:numPr>
              <w:tabs>
                <w:tab w:val="left" w:pos="364"/>
                <w:tab w:val="left" w:pos="365"/>
              </w:tabs>
              <w:spacing w:before="8" w:line="218" w:lineRule="auto"/>
              <w:ind w:right="406"/>
            </w:pPr>
            <w:r>
              <w:t>Use of the prefix un- to change the meaning of verbs and adverbs</w:t>
            </w:r>
          </w:p>
        </w:tc>
        <w:tc>
          <w:tcPr>
            <w:tcW w:w="3737" w:type="dxa"/>
          </w:tcPr>
          <w:p w:rsidR="00F70509" w:rsidRDefault="003C3C02" w:rsidP="003C3C02">
            <w:pPr>
              <w:pStyle w:val="TableParagraph"/>
              <w:numPr>
                <w:ilvl w:val="0"/>
                <w:numId w:val="80"/>
              </w:numPr>
              <w:tabs>
                <w:tab w:val="left" w:pos="364"/>
                <w:tab w:val="left" w:pos="365"/>
              </w:tabs>
              <w:spacing w:before="6" w:line="204" w:lineRule="auto"/>
              <w:ind w:right="530"/>
            </w:pPr>
            <w:r>
              <w:t>Oral rehearsal of sentence structure</w:t>
            </w:r>
          </w:p>
          <w:p w:rsidR="00F70509" w:rsidRDefault="003C3C02" w:rsidP="003C3C02">
            <w:pPr>
              <w:pStyle w:val="TableParagraph"/>
              <w:numPr>
                <w:ilvl w:val="0"/>
                <w:numId w:val="80"/>
              </w:numPr>
              <w:tabs>
                <w:tab w:val="left" w:pos="364"/>
                <w:tab w:val="left" w:pos="365"/>
              </w:tabs>
              <w:spacing w:line="237" w:lineRule="auto"/>
              <w:ind w:right="665"/>
              <w:rPr>
                <w:rFonts w:ascii="Verdana" w:hAnsi="Verdana"/>
              </w:rPr>
            </w:pPr>
            <w:r>
              <w:t xml:space="preserve">Joining words and joining </w:t>
            </w:r>
            <w:r>
              <w:rPr>
                <w:rFonts w:ascii="Verdana" w:hAnsi="Verdana"/>
                <w:w w:val="105"/>
              </w:rPr>
              <w:t>clauses using ‘and’ and ‘because’</w:t>
            </w:r>
          </w:p>
          <w:p w:rsidR="00F70509" w:rsidRDefault="003C3C02" w:rsidP="003C3C02">
            <w:pPr>
              <w:pStyle w:val="TableParagraph"/>
              <w:numPr>
                <w:ilvl w:val="0"/>
                <w:numId w:val="80"/>
              </w:numPr>
              <w:tabs>
                <w:tab w:val="left" w:pos="364"/>
                <w:tab w:val="left" w:pos="365"/>
              </w:tabs>
              <w:ind w:hanging="361"/>
            </w:pPr>
            <w:r>
              <w:t>Third</w:t>
            </w:r>
            <w:r>
              <w:rPr>
                <w:spacing w:val="-1"/>
              </w:rPr>
              <w:t xml:space="preserve"> </w:t>
            </w:r>
            <w:r>
              <w:t>person</w:t>
            </w:r>
          </w:p>
        </w:tc>
        <w:tc>
          <w:tcPr>
            <w:tcW w:w="3538" w:type="dxa"/>
          </w:tcPr>
          <w:p w:rsidR="00F70509" w:rsidRDefault="003C3C02">
            <w:pPr>
              <w:pStyle w:val="TableParagraph"/>
              <w:spacing w:line="225" w:lineRule="auto"/>
              <w:ind w:left="365" w:right="435"/>
            </w:pPr>
            <w:r>
              <w:t>Sequencing sentences to form short passages</w:t>
            </w:r>
          </w:p>
        </w:tc>
        <w:tc>
          <w:tcPr>
            <w:tcW w:w="4385" w:type="dxa"/>
          </w:tcPr>
          <w:p w:rsidR="00F70509" w:rsidRDefault="003C3C02" w:rsidP="003C3C02">
            <w:pPr>
              <w:pStyle w:val="TableParagraph"/>
              <w:numPr>
                <w:ilvl w:val="0"/>
                <w:numId w:val="79"/>
              </w:numPr>
              <w:tabs>
                <w:tab w:val="left" w:pos="364"/>
                <w:tab w:val="left" w:pos="365"/>
              </w:tabs>
              <w:spacing w:line="273" w:lineRule="exact"/>
            </w:pPr>
            <w:r>
              <w:t>Separating words with</w:t>
            </w:r>
            <w:r>
              <w:rPr>
                <w:spacing w:val="-9"/>
              </w:rPr>
              <w:t xml:space="preserve"> </w:t>
            </w:r>
            <w:r>
              <w:t>spaces</w:t>
            </w:r>
          </w:p>
          <w:p w:rsidR="00F70509" w:rsidRDefault="003C3C02" w:rsidP="003C3C02">
            <w:pPr>
              <w:pStyle w:val="TableParagraph"/>
              <w:numPr>
                <w:ilvl w:val="0"/>
                <w:numId w:val="79"/>
              </w:numPr>
              <w:tabs>
                <w:tab w:val="left" w:pos="364"/>
                <w:tab w:val="left" w:pos="365"/>
              </w:tabs>
              <w:spacing w:before="23" w:line="204" w:lineRule="auto"/>
              <w:ind w:right="125"/>
            </w:pPr>
            <w:r>
              <w:t>Use of capital letters and full stops to demarcate</w:t>
            </w:r>
            <w:r>
              <w:rPr>
                <w:spacing w:val="-2"/>
              </w:rPr>
              <w:t xml:space="preserve"> </w:t>
            </w:r>
            <w:r>
              <w:t>sentences</w:t>
            </w:r>
          </w:p>
          <w:p w:rsidR="00F70509" w:rsidRDefault="003C3C02" w:rsidP="003C3C02">
            <w:pPr>
              <w:pStyle w:val="TableParagraph"/>
              <w:numPr>
                <w:ilvl w:val="0"/>
                <w:numId w:val="79"/>
              </w:numPr>
              <w:tabs>
                <w:tab w:val="left" w:pos="364"/>
                <w:tab w:val="left" w:pos="365"/>
              </w:tabs>
              <w:spacing w:before="37" w:line="201" w:lineRule="auto"/>
              <w:ind w:right="295"/>
            </w:pPr>
            <w:r>
              <w:t>Introduction of question marks and exclamation</w:t>
            </w:r>
            <w:r>
              <w:rPr>
                <w:spacing w:val="-3"/>
              </w:rPr>
              <w:t xml:space="preserve"> </w:t>
            </w:r>
            <w:r>
              <w:t>marks</w:t>
            </w:r>
          </w:p>
          <w:p w:rsidR="00F70509" w:rsidRDefault="003C3C02" w:rsidP="003C3C02">
            <w:pPr>
              <w:pStyle w:val="TableParagraph"/>
              <w:numPr>
                <w:ilvl w:val="0"/>
                <w:numId w:val="79"/>
              </w:numPr>
              <w:tabs>
                <w:tab w:val="left" w:pos="364"/>
                <w:tab w:val="left" w:pos="365"/>
              </w:tabs>
              <w:spacing w:before="31" w:line="204" w:lineRule="auto"/>
              <w:ind w:right="174"/>
            </w:pPr>
            <w:r>
              <w:t>Use of capital letters for names and for the personal pronoun</w:t>
            </w:r>
            <w:r>
              <w:rPr>
                <w:spacing w:val="-8"/>
              </w:rPr>
              <w:t xml:space="preserve"> </w:t>
            </w:r>
            <w:r>
              <w:t>I</w:t>
            </w:r>
          </w:p>
        </w:tc>
      </w:tr>
    </w:tbl>
    <w:p w:rsidR="00F70509" w:rsidRDefault="00F70509">
      <w:pPr>
        <w:spacing w:line="204" w:lineRule="auto"/>
        <w:sectPr w:rsidR="00F70509">
          <w:pgSz w:w="16840" w:h="11910" w:orient="landscape"/>
          <w:pgMar w:top="480" w:right="120" w:bottom="280" w:left="140" w:header="720" w:footer="720" w:gutter="0"/>
          <w:cols w:space="720"/>
        </w:sectPr>
      </w:pPr>
    </w:p>
    <w:tbl>
      <w:tblPr>
        <w:tblW w:w="0" w:type="auto"/>
        <w:tblInd w:w="42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078"/>
        <w:gridCol w:w="3737"/>
        <w:gridCol w:w="3538"/>
        <w:gridCol w:w="4385"/>
      </w:tblGrid>
      <w:tr w:rsidR="00F70509">
        <w:trPr>
          <w:trHeight w:val="424"/>
        </w:trPr>
        <w:tc>
          <w:tcPr>
            <w:tcW w:w="15738" w:type="dxa"/>
            <w:gridSpan w:val="4"/>
          </w:tcPr>
          <w:p w:rsidR="00F70509" w:rsidRDefault="003C3C02">
            <w:pPr>
              <w:pStyle w:val="TableParagraph"/>
              <w:spacing w:before="13"/>
              <w:ind w:left="2305" w:right="2395"/>
              <w:jc w:val="center"/>
              <w:rPr>
                <w:rFonts w:ascii="Gothic Uralic"/>
                <w:b/>
                <w:sz w:val="32"/>
              </w:rPr>
            </w:pPr>
            <w:r>
              <w:rPr>
                <w:rFonts w:ascii="Gothic Uralic"/>
                <w:b/>
                <w:sz w:val="32"/>
              </w:rPr>
              <w:lastRenderedPageBreak/>
              <w:t>Year 2</w:t>
            </w:r>
          </w:p>
        </w:tc>
      </w:tr>
      <w:tr w:rsidR="00F70509">
        <w:trPr>
          <w:trHeight w:val="316"/>
        </w:trPr>
        <w:tc>
          <w:tcPr>
            <w:tcW w:w="4078" w:type="dxa"/>
          </w:tcPr>
          <w:p w:rsidR="00F70509" w:rsidRDefault="003C3C02">
            <w:pPr>
              <w:pStyle w:val="TableParagraph"/>
              <w:spacing w:line="296" w:lineRule="exact"/>
              <w:ind w:left="1605" w:right="1698"/>
              <w:jc w:val="center"/>
              <w:rPr>
                <w:sz w:val="24"/>
              </w:rPr>
            </w:pPr>
            <w:r>
              <w:rPr>
                <w:sz w:val="24"/>
              </w:rPr>
              <w:t>Word</w:t>
            </w:r>
          </w:p>
        </w:tc>
        <w:tc>
          <w:tcPr>
            <w:tcW w:w="3737" w:type="dxa"/>
          </w:tcPr>
          <w:p w:rsidR="00F70509" w:rsidRDefault="003C3C02">
            <w:pPr>
              <w:pStyle w:val="TableParagraph"/>
              <w:spacing w:line="296" w:lineRule="exact"/>
              <w:ind w:left="1178" w:right="1266"/>
              <w:jc w:val="center"/>
              <w:rPr>
                <w:sz w:val="24"/>
              </w:rPr>
            </w:pPr>
            <w:r>
              <w:rPr>
                <w:sz w:val="24"/>
              </w:rPr>
              <w:t>Sentence</w:t>
            </w:r>
          </w:p>
        </w:tc>
        <w:tc>
          <w:tcPr>
            <w:tcW w:w="3538" w:type="dxa"/>
          </w:tcPr>
          <w:p w:rsidR="00F70509" w:rsidRDefault="003C3C02">
            <w:pPr>
              <w:pStyle w:val="TableParagraph"/>
              <w:spacing w:line="296" w:lineRule="exact"/>
              <w:ind w:left="1412" w:right="1495"/>
              <w:jc w:val="center"/>
              <w:rPr>
                <w:sz w:val="24"/>
              </w:rPr>
            </w:pPr>
            <w:r>
              <w:rPr>
                <w:sz w:val="24"/>
              </w:rPr>
              <w:t>Text</w:t>
            </w:r>
          </w:p>
        </w:tc>
        <w:tc>
          <w:tcPr>
            <w:tcW w:w="4385" w:type="dxa"/>
          </w:tcPr>
          <w:p w:rsidR="00F70509" w:rsidRDefault="003C3C02">
            <w:pPr>
              <w:pStyle w:val="TableParagraph"/>
              <w:spacing w:line="296" w:lineRule="exact"/>
              <w:ind w:left="1435"/>
              <w:rPr>
                <w:sz w:val="24"/>
              </w:rPr>
            </w:pPr>
            <w:r>
              <w:rPr>
                <w:sz w:val="24"/>
              </w:rPr>
              <w:t>Punctuation</w:t>
            </w:r>
          </w:p>
        </w:tc>
      </w:tr>
      <w:tr w:rsidR="00F70509">
        <w:trPr>
          <w:trHeight w:val="6879"/>
        </w:trPr>
        <w:tc>
          <w:tcPr>
            <w:tcW w:w="4078" w:type="dxa"/>
          </w:tcPr>
          <w:p w:rsidR="00F70509" w:rsidRDefault="003C3C02" w:rsidP="003C3C02">
            <w:pPr>
              <w:pStyle w:val="TableParagraph"/>
              <w:numPr>
                <w:ilvl w:val="0"/>
                <w:numId w:val="78"/>
              </w:numPr>
              <w:tabs>
                <w:tab w:val="left" w:pos="364"/>
                <w:tab w:val="left" w:pos="365"/>
              </w:tabs>
              <w:spacing w:line="218" w:lineRule="auto"/>
              <w:ind w:right="261"/>
            </w:pPr>
            <w:r>
              <w:t xml:space="preserve">Formation of nouns using </w:t>
            </w:r>
            <w:r>
              <w:rPr>
                <w:spacing w:val="-3"/>
              </w:rPr>
              <w:t xml:space="preserve">suffixes </w:t>
            </w:r>
            <w:r>
              <w:t>(-ness,</w:t>
            </w:r>
            <w:r>
              <w:rPr>
                <w:spacing w:val="-2"/>
              </w:rPr>
              <w:t xml:space="preserve"> </w:t>
            </w:r>
            <w:r>
              <w:t>-er)</w:t>
            </w:r>
          </w:p>
          <w:p w:rsidR="00F70509" w:rsidRDefault="003C3C02" w:rsidP="003C3C02">
            <w:pPr>
              <w:pStyle w:val="TableParagraph"/>
              <w:numPr>
                <w:ilvl w:val="0"/>
                <w:numId w:val="78"/>
              </w:numPr>
              <w:tabs>
                <w:tab w:val="left" w:pos="364"/>
                <w:tab w:val="left" w:pos="365"/>
              </w:tabs>
              <w:spacing w:before="4" w:line="218" w:lineRule="auto"/>
              <w:ind w:right="589"/>
            </w:pPr>
            <w:r>
              <w:t>Formation of adjectives using suffixes (-ful,</w:t>
            </w:r>
            <w:r>
              <w:rPr>
                <w:spacing w:val="-1"/>
              </w:rPr>
              <w:t xml:space="preserve"> </w:t>
            </w:r>
            <w:r>
              <w:t>-less)</w:t>
            </w:r>
          </w:p>
          <w:p w:rsidR="00F70509" w:rsidRDefault="003C3C02" w:rsidP="003C3C02">
            <w:pPr>
              <w:pStyle w:val="TableParagraph"/>
              <w:numPr>
                <w:ilvl w:val="0"/>
                <w:numId w:val="78"/>
              </w:numPr>
              <w:tabs>
                <w:tab w:val="left" w:pos="364"/>
                <w:tab w:val="left" w:pos="365"/>
              </w:tabs>
              <w:spacing w:line="295" w:lineRule="exact"/>
              <w:ind w:hanging="361"/>
            </w:pPr>
            <w:r>
              <w:t xml:space="preserve">Use of </w:t>
            </w:r>
            <w:r>
              <w:rPr>
                <w:rFonts w:ascii="Verdana" w:hAnsi="Verdana"/>
              </w:rPr>
              <w:t>–</w:t>
            </w:r>
            <w:r>
              <w:t xml:space="preserve">er and </w:t>
            </w:r>
            <w:r>
              <w:rPr>
                <w:rFonts w:ascii="Verdana" w:hAnsi="Verdana"/>
              </w:rPr>
              <w:t>–</w:t>
            </w:r>
            <w:r>
              <w:t>est in</w:t>
            </w:r>
            <w:r>
              <w:rPr>
                <w:spacing w:val="-42"/>
              </w:rPr>
              <w:t xml:space="preserve"> </w:t>
            </w:r>
            <w:r>
              <w:t>adjectives</w:t>
            </w:r>
          </w:p>
          <w:p w:rsidR="00F70509" w:rsidRDefault="003C3C02" w:rsidP="003C3C02">
            <w:pPr>
              <w:pStyle w:val="TableParagraph"/>
              <w:numPr>
                <w:ilvl w:val="0"/>
                <w:numId w:val="78"/>
              </w:numPr>
              <w:tabs>
                <w:tab w:val="left" w:pos="364"/>
                <w:tab w:val="left" w:pos="365"/>
              </w:tabs>
              <w:spacing w:before="23" w:line="204" w:lineRule="auto"/>
              <w:ind w:right="1331"/>
            </w:pPr>
            <w:r>
              <w:t xml:space="preserve">Formation of nouns </w:t>
            </w:r>
            <w:r>
              <w:rPr>
                <w:spacing w:val="-7"/>
              </w:rPr>
              <w:t xml:space="preserve">by </w:t>
            </w:r>
            <w:r>
              <w:t>compounding</w:t>
            </w:r>
          </w:p>
          <w:p w:rsidR="00F70509" w:rsidRDefault="003C3C02" w:rsidP="003C3C02">
            <w:pPr>
              <w:pStyle w:val="TableParagraph"/>
              <w:numPr>
                <w:ilvl w:val="0"/>
                <w:numId w:val="78"/>
              </w:numPr>
              <w:tabs>
                <w:tab w:val="left" w:pos="364"/>
                <w:tab w:val="left" w:pos="365"/>
              </w:tabs>
              <w:spacing w:before="35" w:line="201" w:lineRule="auto"/>
              <w:ind w:right="328"/>
            </w:pPr>
            <w:r>
              <w:t>identify the use of factual adjectives to give significant detail, often clarifying colour, position or size e.g. scaly</w:t>
            </w:r>
            <w:r>
              <w:rPr>
                <w:spacing w:val="-11"/>
              </w:rPr>
              <w:t xml:space="preserve"> </w:t>
            </w:r>
            <w:r>
              <w:t>bodies</w:t>
            </w:r>
          </w:p>
          <w:p w:rsidR="00F70509" w:rsidRDefault="003C3C02" w:rsidP="003C3C02">
            <w:pPr>
              <w:pStyle w:val="TableParagraph"/>
              <w:numPr>
                <w:ilvl w:val="0"/>
                <w:numId w:val="78"/>
              </w:numPr>
              <w:tabs>
                <w:tab w:val="left" w:pos="364"/>
                <w:tab w:val="left" w:pos="365"/>
              </w:tabs>
              <w:spacing w:before="3" w:line="230" w:lineRule="auto"/>
              <w:ind w:right="202"/>
            </w:pPr>
            <w:r>
              <w:t xml:space="preserve">explore the inappropriateness of </w:t>
            </w:r>
            <w:r>
              <w:rPr>
                <w:rFonts w:ascii="Verdana" w:hAnsi="Verdana"/>
              </w:rPr>
              <w:t>‘empty’ adjectives which do</w:t>
            </w:r>
            <w:r>
              <w:rPr>
                <w:rFonts w:ascii="Verdana" w:hAnsi="Verdana"/>
                <w:spacing w:val="-43"/>
              </w:rPr>
              <w:t xml:space="preserve"> </w:t>
            </w:r>
            <w:r>
              <w:rPr>
                <w:rFonts w:ascii="Verdana" w:hAnsi="Verdana"/>
              </w:rPr>
              <w:t xml:space="preserve">not </w:t>
            </w:r>
            <w:r>
              <w:t>help the reader to learn more about the topic e.g. pretty</w:t>
            </w:r>
            <w:r>
              <w:rPr>
                <w:spacing w:val="-7"/>
              </w:rPr>
              <w:t xml:space="preserve"> </w:t>
            </w:r>
            <w:r>
              <w:t>wings</w:t>
            </w:r>
          </w:p>
        </w:tc>
        <w:tc>
          <w:tcPr>
            <w:tcW w:w="3737" w:type="dxa"/>
          </w:tcPr>
          <w:p w:rsidR="00F70509" w:rsidRDefault="003C3C02" w:rsidP="003C3C02">
            <w:pPr>
              <w:pStyle w:val="TableParagraph"/>
              <w:numPr>
                <w:ilvl w:val="0"/>
                <w:numId w:val="77"/>
              </w:numPr>
              <w:tabs>
                <w:tab w:val="left" w:pos="364"/>
                <w:tab w:val="left" w:pos="365"/>
              </w:tabs>
              <w:spacing w:before="12" w:line="201" w:lineRule="auto"/>
              <w:ind w:right="331"/>
            </w:pPr>
            <w:r>
              <w:t>Functions of sentence types:</w:t>
            </w:r>
            <w:r>
              <w:rPr>
                <w:u w:val="single"/>
              </w:rPr>
              <w:t xml:space="preserve"> statement</w:t>
            </w:r>
            <w:r>
              <w:t xml:space="preserve">, command, exclamation or </w:t>
            </w:r>
            <w:r>
              <w:rPr>
                <w:u w:val="single"/>
              </w:rPr>
              <w:t>question</w:t>
            </w:r>
            <w:r>
              <w:t xml:space="preserve"> (rhetorical)</w:t>
            </w:r>
          </w:p>
          <w:p w:rsidR="00F70509" w:rsidRDefault="003C3C02" w:rsidP="003C3C02">
            <w:pPr>
              <w:pStyle w:val="TableParagraph"/>
              <w:numPr>
                <w:ilvl w:val="0"/>
                <w:numId w:val="77"/>
              </w:numPr>
              <w:tabs>
                <w:tab w:val="left" w:pos="364"/>
                <w:tab w:val="left" w:pos="365"/>
              </w:tabs>
              <w:spacing w:before="38" w:line="201" w:lineRule="auto"/>
              <w:ind w:right="193"/>
            </w:pPr>
            <w:r>
              <w:t>Expanded noun phrases to describe and specify (use of adjectives before the noun or preposition phrase after the noun)</w:t>
            </w:r>
          </w:p>
          <w:p w:rsidR="00F70509" w:rsidRDefault="003C3C02" w:rsidP="003C3C02">
            <w:pPr>
              <w:pStyle w:val="TableParagraph"/>
              <w:numPr>
                <w:ilvl w:val="0"/>
                <w:numId w:val="77"/>
              </w:numPr>
              <w:tabs>
                <w:tab w:val="left" w:pos="364"/>
                <w:tab w:val="left" w:pos="365"/>
              </w:tabs>
              <w:spacing w:before="28" w:line="204" w:lineRule="auto"/>
              <w:ind w:right="305"/>
            </w:pPr>
            <w:r>
              <w:t>Collect and use examples of noun phrases to</w:t>
            </w:r>
            <w:r>
              <w:rPr>
                <w:spacing w:val="-8"/>
              </w:rPr>
              <w:t xml:space="preserve"> </w:t>
            </w:r>
            <w:r>
              <w:t>generalise</w:t>
            </w:r>
          </w:p>
          <w:p w:rsidR="00F70509" w:rsidRDefault="003C3C02">
            <w:pPr>
              <w:pStyle w:val="TableParagraph"/>
              <w:spacing w:line="201" w:lineRule="auto"/>
              <w:ind w:left="364" w:right="425"/>
            </w:pPr>
            <w:r>
              <w:t>e.g. most butterflies, some insects, all hedgehogs, and consider their meaning</w:t>
            </w:r>
          </w:p>
          <w:p w:rsidR="00F70509" w:rsidRDefault="003C3C02" w:rsidP="003C3C02">
            <w:pPr>
              <w:pStyle w:val="TableParagraph"/>
              <w:numPr>
                <w:ilvl w:val="0"/>
                <w:numId w:val="76"/>
              </w:numPr>
              <w:tabs>
                <w:tab w:val="left" w:pos="364"/>
                <w:tab w:val="left" w:pos="365"/>
              </w:tabs>
              <w:spacing w:before="14" w:line="218" w:lineRule="auto"/>
              <w:ind w:right="421"/>
            </w:pPr>
            <w:r>
              <w:t>Explore the difference between proper nouns and general nouns, and identify their use in this text</w:t>
            </w:r>
            <w:r>
              <w:rPr>
                <w:spacing w:val="-8"/>
              </w:rPr>
              <w:t xml:space="preserve"> </w:t>
            </w:r>
            <w:r>
              <w:t>type</w:t>
            </w:r>
          </w:p>
          <w:p w:rsidR="00F70509" w:rsidRDefault="003C3C02" w:rsidP="003C3C02">
            <w:pPr>
              <w:pStyle w:val="TableParagraph"/>
              <w:numPr>
                <w:ilvl w:val="0"/>
                <w:numId w:val="76"/>
              </w:numPr>
              <w:tabs>
                <w:tab w:val="left" w:pos="364"/>
                <w:tab w:val="left" w:pos="365"/>
              </w:tabs>
              <w:spacing w:line="283" w:lineRule="exact"/>
              <w:ind w:hanging="361"/>
            </w:pPr>
            <w:r>
              <w:t>Use of collective</w:t>
            </w:r>
            <w:r>
              <w:rPr>
                <w:spacing w:val="-2"/>
              </w:rPr>
              <w:t xml:space="preserve"> </w:t>
            </w:r>
            <w:r>
              <w:t>nouns</w:t>
            </w:r>
          </w:p>
          <w:p w:rsidR="00F70509" w:rsidRDefault="003C3C02" w:rsidP="003C3C02">
            <w:pPr>
              <w:pStyle w:val="TableParagraph"/>
              <w:numPr>
                <w:ilvl w:val="0"/>
                <w:numId w:val="76"/>
              </w:numPr>
              <w:tabs>
                <w:tab w:val="left" w:pos="364"/>
                <w:tab w:val="left" w:pos="365"/>
              </w:tabs>
              <w:spacing w:before="10" w:line="218" w:lineRule="auto"/>
              <w:ind w:right="367"/>
            </w:pPr>
            <w:r>
              <w:t>Use of coordinating (and,or, but) and subordinating conjunctions (when, if, that, because)</w:t>
            </w:r>
          </w:p>
        </w:tc>
        <w:tc>
          <w:tcPr>
            <w:tcW w:w="3538" w:type="dxa"/>
          </w:tcPr>
          <w:p w:rsidR="00F70509" w:rsidRDefault="003C3C02">
            <w:pPr>
              <w:pStyle w:val="TableParagraph"/>
              <w:spacing w:before="13" w:line="208" w:lineRule="auto"/>
              <w:ind w:left="365" w:right="286" w:hanging="360"/>
              <w:jc w:val="both"/>
            </w:pPr>
            <w:r>
              <w:rPr>
                <w:noProof/>
                <w:position w:val="-5"/>
              </w:rPr>
              <w:drawing>
                <wp:inline distT="0" distB="0" distL="0" distR="0">
                  <wp:extent cx="179832" cy="183133"/>
                  <wp:effectExtent l="0" t="0" r="0" b="0"/>
                  <wp:docPr id="181" name="image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 name="image7.png"/>
                          <pic:cNvPicPr/>
                        </pic:nvPicPr>
                        <pic:blipFill>
                          <a:blip r:embed="rId11" cstate="print"/>
                          <a:stretch>
                            <a:fillRect/>
                          </a:stretch>
                        </pic:blipFill>
                        <pic:spPr>
                          <a:xfrm>
                            <a:off x="0" y="0"/>
                            <a:ext cx="179832" cy="183133"/>
                          </a:xfrm>
                          <a:prstGeom prst="rect">
                            <a:avLst/>
                          </a:prstGeom>
                        </pic:spPr>
                      </pic:pic>
                    </a:graphicData>
                  </a:graphic>
                </wp:inline>
              </w:drawing>
            </w:r>
            <w:r>
              <w:rPr>
                <w:rFonts w:ascii="Times New Roman"/>
                <w:sz w:val="20"/>
              </w:rPr>
              <w:t xml:space="preserve"> </w:t>
            </w:r>
            <w:r>
              <w:rPr>
                <w:rFonts w:ascii="Times New Roman"/>
                <w:spacing w:val="-24"/>
                <w:sz w:val="20"/>
              </w:rPr>
              <w:t xml:space="preserve"> </w:t>
            </w:r>
            <w:r>
              <w:t xml:space="preserve">Correct choice and use of present tense or past </w:t>
            </w:r>
            <w:r>
              <w:rPr>
                <w:spacing w:val="-3"/>
              </w:rPr>
              <w:t xml:space="preserve">tense </w:t>
            </w:r>
            <w:r>
              <w:t>throughout</w:t>
            </w:r>
            <w:r>
              <w:rPr>
                <w:spacing w:val="-3"/>
              </w:rPr>
              <w:t xml:space="preserve"> </w:t>
            </w:r>
            <w:r>
              <w:t>writing</w:t>
            </w:r>
          </w:p>
        </w:tc>
        <w:tc>
          <w:tcPr>
            <w:tcW w:w="4385" w:type="dxa"/>
          </w:tcPr>
          <w:p w:rsidR="00F70509" w:rsidRDefault="003C3C02" w:rsidP="003C3C02">
            <w:pPr>
              <w:pStyle w:val="TableParagraph"/>
              <w:numPr>
                <w:ilvl w:val="0"/>
                <w:numId w:val="75"/>
              </w:numPr>
              <w:tabs>
                <w:tab w:val="left" w:pos="364"/>
                <w:tab w:val="left" w:pos="365"/>
              </w:tabs>
              <w:spacing w:before="12" w:line="201" w:lineRule="auto"/>
              <w:ind w:right="521"/>
            </w:pPr>
            <w:r>
              <w:t>Use of capital letters, full stops, question marks and exclamation marks to demarcate</w:t>
            </w:r>
            <w:r>
              <w:rPr>
                <w:spacing w:val="-7"/>
              </w:rPr>
              <w:t xml:space="preserve"> </w:t>
            </w:r>
            <w:r>
              <w:t>sentences</w:t>
            </w:r>
          </w:p>
          <w:p w:rsidR="00F70509" w:rsidRDefault="003C3C02" w:rsidP="003C3C02">
            <w:pPr>
              <w:pStyle w:val="TableParagraph"/>
              <w:numPr>
                <w:ilvl w:val="0"/>
                <w:numId w:val="75"/>
              </w:numPr>
              <w:tabs>
                <w:tab w:val="left" w:pos="364"/>
                <w:tab w:val="left" w:pos="365"/>
              </w:tabs>
              <w:spacing w:before="35" w:line="201" w:lineRule="auto"/>
              <w:ind w:right="100"/>
            </w:pPr>
            <w:r>
              <w:t>Explore the use of capitalisation for common and proper nouns in the context of reports, for example, Bees belong to a larger family of insects known as</w:t>
            </w:r>
            <w:r>
              <w:rPr>
                <w:spacing w:val="-1"/>
              </w:rPr>
              <w:t xml:space="preserve"> </w:t>
            </w:r>
            <w:r>
              <w:t>Apoidea.</w:t>
            </w:r>
          </w:p>
          <w:p w:rsidR="00F70509" w:rsidRDefault="003C3C02" w:rsidP="003C3C02">
            <w:pPr>
              <w:pStyle w:val="TableParagraph"/>
              <w:numPr>
                <w:ilvl w:val="0"/>
                <w:numId w:val="75"/>
              </w:numPr>
              <w:tabs>
                <w:tab w:val="left" w:pos="364"/>
                <w:tab w:val="left" w:pos="365"/>
              </w:tabs>
              <w:spacing w:line="300" w:lineRule="exact"/>
            </w:pPr>
            <w:r>
              <w:t>Commas to separate items in a</w:t>
            </w:r>
            <w:r>
              <w:rPr>
                <w:spacing w:val="-10"/>
              </w:rPr>
              <w:t xml:space="preserve"> </w:t>
            </w:r>
            <w:r>
              <w:t>list</w:t>
            </w:r>
          </w:p>
          <w:p w:rsidR="00F70509" w:rsidRDefault="003C3C02" w:rsidP="003C3C02">
            <w:pPr>
              <w:pStyle w:val="TableParagraph"/>
              <w:numPr>
                <w:ilvl w:val="0"/>
                <w:numId w:val="75"/>
              </w:numPr>
              <w:tabs>
                <w:tab w:val="left" w:pos="364"/>
                <w:tab w:val="left" w:pos="365"/>
              </w:tabs>
              <w:spacing w:line="305" w:lineRule="exact"/>
            </w:pPr>
            <w:r>
              <w:t>Apostrophes for singular</w:t>
            </w:r>
            <w:r>
              <w:rPr>
                <w:spacing w:val="-6"/>
              </w:rPr>
              <w:t xml:space="preserve"> </w:t>
            </w:r>
            <w:r>
              <w:t>possession</w:t>
            </w:r>
          </w:p>
        </w:tc>
      </w:tr>
    </w:tbl>
    <w:p w:rsidR="00F70509" w:rsidRDefault="00F70509">
      <w:pPr>
        <w:spacing w:line="305" w:lineRule="exact"/>
        <w:sectPr w:rsidR="00F70509">
          <w:pgSz w:w="16840" w:h="11910" w:orient="landscape"/>
          <w:pgMar w:top="480" w:right="120" w:bottom="280" w:left="140" w:header="720" w:footer="720" w:gutter="0"/>
          <w:cols w:space="720"/>
        </w:sectPr>
      </w:pPr>
    </w:p>
    <w:tbl>
      <w:tblPr>
        <w:tblW w:w="0" w:type="auto"/>
        <w:tblInd w:w="48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934"/>
        <w:gridCol w:w="3934"/>
        <w:gridCol w:w="3936"/>
        <w:gridCol w:w="3934"/>
      </w:tblGrid>
      <w:tr w:rsidR="00F70509">
        <w:trPr>
          <w:trHeight w:val="537"/>
        </w:trPr>
        <w:tc>
          <w:tcPr>
            <w:tcW w:w="15738" w:type="dxa"/>
            <w:gridSpan w:val="4"/>
          </w:tcPr>
          <w:p w:rsidR="00F70509" w:rsidRDefault="003C3C02">
            <w:pPr>
              <w:pStyle w:val="TableParagraph"/>
              <w:spacing w:before="78"/>
              <w:ind w:left="2395" w:right="2389"/>
              <w:jc w:val="center"/>
              <w:rPr>
                <w:rFonts w:ascii="Gothic Uralic"/>
                <w:b/>
                <w:sz w:val="36"/>
              </w:rPr>
            </w:pPr>
            <w:r>
              <w:rPr>
                <w:rFonts w:ascii="Gothic Uralic"/>
                <w:b/>
                <w:sz w:val="36"/>
              </w:rPr>
              <w:lastRenderedPageBreak/>
              <w:t>Non-Chronological/ Information writing in Lower Key Stage 2</w:t>
            </w:r>
          </w:p>
        </w:tc>
      </w:tr>
      <w:tr w:rsidR="00F70509">
        <w:trPr>
          <w:trHeight w:val="486"/>
        </w:trPr>
        <w:tc>
          <w:tcPr>
            <w:tcW w:w="15738" w:type="dxa"/>
            <w:gridSpan w:val="4"/>
          </w:tcPr>
          <w:p w:rsidR="00F70509" w:rsidRDefault="003C3C02">
            <w:pPr>
              <w:pStyle w:val="TableParagraph"/>
              <w:spacing w:before="75"/>
              <w:ind w:left="107"/>
              <w:rPr>
                <w:rFonts w:ascii="Gothic Uralic"/>
                <w:b/>
                <w:sz w:val="32"/>
              </w:rPr>
            </w:pPr>
            <w:r>
              <w:rPr>
                <w:rFonts w:ascii="Gothic Uralic"/>
                <w:b/>
                <w:sz w:val="32"/>
              </w:rPr>
              <w:t>Suggested contexts: leaflets, page for information book, letters, guide books, descriptions</w:t>
            </w:r>
          </w:p>
        </w:tc>
      </w:tr>
      <w:tr w:rsidR="00F70509">
        <w:trPr>
          <w:trHeight w:val="484"/>
        </w:trPr>
        <w:tc>
          <w:tcPr>
            <w:tcW w:w="15738" w:type="dxa"/>
            <w:gridSpan w:val="4"/>
          </w:tcPr>
          <w:p w:rsidR="00F70509" w:rsidRDefault="003C3C02">
            <w:pPr>
              <w:pStyle w:val="TableParagraph"/>
              <w:spacing w:before="75" w:line="389" w:lineRule="exact"/>
              <w:ind w:left="2395" w:right="2392"/>
              <w:jc w:val="center"/>
              <w:rPr>
                <w:rFonts w:ascii="Gothic Uralic"/>
                <w:b/>
                <w:sz w:val="32"/>
              </w:rPr>
            </w:pPr>
            <w:r>
              <w:rPr>
                <w:rFonts w:ascii="Gothic Uralic"/>
                <w:b/>
                <w:sz w:val="32"/>
              </w:rPr>
              <w:t>Year 3</w:t>
            </w:r>
          </w:p>
        </w:tc>
      </w:tr>
      <w:tr w:rsidR="00F70509">
        <w:trPr>
          <w:trHeight w:val="378"/>
        </w:trPr>
        <w:tc>
          <w:tcPr>
            <w:tcW w:w="3934" w:type="dxa"/>
          </w:tcPr>
          <w:p w:rsidR="00F70509" w:rsidRDefault="003C3C02">
            <w:pPr>
              <w:pStyle w:val="TableParagraph"/>
              <w:spacing w:before="29" w:line="330" w:lineRule="exact"/>
              <w:ind w:left="1380" w:right="1374"/>
              <w:jc w:val="center"/>
              <w:rPr>
                <w:sz w:val="24"/>
              </w:rPr>
            </w:pPr>
            <w:r>
              <w:rPr>
                <w:sz w:val="24"/>
              </w:rPr>
              <w:t>Word</w:t>
            </w:r>
          </w:p>
        </w:tc>
        <w:tc>
          <w:tcPr>
            <w:tcW w:w="3934" w:type="dxa"/>
          </w:tcPr>
          <w:p w:rsidR="00F70509" w:rsidRDefault="003C3C02">
            <w:pPr>
              <w:pStyle w:val="TableParagraph"/>
              <w:spacing w:before="29" w:line="330" w:lineRule="exact"/>
              <w:ind w:left="1383" w:right="1374"/>
              <w:jc w:val="center"/>
              <w:rPr>
                <w:sz w:val="24"/>
              </w:rPr>
            </w:pPr>
            <w:r>
              <w:rPr>
                <w:sz w:val="24"/>
              </w:rPr>
              <w:t>Sentence</w:t>
            </w:r>
          </w:p>
        </w:tc>
        <w:tc>
          <w:tcPr>
            <w:tcW w:w="3936" w:type="dxa"/>
          </w:tcPr>
          <w:p w:rsidR="00F70509" w:rsidRDefault="003C3C02">
            <w:pPr>
              <w:pStyle w:val="TableParagraph"/>
              <w:spacing w:before="29" w:line="330" w:lineRule="exact"/>
              <w:ind w:left="1635" w:right="1620"/>
              <w:jc w:val="center"/>
              <w:rPr>
                <w:sz w:val="24"/>
              </w:rPr>
            </w:pPr>
            <w:r>
              <w:rPr>
                <w:sz w:val="24"/>
              </w:rPr>
              <w:t>Text</w:t>
            </w:r>
          </w:p>
        </w:tc>
        <w:tc>
          <w:tcPr>
            <w:tcW w:w="3934" w:type="dxa"/>
          </w:tcPr>
          <w:p w:rsidR="00F70509" w:rsidRDefault="003C3C02">
            <w:pPr>
              <w:pStyle w:val="TableParagraph"/>
              <w:spacing w:before="29" w:line="330" w:lineRule="exact"/>
              <w:ind w:left="1261"/>
              <w:rPr>
                <w:sz w:val="24"/>
              </w:rPr>
            </w:pPr>
            <w:r>
              <w:rPr>
                <w:sz w:val="24"/>
              </w:rPr>
              <w:t>Punctuation</w:t>
            </w:r>
          </w:p>
        </w:tc>
      </w:tr>
      <w:tr w:rsidR="00F70509">
        <w:trPr>
          <w:trHeight w:val="8103"/>
        </w:trPr>
        <w:tc>
          <w:tcPr>
            <w:tcW w:w="3934" w:type="dxa"/>
          </w:tcPr>
          <w:p w:rsidR="00F70509" w:rsidRDefault="003C3C02" w:rsidP="003C3C02">
            <w:pPr>
              <w:pStyle w:val="TableParagraph"/>
              <w:numPr>
                <w:ilvl w:val="0"/>
                <w:numId w:val="74"/>
              </w:numPr>
              <w:tabs>
                <w:tab w:val="left" w:pos="467"/>
                <w:tab w:val="left" w:pos="468"/>
              </w:tabs>
              <w:spacing w:before="95" w:line="208" w:lineRule="auto"/>
              <w:ind w:right="206"/>
            </w:pPr>
            <w:r>
              <w:rPr>
                <w:rFonts w:ascii="Verdana" w:hAnsi="Verdana"/>
                <w:w w:val="105"/>
              </w:rPr>
              <w:t>Use</w:t>
            </w:r>
            <w:r>
              <w:rPr>
                <w:rFonts w:ascii="Verdana" w:hAnsi="Verdana"/>
                <w:spacing w:val="-26"/>
                <w:w w:val="105"/>
              </w:rPr>
              <w:t xml:space="preserve"> </w:t>
            </w:r>
            <w:r>
              <w:rPr>
                <w:rFonts w:ascii="Verdana" w:hAnsi="Verdana"/>
                <w:w w:val="105"/>
              </w:rPr>
              <w:t>of</w:t>
            </w:r>
            <w:r>
              <w:rPr>
                <w:rFonts w:ascii="Verdana" w:hAnsi="Verdana"/>
                <w:spacing w:val="-27"/>
                <w:w w:val="105"/>
              </w:rPr>
              <w:t xml:space="preserve"> </w:t>
            </w:r>
            <w:r>
              <w:rPr>
                <w:rFonts w:ascii="Verdana" w:hAnsi="Verdana"/>
                <w:w w:val="105"/>
              </w:rPr>
              <w:t>‘a’</w:t>
            </w:r>
            <w:r>
              <w:rPr>
                <w:rFonts w:ascii="Verdana" w:hAnsi="Verdana"/>
                <w:spacing w:val="-26"/>
                <w:w w:val="105"/>
              </w:rPr>
              <w:t xml:space="preserve"> </w:t>
            </w:r>
            <w:r>
              <w:rPr>
                <w:rFonts w:ascii="Verdana" w:hAnsi="Verdana"/>
                <w:w w:val="105"/>
              </w:rPr>
              <w:t>or</w:t>
            </w:r>
            <w:r>
              <w:rPr>
                <w:rFonts w:ascii="Verdana" w:hAnsi="Verdana"/>
                <w:spacing w:val="-27"/>
                <w:w w:val="105"/>
              </w:rPr>
              <w:t xml:space="preserve"> </w:t>
            </w:r>
            <w:r>
              <w:rPr>
                <w:rFonts w:ascii="Verdana" w:hAnsi="Verdana"/>
                <w:w w:val="105"/>
              </w:rPr>
              <w:t>‘an’</w:t>
            </w:r>
            <w:r>
              <w:rPr>
                <w:rFonts w:ascii="Verdana" w:hAnsi="Verdana"/>
                <w:spacing w:val="-26"/>
                <w:w w:val="105"/>
              </w:rPr>
              <w:t xml:space="preserve"> </w:t>
            </w:r>
            <w:r>
              <w:rPr>
                <w:rFonts w:ascii="Verdana" w:hAnsi="Verdana"/>
                <w:w w:val="105"/>
              </w:rPr>
              <w:t>according</w:t>
            </w:r>
            <w:r>
              <w:rPr>
                <w:rFonts w:ascii="Verdana" w:hAnsi="Verdana"/>
                <w:spacing w:val="-26"/>
                <w:w w:val="105"/>
              </w:rPr>
              <w:t xml:space="preserve"> </w:t>
            </w:r>
            <w:r>
              <w:rPr>
                <w:rFonts w:ascii="Verdana" w:hAnsi="Verdana"/>
                <w:w w:val="105"/>
              </w:rPr>
              <w:t xml:space="preserve">to </w:t>
            </w:r>
            <w:r>
              <w:rPr>
                <w:w w:val="105"/>
              </w:rPr>
              <w:t>whether the next word starts with a</w:t>
            </w:r>
            <w:r>
              <w:rPr>
                <w:spacing w:val="-13"/>
                <w:w w:val="105"/>
              </w:rPr>
              <w:t xml:space="preserve"> </w:t>
            </w:r>
            <w:r>
              <w:rPr>
                <w:w w:val="105"/>
              </w:rPr>
              <w:t>vowel</w:t>
            </w:r>
          </w:p>
          <w:p w:rsidR="00F70509" w:rsidRDefault="003C3C02" w:rsidP="003C3C02">
            <w:pPr>
              <w:pStyle w:val="TableParagraph"/>
              <w:numPr>
                <w:ilvl w:val="0"/>
                <w:numId w:val="74"/>
              </w:numPr>
              <w:tabs>
                <w:tab w:val="left" w:pos="467"/>
                <w:tab w:val="left" w:pos="468"/>
              </w:tabs>
              <w:spacing w:before="55" w:line="208" w:lineRule="auto"/>
              <w:ind w:right="206"/>
            </w:pPr>
            <w:r>
              <w:rPr>
                <w:rFonts w:ascii="Verdana" w:hAnsi="Verdana"/>
                <w:w w:val="105"/>
              </w:rPr>
              <w:t>Use</w:t>
            </w:r>
            <w:r>
              <w:rPr>
                <w:rFonts w:ascii="Verdana" w:hAnsi="Verdana"/>
                <w:spacing w:val="-26"/>
                <w:w w:val="105"/>
              </w:rPr>
              <w:t xml:space="preserve"> </w:t>
            </w:r>
            <w:r>
              <w:rPr>
                <w:rFonts w:ascii="Verdana" w:hAnsi="Verdana"/>
                <w:w w:val="105"/>
              </w:rPr>
              <w:t>of</w:t>
            </w:r>
            <w:r>
              <w:rPr>
                <w:rFonts w:ascii="Verdana" w:hAnsi="Verdana"/>
                <w:spacing w:val="-27"/>
                <w:w w:val="105"/>
              </w:rPr>
              <w:t xml:space="preserve"> </w:t>
            </w:r>
            <w:r>
              <w:rPr>
                <w:rFonts w:ascii="Verdana" w:hAnsi="Verdana"/>
                <w:w w:val="105"/>
              </w:rPr>
              <w:t>‘a’</w:t>
            </w:r>
            <w:r>
              <w:rPr>
                <w:rFonts w:ascii="Verdana" w:hAnsi="Verdana"/>
                <w:spacing w:val="-26"/>
                <w:w w:val="105"/>
              </w:rPr>
              <w:t xml:space="preserve"> </w:t>
            </w:r>
            <w:r>
              <w:rPr>
                <w:rFonts w:ascii="Verdana" w:hAnsi="Verdana"/>
                <w:w w:val="105"/>
              </w:rPr>
              <w:t>or</w:t>
            </w:r>
            <w:r>
              <w:rPr>
                <w:rFonts w:ascii="Verdana" w:hAnsi="Verdana"/>
                <w:spacing w:val="-27"/>
                <w:w w:val="105"/>
              </w:rPr>
              <w:t xml:space="preserve"> </w:t>
            </w:r>
            <w:r>
              <w:rPr>
                <w:rFonts w:ascii="Verdana" w:hAnsi="Verdana"/>
                <w:w w:val="105"/>
              </w:rPr>
              <w:t>‘an’</w:t>
            </w:r>
            <w:r>
              <w:rPr>
                <w:rFonts w:ascii="Verdana" w:hAnsi="Verdana"/>
                <w:spacing w:val="-26"/>
                <w:w w:val="105"/>
              </w:rPr>
              <w:t xml:space="preserve"> </w:t>
            </w:r>
            <w:r>
              <w:rPr>
                <w:rFonts w:ascii="Verdana" w:hAnsi="Verdana"/>
                <w:w w:val="105"/>
              </w:rPr>
              <w:t>according</w:t>
            </w:r>
            <w:r>
              <w:rPr>
                <w:rFonts w:ascii="Verdana" w:hAnsi="Verdana"/>
                <w:spacing w:val="-26"/>
                <w:w w:val="105"/>
              </w:rPr>
              <w:t xml:space="preserve"> </w:t>
            </w:r>
            <w:r>
              <w:rPr>
                <w:rFonts w:ascii="Verdana" w:hAnsi="Verdana"/>
                <w:w w:val="105"/>
              </w:rPr>
              <w:t xml:space="preserve">to </w:t>
            </w:r>
            <w:r>
              <w:rPr>
                <w:w w:val="105"/>
              </w:rPr>
              <w:t>whether the next word starts with a</w:t>
            </w:r>
            <w:r>
              <w:rPr>
                <w:spacing w:val="-13"/>
                <w:w w:val="105"/>
              </w:rPr>
              <w:t xml:space="preserve"> </w:t>
            </w:r>
            <w:r>
              <w:rPr>
                <w:w w:val="105"/>
              </w:rPr>
              <w:t>vowel</w:t>
            </w:r>
          </w:p>
          <w:p w:rsidR="00F70509" w:rsidRDefault="003C3C02" w:rsidP="003C3C02">
            <w:pPr>
              <w:pStyle w:val="TableParagraph"/>
              <w:numPr>
                <w:ilvl w:val="0"/>
                <w:numId w:val="74"/>
              </w:numPr>
              <w:tabs>
                <w:tab w:val="left" w:pos="467"/>
                <w:tab w:val="left" w:pos="468"/>
              </w:tabs>
              <w:spacing w:before="21" w:line="208" w:lineRule="auto"/>
              <w:ind w:right="289"/>
            </w:pPr>
            <w:r>
              <w:t>Word families based on common words showing how words are related in form and meaning</w:t>
            </w:r>
          </w:p>
        </w:tc>
        <w:tc>
          <w:tcPr>
            <w:tcW w:w="3934" w:type="dxa"/>
          </w:tcPr>
          <w:p w:rsidR="00F70509" w:rsidRDefault="003C3C02" w:rsidP="003C3C02">
            <w:pPr>
              <w:pStyle w:val="TableParagraph"/>
              <w:numPr>
                <w:ilvl w:val="0"/>
                <w:numId w:val="73"/>
              </w:numPr>
              <w:tabs>
                <w:tab w:val="left" w:pos="467"/>
                <w:tab w:val="left" w:pos="468"/>
              </w:tabs>
              <w:spacing w:before="71" w:line="201" w:lineRule="auto"/>
              <w:ind w:right="219"/>
            </w:pPr>
            <w:r>
              <w:t>Use of prepositions (</w:t>
            </w:r>
            <w:r>
              <w:rPr>
                <w:i/>
              </w:rPr>
              <w:t xml:space="preserve">instead of, because of) </w:t>
            </w:r>
            <w:r>
              <w:t>adverbs (</w:t>
            </w:r>
            <w:r>
              <w:rPr>
                <w:i/>
              </w:rPr>
              <w:t>therefore, however</w:t>
            </w:r>
            <w:r>
              <w:t>) and conjunctions (</w:t>
            </w:r>
            <w:r>
              <w:rPr>
                <w:i/>
              </w:rPr>
              <w:t>also, consequently, likewise,</w:t>
            </w:r>
            <w:r>
              <w:t>) to express cause and</w:t>
            </w:r>
            <w:r>
              <w:rPr>
                <w:spacing w:val="-5"/>
              </w:rPr>
              <w:t xml:space="preserve"> </w:t>
            </w:r>
            <w:r>
              <w:t>place</w:t>
            </w:r>
          </w:p>
          <w:p w:rsidR="00F70509" w:rsidRDefault="003C3C02" w:rsidP="003C3C02">
            <w:pPr>
              <w:pStyle w:val="TableParagraph"/>
              <w:numPr>
                <w:ilvl w:val="0"/>
                <w:numId w:val="73"/>
              </w:numPr>
              <w:tabs>
                <w:tab w:val="left" w:pos="467"/>
                <w:tab w:val="left" w:pos="468"/>
              </w:tabs>
              <w:spacing w:before="41" w:line="201" w:lineRule="auto"/>
              <w:ind w:right="243"/>
            </w:pPr>
            <w:r>
              <w:t>Use of preposition phrases as adverbials to express cause or place</w:t>
            </w:r>
          </w:p>
          <w:p w:rsidR="00F70509" w:rsidRDefault="003C3C02" w:rsidP="003C3C02">
            <w:pPr>
              <w:pStyle w:val="TableParagraph"/>
              <w:numPr>
                <w:ilvl w:val="0"/>
                <w:numId w:val="73"/>
              </w:numPr>
              <w:tabs>
                <w:tab w:val="left" w:pos="467"/>
                <w:tab w:val="left" w:pos="468"/>
              </w:tabs>
              <w:spacing w:before="33" w:line="201" w:lineRule="auto"/>
              <w:ind w:right="192"/>
            </w:pPr>
            <w:r>
              <w:t>Collect and use examples of prepositional phrases to clarify physical features, for example, Ants do not have lungs. They have tiny holes all over their body which they breathe through.</w:t>
            </w:r>
          </w:p>
          <w:p w:rsidR="00F70509" w:rsidRDefault="003C3C02" w:rsidP="003C3C02">
            <w:pPr>
              <w:pStyle w:val="TableParagraph"/>
              <w:numPr>
                <w:ilvl w:val="0"/>
                <w:numId w:val="73"/>
              </w:numPr>
              <w:tabs>
                <w:tab w:val="left" w:pos="467"/>
                <w:tab w:val="left" w:pos="468"/>
              </w:tabs>
              <w:spacing w:before="39" w:line="201" w:lineRule="auto"/>
              <w:ind w:right="272"/>
              <w:rPr>
                <w:i/>
              </w:rPr>
            </w:pPr>
            <w:r>
              <w:t xml:space="preserve">Include exploration of prepositions to clarify position, for example, </w:t>
            </w:r>
            <w:r>
              <w:rPr>
                <w:i/>
              </w:rPr>
              <w:t>Ants build their mounds in sand or</w:t>
            </w:r>
            <w:r>
              <w:rPr>
                <w:i/>
                <w:spacing w:val="-8"/>
              </w:rPr>
              <w:t xml:space="preserve"> </w:t>
            </w:r>
            <w:r>
              <w:rPr>
                <w:i/>
              </w:rPr>
              <w:t>soil.</w:t>
            </w:r>
          </w:p>
          <w:p w:rsidR="00F70509" w:rsidRDefault="003C3C02" w:rsidP="003C3C02">
            <w:pPr>
              <w:pStyle w:val="TableParagraph"/>
              <w:numPr>
                <w:ilvl w:val="0"/>
                <w:numId w:val="73"/>
              </w:numPr>
              <w:tabs>
                <w:tab w:val="left" w:pos="467"/>
                <w:tab w:val="left" w:pos="468"/>
              </w:tabs>
              <w:spacing w:before="12" w:line="225" w:lineRule="auto"/>
              <w:ind w:right="408"/>
              <w:rPr>
                <w:rFonts w:ascii="Verdana" w:hAnsi="Verdana"/>
              </w:rPr>
            </w:pPr>
            <w:r>
              <w:t xml:space="preserve">Include exploration of similes </w:t>
            </w:r>
            <w:r>
              <w:rPr>
                <w:rFonts w:ascii="Verdana" w:hAnsi="Verdana"/>
              </w:rPr>
              <w:t>(using</w:t>
            </w:r>
            <w:r>
              <w:rPr>
                <w:rFonts w:ascii="Verdana" w:hAnsi="Verdana"/>
                <w:spacing w:val="-19"/>
              </w:rPr>
              <w:t xml:space="preserve"> </w:t>
            </w:r>
            <w:r>
              <w:rPr>
                <w:rFonts w:ascii="Verdana" w:hAnsi="Verdana"/>
              </w:rPr>
              <w:t>‘as’</w:t>
            </w:r>
            <w:r>
              <w:rPr>
                <w:rFonts w:ascii="Verdana" w:hAnsi="Verdana"/>
                <w:spacing w:val="-19"/>
              </w:rPr>
              <w:t xml:space="preserve"> </w:t>
            </w:r>
            <w:r>
              <w:rPr>
                <w:rFonts w:ascii="Verdana" w:hAnsi="Verdana"/>
              </w:rPr>
              <w:t>and</w:t>
            </w:r>
            <w:r>
              <w:rPr>
                <w:rFonts w:ascii="Verdana" w:hAnsi="Verdana"/>
                <w:spacing w:val="-19"/>
              </w:rPr>
              <w:t xml:space="preserve"> </w:t>
            </w:r>
            <w:r>
              <w:rPr>
                <w:rFonts w:ascii="Verdana" w:hAnsi="Verdana"/>
              </w:rPr>
              <w:t>‘like’)</w:t>
            </w:r>
            <w:r>
              <w:rPr>
                <w:rFonts w:ascii="Verdana" w:hAnsi="Verdana"/>
                <w:spacing w:val="-22"/>
              </w:rPr>
              <w:t xml:space="preserve"> </w:t>
            </w:r>
            <w:r>
              <w:rPr>
                <w:rFonts w:ascii="Verdana" w:hAnsi="Verdana"/>
              </w:rPr>
              <w:t>and</w:t>
            </w:r>
          </w:p>
          <w:p w:rsidR="00F70509" w:rsidRDefault="003C3C02">
            <w:pPr>
              <w:pStyle w:val="TableParagraph"/>
              <w:spacing w:before="13" w:line="201" w:lineRule="auto"/>
              <w:ind w:left="467" w:right="90"/>
            </w:pPr>
            <w:r>
              <w:t>consider how these are used to specify rather than for literary effect, for example,</w:t>
            </w:r>
          </w:p>
          <w:p w:rsidR="00F70509" w:rsidRDefault="003C3C02" w:rsidP="003C3C02">
            <w:pPr>
              <w:pStyle w:val="TableParagraph"/>
              <w:numPr>
                <w:ilvl w:val="1"/>
                <w:numId w:val="73"/>
              </w:numPr>
              <w:tabs>
                <w:tab w:val="left" w:pos="684"/>
              </w:tabs>
              <w:spacing w:before="34" w:line="201" w:lineRule="auto"/>
              <w:ind w:right="367"/>
              <w:rPr>
                <w:i/>
              </w:rPr>
            </w:pPr>
            <w:r>
              <w:rPr>
                <w:i/>
              </w:rPr>
              <w:t xml:space="preserve">Bees have tubes instead </w:t>
            </w:r>
            <w:r>
              <w:rPr>
                <w:i/>
                <w:spacing w:val="-6"/>
              </w:rPr>
              <w:t xml:space="preserve">of </w:t>
            </w:r>
            <w:r>
              <w:rPr>
                <w:i/>
              </w:rPr>
              <w:t>mouths. The tube is like a straw.</w:t>
            </w:r>
          </w:p>
          <w:p w:rsidR="00F70509" w:rsidRDefault="003C3C02" w:rsidP="003C3C02">
            <w:pPr>
              <w:pStyle w:val="TableParagraph"/>
              <w:numPr>
                <w:ilvl w:val="1"/>
                <w:numId w:val="73"/>
              </w:numPr>
              <w:tabs>
                <w:tab w:val="left" w:pos="684"/>
              </w:tabs>
              <w:spacing w:line="297" w:lineRule="exact"/>
              <w:ind w:hanging="361"/>
              <w:rPr>
                <w:i/>
              </w:rPr>
            </w:pPr>
            <w:r>
              <w:rPr>
                <w:i/>
              </w:rPr>
              <w:t>A polar bear’s nose is</w:t>
            </w:r>
            <w:r>
              <w:rPr>
                <w:i/>
                <w:spacing w:val="-10"/>
              </w:rPr>
              <w:t xml:space="preserve"> </w:t>
            </w:r>
            <w:r>
              <w:rPr>
                <w:i/>
              </w:rPr>
              <w:t>as</w:t>
            </w:r>
          </w:p>
        </w:tc>
        <w:tc>
          <w:tcPr>
            <w:tcW w:w="3936" w:type="dxa"/>
          </w:tcPr>
          <w:p w:rsidR="00F70509" w:rsidRDefault="003C3C02" w:rsidP="003C3C02">
            <w:pPr>
              <w:pStyle w:val="TableParagraph"/>
              <w:numPr>
                <w:ilvl w:val="0"/>
                <w:numId w:val="72"/>
              </w:numPr>
              <w:tabs>
                <w:tab w:val="left" w:pos="467"/>
                <w:tab w:val="left" w:pos="468"/>
              </w:tabs>
              <w:spacing w:before="71" w:line="204" w:lineRule="auto"/>
              <w:ind w:left="467" w:right="76"/>
            </w:pPr>
            <w:r>
              <w:t xml:space="preserve">Use of present perfect verb form </w:t>
            </w:r>
            <w:r>
              <w:rPr>
                <w:rFonts w:ascii="Verdana" w:hAnsi="Verdana"/>
              </w:rPr>
              <w:t>–</w:t>
            </w:r>
            <w:r>
              <w:rPr>
                <w:rFonts w:ascii="Verdana" w:hAnsi="Verdana"/>
                <w:spacing w:val="-55"/>
              </w:rPr>
              <w:t xml:space="preserve"> </w:t>
            </w:r>
            <w:r>
              <w:t>Hedgehogs have lived in this area for many</w:t>
            </w:r>
            <w:r>
              <w:rPr>
                <w:spacing w:val="-6"/>
              </w:rPr>
              <w:t xml:space="preserve"> </w:t>
            </w:r>
            <w:r>
              <w:t>years</w:t>
            </w:r>
          </w:p>
          <w:p w:rsidR="00F70509" w:rsidRDefault="003C3C02" w:rsidP="003C3C02">
            <w:pPr>
              <w:pStyle w:val="TableParagraph"/>
              <w:numPr>
                <w:ilvl w:val="0"/>
                <w:numId w:val="72"/>
              </w:numPr>
              <w:tabs>
                <w:tab w:val="left" w:pos="467"/>
                <w:tab w:val="left" w:pos="468"/>
              </w:tabs>
              <w:spacing w:before="29" w:line="201" w:lineRule="auto"/>
              <w:ind w:left="467" w:right="91"/>
            </w:pPr>
            <w:r>
              <w:t>introduce paragraphs as a way to group related</w:t>
            </w:r>
            <w:r>
              <w:rPr>
                <w:spacing w:val="-5"/>
              </w:rPr>
              <w:t xml:space="preserve"> </w:t>
            </w:r>
            <w:r>
              <w:t>information</w:t>
            </w:r>
          </w:p>
          <w:p w:rsidR="00F70509" w:rsidRDefault="003C3C02">
            <w:pPr>
              <w:pStyle w:val="TableParagraph"/>
              <w:spacing w:before="2" w:line="201" w:lineRule="auto"/>
              <w:ind w:left="467" w:right="64"/>
            </w:pPr>
            <w:r>
              <w:t>e.g. organise information about a topic into obvious groupings, for example, appearance, feeding habits etc</w:t>
            </w:r>
          </w:p>
          <w:p w:rsidR="00F70509" w:rsidRDefault="003C3C02" w:rsidP="003C3C02">
            <w:pPr>
              <w:pStyle w:val="TableParagraph"/>
              <w:numPr>
                <w:ilvl w:val="0"/>
                <w:numId w:val="71"/>
              </w:numPr>
              <w:tabs>
                <w:tab w:val="left" w:pos="467"/>
                <w:tab w:val="left" w:pos="468"/>
              </w:tabs>
              <w:spacing w:before="34" w:line="204" w:lineRule="auto"/>
              <w:ind w:left="467" w:right="192"/>
            </w:pPr>
            <w:r>
              <w:t>Headings and sub headings to aid</w:t>
            </w:r>
            <w:r>
              <w:rPr>
                <w:spacing w:val="-1"/>
              </w:rPr>
              <w:t xml:space="preserve"> </w:t>
            </w:r>
            <w:r>
              <w:t>presentation</w:t>
            </w:r>
          </w:p>
        </w:tc>
        <w:tc>
          <w:tcPr>
            <w:tcW w:w="3934" w:type="dxa"/>
          </w:tcPr>
          <w:p w:rsidR="00F70509" w:rsidRDefault="003C3C02">
            <w:pPr>
              <w:pStyle w:val="TableParagraph"/>
              <w:spacing w:before="52" w:line="230" w:lineRule="auto"/>
              <w:ind w:left="468" w:right="880" w:hanging="137"/>
              <w:rPr>
                <w:sz w:val="24"/>
              </w:rPr>
            </w:pPr>
            <w:r>
              <w:rPr>
                <w:sz w:val="24"/>
              </w:rPr>
              <w:t>Consolidation of all KS1 punctuation</w:t>
            </w:r>
          </w:p>
        </w:tc>
      </w:tr>
    </w:tbl>
    <w:p w:rsidR="00F70509" w:rsidRDefault="003C3C02">
      <w:pPr>
        <w:rPr>
          <w:sz w:val="2"/>
          <w:szCs w:val="2"/>
        </w:rPr>
      </w:pPr>
      <w:r>
        <w:rPr>
          <w:noProof/>
        </w:rPr>
        <w:drawing>
          <wp:anchor distT="0" distB="0" distL="0" distR="0" simplePos="0" relativeHeight="483609600" behindDoc="1" locked="0" layoutInCell="1" allowOverlap="1">
            <wp:simplePos x="0" y="0"/>
            <wp:positionH relativeFrom="page">
              <wp:posOffset>7956168</wp:posOffset>
            </wp:positionH>
            <wp:positionV relativeFrom="page">
              <wp:posOffset>1781886</wp:posOffset>
            </wp:positionV>
            <wp:extent cx="198194" cy="202691"/>
            <wp:effectExtent l="0" t="0" r="0" b="0"/>
            <wp:wrapNone/>
            <wp:docPr id="183" name="image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 name="image9.png"/>
                    <pic:cNvPicPr/>
                  </pic:nvPicPr>
                  <pic:blipFill>
                    <a:blip r:embed="rId13" cstate="print"/>
                    <a:stretch>
                      <a:fillRect/>
                    </a:stretch>
                  </pic:blipFill>
                  <pic:spPr>
                    <a:xfrm>
                      <a:off x="0" y="0"/>
                      <a:ext cx="198194" cy="202691"/>
                    </a:xfrm>
                    <a:prstGeom prst="rect">
                      <a:avLst/>
                    </a:prstGeom>
                  </pic:spPr>
                </pic:pic>
              </a:graphicData>
            </a:graphic>
          </wp:anchor>
        </w:drawing>
      </w:r>
    </w:p>
    <w:p w:rsidR="00F70509" w:rsidRDefault="00F70509">
      <w:pPr>
        <w:rPr>
          <w:sz w:val="2"/>
          <w:szCs w:val="2"/>
        </w:rPr>
        <w:sectPr w:rsidR="00F70509">
          <w:pgSz w:w="16840" w:h="11910" w:orient="landscape"/>
          <w:pgMar w:top="800" w:right="120" w:bottom="280" w:left="140" w:header="720" w:footer="720" w:gutter="0"/>
          <w:cols w:space="720"/>
        </w:sectPr>
      </w:pPr>
    </w:p>
    <w:tbl>
      <w:tblPr>
        <w:tblW w:w="0" w:type="auto"/>
        <w:tblInd w:w="48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934"/>
        <w:gridCol w:w="3934"/>
        <w:gridCol w:w="3936"/>
        <w:gridCol w:w="3934"/>
      </w:tblGrid>
      <w:tr w:rsidR="00F70509">
        <w:trPr>
          <w:trHeight w:val="4152"/>
        </w:trPr>
        <w:tc>
          <w:tcPr>
            <w:tcW w:w="3934" w:type="dxa"/>
          </w:tcPr>
          <w:p w:rsidR="00F70509" w:rsidRDefault="00F70509">
            <w:pPr>
              <w:pStyle w:val="TableParagraph"/>
              <w:rPr>
                <w:rFonts w:ascii="Times New Roman"/>
                <w:sz w:val="20"/>
              </w:rPr>
            </w:pPr>
          </w:p>
        </w:tc>
        <w:tc>
          <w:tcPr>
            <w:tcW w:w="3934" w:type="dxa"/>
          </w:tcPr>
          <w:p w:rsidR="00F70509" w:rsidRDefault="003C3C02">
            <w:pPr>
              <w:pStyle w:val="TableParagraph"/>
              <w:spacing w:before="30" w:line="312" w:lineRule="exact"/>
              <w:ind w:left="892"/>
              <w:rPr>
                <w:i/>
              </w:rPr>
            </w:pPr>
            <w:r>
              <w:rPr>
                <w:i/>
              </w:rPr>
              <w:t>black as a piece of coal.</w:t>
            </w:r>
          </w:p>
          <w:p w:rsidR="00F70509" w:rsidRDefault="003C3C02" w:rsidP="003C3C02">
            <w:pPr>
              <w:pStyle w:val="TableParagraph"/>
              <w:numPr>
                <w:ilvl w:val="0"/>
                <w:numId w:val="70"/>
              </w:numPr>
              <w:tabs>
                <w:tab w:val="left" w:pos="467"/>
                <w:tab w:val="left" w:pos="468"/>
              </w:tabs>
              <w:spacing w:before="31" w:line="204" w:lineRule="auto"/>
              <w:ind w:right="354"/>
            </w:pPr>
            <w:r>
              <w:t>Use of subordinating conjunctions as adverbials to express</w:t>
            </w:r>
            <w:r>
              <w:rPr>
                <w:spacing w:val="-2"/>
              </w:rPr>
              <w:t xml:space="preserve"> </w:t>
            </w:r>
            <w:r>
              <w:t>cause</w:t>
            </w:r>
          </w:p>
          <w:p w:rsidR="00F70509" w:rsidRDefault="003C3C02" w:rsidP="003C3C02">
            <w:pPr>
              <w:pStyle w:val="TableParagraph"/>
              <w:numPr>
                <w:ilvl w:val="0"/>
                <w:numId w:val="70"/>
              </w:numPr>
              <w:tabs>
                <w:tab w:val="left" w:pos="467"/>
                <w:tab w:val="left" w:pos="468"/>
              </w:tabs>
              <w:spacing w:before="29" w:line="201" w:lineRule="auto"/>
              <w:ind w:right="542"/>
            </w:pPr>
            <w:r>
              <w:t>Formation of subordinate clauses using subordinating conjunctions</w:t>
            </w:r>
          </w:p>
          <w:p w:rsidR="00F70509" w:rsidRDefault="00F70509">
            <w:pPr>
              <w:pStyle w:val="TableParagraph"/>
              <w:spacing w:before="11"/>
            </w:pPr>
          </w:p>
          <w:p w:rsidR="00F70509" w:rsidRDefault="003C3C02">
            <w:pPr>
              <w:pStyle w:val="TableParagraph"/>
              <w:spacing w:line="220" w:lineRule="auto"/>
              <w:ind w:left="107" w:right="285"/>
              <w:rPr>
                <w:sz w:val="20"/>
              </w:rPr>
            </w:pPr>
            <w:r>
              <w:rPr>
                <w:rFonts w:ascii="Verdana" w:hAnsi="Verdana"/>
                <w:sz w:val="20"/>
              </w:rPr>
              <w:t xml:space="preserve">Note the lack of use of ‘adverbs of time’ in this text type, drawing </w:t>
            </w:r>
            <w:r>
              <w:rPr>
                <w:sz w:val="20"/>
              </w:rPr>
              <w:t>attention to the difference between recounts (which are structured</w:t>
            </w:r>
          </w:p>
          <w:p w:rsidR="00F70509" w:rsidRDefault="003C3C02">
            <w:pPr>
              <w:pStyle w:val="TableParagraph"/>
              <w:spacing w:line="204" w:lineRule="auto"/>
              <w:ind w:left="107" w:right="1281"/>
              <w:rPr>
                <w:sz w:val="20"/>
              </w:rPr>
            </w:pPr>
            <w:r>
              <w:rPr>
                <w:sz w:val="20"/>
              </w:rPr>
              <w:t>chronologically) and non- chronological reports</w:t>
            </w:r>
          </w:p>
        </w:tc>
        <w:tc>
          <w:tcPr>
            <w:tcW w:w="3936" w:type="dxa"/>
          </w:tcPr>
          <w:p w:rsidR="00F70509" w:rsidRDefault="00F70509">
            <w:pPr>
              <w:pStyle w:val="TableParagraph"/>
              <w:rPr>
                <w:rFonts w:ascii="Times New Roman"/>
                <w:sz w:val="20"/>
              </w:rPr>
            </w:pPr>
          </w:p>
        </w:tc>
        <w:tc>
          <w:tcPr>
            <w:tcW w:w="3934" w:type="dxa"/>
          </w:tcPr>
          <w:p w:rsidR="00F70509" w:rsidRDefault="00F70509">
            <w:pPr>
              <w:pStyle w:val="TableParagraph"/>
              <w:rPr>
                <w:rFonts w:ascii="Times New Roman"/>
                <w:sz w:val="20"/>
              </w:rPr>
            </w:pPr>
          </w:p>
        </w:tc>
      </w:tr>
    </w:tbl>
    <w:p w:rsidR="00F70509" w:rsidRDefault="00F70509">
      <w:pPr>
        <w:rPr>
          <w:rFonts w:ascii="Times New Roman"/>
          <w:sz w:val="20"/>
        </w:rPr>
        <w:sectPr w:rsidR="00F70509">
          <w:pgSz w:w="16840" w:h="11910" w:orient="landscape"/>
          <w:pgMar w:top="480" w:right="120" w:bottom="280" w:left="140" w:header="720" w:footer="720" w:gutter="0"/>
          <w:cols w:space="720"/>
        </w:sectPr>
      </w:pPr>
    </w:p>
    <w:tbl>
      <w:tblPr>
        <w:tblW w:w="0" w:type="auto"/>
        <w:tblInd w:w="48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32"/>
        <w:gridCol w:w="3502"/>
        <w:gridCol w:w="432"/>
        <w:gridCol w:w="3502"/>
        <w:gridCol w:w="3936"/>
        <w:gridCol w:w="432"/>
        <w:gridCol w:w="3502"/>
      </w:tblGrid>
      <w:tr w:rsidR="00F70509">
        <w:trPr>
          <w:trHeight w:val="535"/>
        </w:trPr>
        <w:tc>
          <w:tcPr>
            <w:tcW w:w="15738" w:type="dxa"/>
            <w:gridSpan w:val="7"/>
          </w:tcPr>
          <w:p w:rsidR="00F70509" w:rsidRDefault="003C3C02">
            <w:pPr>
              <w:pStyle w:val="TableParagraph"/>
              <w:spacing w:before="71"/>
              <w:ind w:left="2395" w:right="2392"/>
              <w:jc w:val="center"/>
              <w:rPr>
                <w:rFonts w:ascii="Gothic Uralic"/>
                <w:b/>
                <w:sz w:val="32"/>
              </w:rPr>
            </w:pPr>
            <w:r>
              <w:rPr>
                <w:rFonts w:ascii="Gothic Uralic"/>
                <w:b/>
                <w:sz w:val="32"/>
              </w:rPr>
              <w:lastRenderedPageBreak/>
              <w:t>Year 4</w:t>
            </w:r>
          </w:p>
        </w:tc>
      </w:tr>
      <w:tr w:rsidR="00F70509">
        <w:trPr>
          <w:trHeight w:val="532"/>
        </w:trPr>
        <w:tc>
          <w:tcPr>
            <w:tcW w:w="3934" w:type="dxa"/>
            <w:gridSpan w:val="2"/>
          </w:tcPr>
          <w:p w:rsidR="00F70509" w:rsidRDefault="003C3C02">
            <w:pPr>
              <w:pStyle w:val="TableParagraph"/>
              <w:spacing w:before="22"/>
              <w:ind w:left="1380" w:right="1374"/>
              <w:jc w:val="center"/>
              <w:rPr>
                <w:sz w:val="24"/>
              </w:rPr>
            </w:pPr>
            <w:r>
              <w:rPr>
                <w:sz w:val="24"/>
              </w:rPr>
              <w:t>Word</w:t>
            </w:r>
          </w:p>
        </w:tc>
        <w:tc>
          <w:tcPr>
            <w:tcW w:w="3934" w:type="dxa"/>
            <w:gridSpan w:val="2"/>
          </w:tcPr>
          <w:p w:rsidR="00F70509" w:rsidRDefault="003C3C02">
            <w:pPr>
              <w:pStyle w:val="TableParagraph"/>
              <w:spacing w:before="22"/>
              <w:ind w:left="1383" w:right="1374"/>
              <w:jc w:val="center"/>
              <w:rPr>
                <w:sz w:val="24"/>
              </w:rPr>
            </w:pPr>
            <w:r>
              <w:rPr>
                <w:sz w:val="24"/>
              </w:rPr>
              <w:t>Sentence</w:t>
            </w:r>
          </w:p>
        </w:tc>
        <w:tc>
          <w:tcPr>
            <w:tcW w:w="3936" w:type="dxa"/>
          </w:tcPr>
          <w:p w:rsidR="00F70509" w:rsidRDefault="003C3C02">
            <w:pPr>
              <w:pStyle w:val="TableParagraph"/>
              <w:spacing w:before="22"/>
              <w:ind w:left="1635" w:right="1606"/>
              <w:jc w:val="center"/>
              <w:rPr>
                <w:sz w:val="24"/>
              </w:rPr>
            </w:pPr>
            <w:r>
              <w:rPr>
                <w:sz w:val="24"/>
              </w:rPr>
              <w:t>Text</w:t>
            </w:r>
          </w:p>
        </w:tc>
        <w:tc>
          <w:tcPr>
            <w:tcW w:w="3934" w:type="dxa"/>
            <w:gridSpan w:val="2"/>
          </w:tcPr>
          <w:p w:rsidR="00F70509" w:rsidRDefault="003C3C02">
            <w:pPr>
              <w:pStyle w:val="TableParagraph"/>
              <w:spacing w:before="22"/>
              <w:ind w:left="1261"/>
              <w:rPr>
                <w:sz w:val="24"/>
              </w:rPr>
            </w:pPr>
            <w:r>
              <w:rPr>
                <w:sz w:val="24"/>
              </w:rPr>
              <w:t>Punctuation</w:t>
            </w:r>
          </w:p>
        </w:tc>
      </w:tr>
      <w:tr w:rsidR="00F70509">
        <w:trPr>
          <w:trHeight w:val="1989"/>
        </w:trPr>
        <w:tc>
          <w:tcPr>
            <w:tcW w:w="432" w:type="dxa"/>
            <w:vMerge w:val="restart"/>
            <w:tcBorders>
              <w:right w:val="nil"/>
            </w:tcBorders>
          </w:tcPr>
          <w:p w:rsidR="00F70509" w:rsidRDefault="00F70509">
            <w:pPr>
              <w:pStyle w:val="TableParagraph"/>
              <w:spacing w:before="13"/>
              <w:rPr>
                <w:sz w:val="3"/>
              </w:rPr>
            </w:pPr>
          </w:p>
          <w:p w:rsidR="00F70509" w:rsidRDefault="003C3C02">
            <w:pPr>
              <w:pStyle w:val="TableParagraph"/>
              <w:spacing w:line="292" w:lineRule="exact"/>
              <w:ind w:left="112" w:right="-15"/>
              <w:rPr>
                <w:sz w:val="20"/>
              </w:rPr>
            </w:pPr>
            <w:r>
              <w:rPr>
                <w:noProof/>
                <w:position w:val="-5"/>
                <w:sz w:val="20"/>
              </w:rPr>
              <w:drawing>
                <wp:inline distT="0" distB="0" distL="0" distR="0">
                  <wp:extent cx="181393" cy="185927"/>
                  <wp:effectExtent l="0" t="0" r="0" b="0"/>
                  <wp:docPr id="185" name="image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 name="image4.png"/>
                          <pic:cNvPicPr/>
                        </pic:nvPicPr>
                        <pic:blipFill>
                          <a:blip r:embed="rId6" cstate="print"/>
                          <a:stretch>
                            <a:fillRect/>
                          </a:stretch>
                        </pic:blipFill>
                        <pic:spPr>
                          <a:xfrm>
                            <a:off x="0" y="0"/>
                            <a:ext cx="181393" cy="185927"/>
                          </a:xfrm>
                          <a:prstGeom prst="rect">
                            <a:avLst/>
                          </a:prstGeom>
                        </pic:spPr>
                      </pic:pic>
                    </a:graphicData>
                  </a:graphic>
                </wp:inline>
              </w:drawing>
            </w:r>
          </w:p>
          <w:p w:rsidR="00F70509" w:rsidRDefault="00F70509">
            <w:pPr>
              <w:pStyle w:val="TableParagraph"/>
              <w:rPr>
                <w:sz w:val="20"/>
              </w:rPr>
            </w:pPr>
          </w:p>
          <w:p w:rsidR="00F70509" w:rsidRDefault="00F70509">
            <w:pPr>
              <w:pStyle w:val="TableParagraph"/>
              <w:rPr>
                <w:sz w:val="20"/>
              </w:rPr>
            </w:pPr>
          </w:p>
          <w:p w:rsidR="00F70509" w:rsidRDefault="00F70509">
            <w:pPr>
              <w:pStyle w:val="TableParagraph"/>
              <w:spacing w:before="12"/>
              <w:rPr>
                <w:sz w:val="15"/>
              </w:rPr>
            </w:pPr>
          </w:p>
          <w:p w:rsidR="00F70509" w:rsidRDefault="003C3C02">
            <w:pPr>
              <w:pStyle w:val="TableParagraph"/>
              <w:spacing w:line="292" w:lineRule="exact"/>
              <w:ind w:left="112" w:right="-15"/>
              <w:rPr>
                <w:sz w:val="20"/>
              </w:rPr>
            </w:pPr>
            <w:r>
              <w:rPr>
                <w:noProof/>
                <w:position w:val="-5"/>
                <w:sz w:val="20"/>
              </w:rPr>
              <w:drawing>
                <wp:inline distT="0" distB="0" distL="0" distR="0">
                  <wp:extent cx="179832" cy="185927"/>
                  <wp:effectExtent l="0" t="0" r="0" b="0"/>
                  <wp:docPr id="187" name="image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 name="image4.png"/>
                          <pic:cNvPicPr/>
                        </pic:nvPicPr>
                        <pic:blipFill>
                          <a:blip r:embed="rId6" cstate="print"/>
                          <a:stretch>
                            <a:fillRect/>
                          </a:stretch>
                        </pic:blipFill>
                        <pic:spPr>
                          <a:xfrm>
                            <a:off x="0" y="0"/>
                            <a:ext cx="179832" cy="185927"/>
                          </a:xfrm>
                          <a:prstGeom prst="rect">
                            <a:avLst/>
                          </a:prstGeom>
                        </pic:spPr>
                      </pic:pic>
                    </a:graphicData>
                  </a:graphic>
                </wp:inline>
              </w:drawing>
            </w:r>
          </w:p>
          <w:p w:rsidR="00F70509" w:rsidRDefault="00F70509">
            <w:pPr>
              <w:pStyle w:val="TableParagraph"/>
              <w:rPr>
                <w:sz w:val="20"/>
              </w:rPr>
            </w:pPr>
          </w:p>
          <w:p w:rsidR="00F70509" w:rsidRDefault="00F70509">
            <w:pPr>
              <w:pStyle w:val="TableParagraph"/>
              <w:spacing w:before="7" w:after="1"/>
              <w:rPr>
                <w:sz w:val="17"/>
              </w:rPr>
            </w:pPr>
          </w:p>
          <w:p w:rsidR="00F70509" w:rsidRDefault="003C3C02">
            <w:pPr>
              <w:pStyle w:val="TableParagraph"/>
              <w:spacing w:line="292" w:lineRule="exact"/>
              <w:ind w:left="112" w:right="-15"/>
              <w:rPr>
                <w:sz w:val="20"/>
              </w:rPr>
            </w:pPr>
            <w:r>
              <w:rPr>
                <w:noProof/>
                <w:position w:val="-5"/>
                <w:sz w:val="20"/>
              </w:rPr>
              <w:drawing>
                <wp:inline distT="0" distB="0" distL="0" distR="0">
                  <wp:extent cx="179832" cy="185927"/>
                  <wp:effectExtent l="0" t="0" r="0" b="0"/>
                  <wp:docPr id="189" name="image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 name="image4.png"/>
                          <pic:cNvPicPr/>
                        </pic:nvPicPr>
                        <pic:blipFill>
                          <a:blip r:embed="rId6" cstate="print"/>
                          <a:stretch>
                            <a:fillRect/>
                          </a:stretch>
                        </pic:blipFill>
                        <pic:spPr>
                          <a:xfrm>
                            <a:off x="0" y="0"/>
                            <a:ext cx="179832" cy="185927"/>
                          </a:xfrm>
                          <a:prstGeom prst="rect">
                            <a:avLst/>
                          </a:prstGeom>
                        </pic:spPr>
                      </pic:pic>
                    </a:graphicData>
                  </a:graphic>
                </wp:inline>
              </w:drawing>
            </w:r>
          </w:p>
          <w:p w:rsidR="00F70509" w:rsidRDefault="00F70509">
            <w:pPr>
              <w:pStyle w:val="TableParagraph"/>
              <w:rPr>
                <w:sz w:val="20"/>
              </w:rPr>
            </w:pPr>
          </w:p>
          <w:p w:rsidR="00F70509" w:rsidRDefault="00F70509">
            <w:pPr>
              <w:pStyle w:val="TableParagraph"/>
              <w:spacing w:before="12"/>
              <w:rPr>
                <w:sz w:val="17"/>
              </w:rPr>
            </w:pPr>
          </w:p>
          <w:p w:rsidR="00F70509" w:rsidRDefault="003C3C02">
            <w:pPr>
              <w:pStyle w:val="TableParagraph"/>
              <w:spacing w:line="292" w:lineRule="exact"/>
              <w:ind w:left="112" w:right="-15"/>
              <w:rPr>
                <w:sz w:val="20"/>
              </w:rPr>
            </w:pPr>
            <w:r>
              <w:rPr>
                <w:noProof/>
                <w:position w:val="-5"/>
                <w:sz w:val="20"/>
              </w:rPr>
              <w:drawing>
                <wp:inline distT="0" distB="0" distL="0" distR="0">
                  <wp:extent cx="179832" cy="185927"/>
                  <wp:effectExtent l="0" t="0" r="0" b="0"/>
                  <wp:docPr id="191" name="image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 name="image4.png"/>
                          <pic:cNvPicPr/>
                        </pic:nvPicPr>
                        <pic:blipFill>
                          <a:blip r:embed="rId6" cstate="print"/>
                          <a:stretch>
                            <a:fillRect/>
                          </a:stretch>
                        </pic:blipFill>
                        <pic:spPr>
                          <a:xfrm>
                            <a:off x="0" y="0"/>
                            <a:ext cx="179832" cy="185927"/>
                          </a:xfrm>
                          <a:prstGeom prst="rect">
                            <a:avLst/>
                          </a:prstGeom>
                        </pic:spPr>
                      </pic:pic>
                    </a:graphicData>
                  </a:graphic>
                </wp:inline>
              </w:drawing>
            </w:r>
          </w:p>
        </w:tc>
        <w:tc>
          <w:tcPr>
            <w:tcW w:w="3502" w:type="dxa"/>
            <w:tcBorders>
              <w:left w:val="nil"/>
              <w:bottom w:val="nil"/>
            </w:tcBorders>
          </w:tcPr>
          <w:p w:rsidR="00F70509" w:rsidRDefault="003C3C02">
            <w:pPr>
              <w:pStyle w:val="TableParagraph"/>
              <w:spacing w:before="66" w:line="201" w:lineRule="auto"/>
              <w:ind w:left="40" w:right="64"/>
            </w:pPr>
            <w:r>
              <w:t>Standard forms of English verb inflections (</w:t>
            </w:r>
            <w:r>
              <w:rPr>
                <w:i/>
              </w:rPr>
              <w:t xml:space="preserve">we were </w:t>
            </w:r>
            <w:r>
              <w:t xml:space="preserve">rather than </w:t>
            </w:r>
            <w:r>
              <w:rPr>
                <w:i/>
              </w:rPr>
              <w:t xml:space="preserve">we was, I did </w:t>
            </w:r>
            <w:r>
              <w:t>rather than</w:t>
            </w:r>
          </w:p>
          <w:p w:rsidR="00F70509" w:rsidRDefault="003C3C02">
            <w:pPr>
              <w:pStyle w:val="TableParagraph"/>
              <w:spacing w:line="263" w:lineRule="exact"/>
              <w:ind w:left="40"/>
            </w:pPr>
            <w:r>
              <w:rPr>
                <w:i/>
              </w:rPr>
              <w:t>I done</w:t>
            </w:r>
            <w:r>
              <w:t>)</w:t>
            </w:r>
          </w:p>
          <w:p w:rsidR="00F70509" w:rsidRDefault="003C3C02">
            <w:pPr>
              <w:pStyle w:val="TableParagraph"/>
              <w:spacing w:before="22" w:line="204" w:lineRule="auto"/>
              <w:ind w:left="40" w:right="243"/>
            </w:pPr>
            <w:r>
              <w:t>Draw attention to importance of subject verb agreements</w:t>
            </w:r>
          </w:p>
          <w:p w:rsidR="00F70509" w:rsidRDefault="003C3C02">
            <w:pPr>
              <w:pStyle w:val="TableParagraph"/>
              <w:spacing w:line="261" w:lineRule="exact"/>
              <w:ind w:left="40"/>
              <w:rPr>
                <w:rFonts w:ascii="Verdana" w:hAnsi="Verdana"/>
              </w:rPr>
            </w:pPr>
            <w:r>
              <w:rPr>
                <w:rFonts w:ascii="Verdana" w:hAnsi="Verdana"/>
              </w:rPr>
              <w:t>e.g. family is…., people are…</w:t>
            </w:r>
          </w:p>
        </w:tc>
        <w:tc>
          <w:tcPr>
            <w:tcW w:w="432" w:type="dxa"/>
            <w:vMerge w:val="restart"/>
            <w:tcBorders>
              <w:right w:val="nil"/>
            </w:tcBorders>
          </w:tcPr>
          <w:p w:rsidR="00F70509" w:rsidRDefault="00F70509">
            <w:pPr>
              <w:pStyle w:val="TableParagraph"/>
              <w:spacing w:before="13"/>
              <w:rPr>
                <w:sz w:val="3"/>
              </w:rPr>
            </w:pPr>
          </w:p>
          <w:p w:rsidR="00F70509" w:rsidRDefault="003C3C02">
            <w:pPr>
              <w:pStyle w:val="TableParagraph"/>
              <w:spacing w:line="290" w:lineRule="exact"/>
              <w:ind w:left="112" w:right="-15"/>
              <w:rPr>
                <w:sz w:val="20"/>
              </w:rPr>
            </w:pPr>
            <w:r>
              <w:rPr>
                <w:noProof/>
                <w:position w:val="-5"/>
                <w:sz w:val="20"/>
              </w:rPr>
              <w:drawing>
                <wp:inline distT="0" distB="0" distL="0" distR="0">
                  <wp:extent cx="181406" cy="184403"/>
                  <wp:effectExtent l="0" t="0" r="0" b="0"/>
                  <wp:docPr id="193" name="image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 name="image7.png"/>
                          <pic:cNvPicPr/>
                        </pic:nvPicPr>
                        <pic:blipFill>
                          <a:blip r:embed="rId11" cstate="print"/>
                          <a:stretch>
                            <a:fillRect/>
                          </a:stretch>
                        </pic:blipFill>
                        <pic:spPr>
                          <a:xfrm>
                            <a:off x="0" y="0"/>
                            <a:ext cx="181406" cy="184403"/>
                          </a:xfrm>
                          <a:prstGeom prst="rect">
                            <a:avLst/>
                          </a:prstGeom>
                        </pic:spPr>
                      </pic:pic>
                    </a:graphicData>
                  </a:graphic>
                </wp:inline>
              </w:drawing>
            </w:r>
          </w:p>
          <w:p w:rsidR="00F70509" w:rsidRDefault="00F70509">
            <w:pPr>
              <w:pStyle w:val="TableParagraph"/>
              <w:rPr>
                <w:sz w:val="20"/>
              </w:rPr>
            </w:pPr>
          </w:p>
          <w:p w:rsidR="00F70509" w:rsidRDefault="00F70509">
            <w:pPr>
              <w:pStyle w:val="TableParagraph"/>
              <w:rPr>
                <w:sz w:val="20"/>
              </w:rPr>
            </w:pPr>
          </w:p>
          <w:p w:rsidR="00F70509" w:rsidRDefault="00F70509">
            <w:pPr>
              <w:pStyle w:val="TableParagraph"/>
              <w:rPr>
                <w:sz w:val="20"/>
              </w:rPr>
            </w:pPr>
          </w:p>
          <w:p w:rsidR="00F70509" w:rsidRDefault="00F70509">
            <w:pPr>
              <w:pStyle w:val="TableParagraph"/>
              <w:rPr>
                <w:sz w:val="20"/>
              </w:rPr>
            </w:pPr>
          </w:p>
          <w:p w:rsidR="00F70509" w:rsidRDefault="00F70509">
            <w:pPr>
              <w:pStyle w:val="TableParagraph"/>
              <w:rPr>
                <w:sz w:val="20"/>
              </w:rPr>
            </w:pPr>
          </w:p>
          <w:p w:rsidR="00F70509" w:rsidRDefault="00F70509">
            <w:pPr>
              <w:pStyle w:val="TableParagraph"/>
              <w:rPr>
                <w:sz w:val="20"/>
              </w:rPr>
            </w:pPr>
          </w:p>
          <w:p w:rsidR="00F70509" w:rsidRDefault="00F70509">
            <w:pPr>
              <w:pStyle w:val="TableParagraph"/>
              <w:rPr>
                <w:sz w:val="20"/>
              </w:rPr>
            </w:pPr>
          </w:p>
          <w:p w:rsidR="00F70509" w:rsidRDefault="00F70509">
            <w:pPr>
              <w:pStyle w:val="TableParagraph"/>
              <w:rPr>
                <w:sz w:val="20"/>
              </w:rPr>
            </w:pPr>
          </w:p>
          <w:p w:rsidR="00F70509" w:rsidRDefault="00F70509">
            <w:pPr>
              <w:pStyle w:val="TableParagraph"/>
              <w:rPr>
                <w:sz w:val="20"/>
              </w:rPr>
            </w:pPr>
          </w:p>
          <w:p w:rsidR="00F70509" w:rsidRDefault="00F70509">
            <w:pPr>
              <w:pStyle w:val="TableParagraph"/>
              <w:spacing w:before="7"/>
              <w:rPr>
                <w:sz w:val="24"/>
              </w:rPr>
            </w:pPr>
          </w:p>
          <w:p w:rsidR="00F70509" w:rsidRDefault="003C3C02">
            <w:pPr>
              <w:pStyle w:val="TableParagraph"/>
              <w:spacing w:line="292" w:lineRule="exact"/>
              <w:ind w:left="112" w:right="-15"/>
              <w:rPr>
                <w:sz w:val="20"/>
              </w:rPr>
            </w:pPr>
            <w:r>
              <w:rPr>
                <w:noProof/>
                <w:position w:val="-5"/>
                <w:sz w:val="20"/>
              </w:rPr>
              <w:drawing>
                <wp:inline distT="0" distB="0" distL="0" distR="0">
                  <wp:extent cx="179831" cy="185927"/>
                  <wp:effectExtent l="0" t="0" r="0" b="0"/>
                  <wp:docPr id="195" name="image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 name="image4.png"/>
                          <pic:cNvPicPr/>
                        </pic:nvPicPr>
                        <pic:blipFill>
                          <a:blip r:embed="rId6" cstate="print"/>
                          <a:stretch>
                            <a:fillRect/>
                          </a:stretch>
                        </pic:blipFill>
                        <pic:spPr>
                          <a:xfrm>
                            <a:off x="0" y="0"/>
                            <a:ext cx="179831" cy="185927"/>
                          </a:xfrm>
                          <a:prstGeom prst="rect">
                            <a:avLst/>
                          </a:prstGeom>
                        </pic:spPr>
                      </pic:pic>
                    </a:graphicData>
                  </a:graphic>
                </wp:inline>
              </w:drawing>
            </w:r>
          </w:p>
          <w:p w:rsidR="00F70509" w:rsidRDefault="00F70509">
            <w:pPr>
              <w:pStyle w:val="TableParagraph"/>
              <w:rPr>
                <w:sz w:val="20"/>
              </w:rPr>
            </w:pPr>
          </w:p>
          <w:p w:rsidR="00F70509" w:rsidRDefault="00F70509">
            <w:pPr>
              <w:pStyle w:val="TableParagraph"/>
              <w:rPr>
                <w:sz w:val="20"/>
              </w:rPr>
            </w:pPr>
          </w:p>
          <w:p w:rsidR="00F70509" w:rsidRDefault="00F70509">
            <w:pPr>
              <w:pStyle w:val="TableParagraph"/>
              <w:spacing w:before="14"/>
              <w:rPr>
                <w:sz w:val="15"/>
              </w:rPr>
            </w:pPr>
          </w:p>
          <w:p w:rsidR="00F70509" w:rsidRDefault="003C3C02">
            <w:pPr>
              <w:pStyle w:val="TableParagraph"/>
              <w:spacing w:line="292" w:lineRule="exact"/>
              <w:ind w:left="112" w:right="-15"/>
              <w:rPr>
                <w:sz w:val="20"/>
              </w:rPr>
            </w:pPr>
            <w:r>
              <w:rPr>
                <w:noProof/>
                <w:position w:val="-5"/>
                <w:sz w:val="20"/>
              </w:rPr>
              <w:drawing>
                <wp:inline distT="0" distB="0" distL="0" distR="0">
                  <wp:extent cx="179831" cy="185927"/>
                  <wp:effectExtent l="0" t="0" r="0" b="0"/>
                  <wp:docPr id="197" name="image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 name="image4.png"/>
                          <pic:cNvPicPr/>
                        </pic:nvPicPr>
                        <pic:blipFill>
                          <a:blip r:embed="rId6" cstate="print"/>
                          <a:stretch>
                            <a:fillRect/>
                          </a:stretch>
                        </pic:blipFill>
                        <pic:spPr>
                          <a:xfrm>
                            <a:off x="0" y="0"/>
                            <a:ext cx="179831" cy="185927"/>
                          </a:xfrm>
                          <a:prstGeom prst="rect">
                            <a:avLst/>
                          </a:prstGeom>
                        </pic:spPr>
                      </pic:pic>
                    </a:graphicData>
                  </a:graphic>
                </wp:inline>
              </w:drawing>
            </w:r>
          </w:p>
          <w:p w:rsidR="00F70509" w:rsidRDefault="00F70509">
            <w:pPr>
              <w:pStyle w:val="TableParagraph"/>
              <w:rPr>
                <w:sz w:val="20"/>
              </w:rPr>
            </w:pPr>
          </w:p>
          <w:p w:rsidR="00F70509" w:rsidRDefault="00F70509">
            <w:pPr>
              <w:pStyle w:val="TableParagraph"/>
              <w:rPr>
                <w:sz w:val="20"/>
              </w:rPr>
            </w:pPr>
          </w:p>
          <w:p w:rsidR="00F70509" w:rsidRDefault="00F70509">
            <w:pPr>
              <w:pStyle w:val="TableParagraph"/>
              <w:rPr>
                <w:sz w:val="20"/>
              </w:rPr>
            </w:pPr>
          </w:p>
          <w:p w:rsidR="00F70509" w:rsidRDefault="00F70509">
            <w:pPr>
              <w:pStyle w:val="TableParagraph"/>
              <w:rPr>
                <w:sz w:val="20"/>
              </w:rPr>
            </w:pPr>
          </w:p>
          <w:p w:rsidR="00F70509" w:rsidRDefault="00F70509">
            <w:pPr>
              <w:pStyle w:val="TableParagraph"/>
              <w:rPr>
                <w:sz w:val="20"/>
              </w:rPr>
            </w:pPr>
          </w:p>
          <w:p w:rsidR="00F70509" w:rsidRDefault="00F70509">
            <w:pPr>
              <w:pStyle w:val="TableParagraph"/>
              <w:rPr>
                <w:sz w:val="20"/>
              </w:rPr>
            </w:pPr>
          </w:p>
          <w:p w:rsidR="00F70509" w:rsidRDefault="00F70509">
            <w:pPr>
              <w:pStyle w:val="TableParagraph"/>
              <w:rPr>
                <w:sz w:val="29"/>
              </w:rPr>
            </w:pPr>
          </w:p>
          <w:p w:rsidR="00F70509" w:rsidRDefault="003C3C02">
            <w:pPr>
              <w:pStyle w:val="TableParagraph"/>
              <w:spacing w:line="292" w:lineRule="exact"/>
              <w:ind w:left="112" w:right="-15"/>
              <w:rPr>
                <w:sz w:val="20"/>
              </w:rPr>
            </w:pPr>
            <w:r>
              <w:rPr>
                <w:noProof/>
                <w:position w:val="-5"/>
                <w:sz w:val="20"/>
              </w:rPr>
              <w:drawing>
                <wp:inline distT="0" distB="0" distL="0" distR="0">
                  <wp:extent cx="179831" cy="185927"/>
                  <wp:effectExtent l="0" t="0" r="0" b="0"/>
                  <wp:docPr id="199" name="image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 name="image4.png"/>
                          <pic:cNvPicPr/>
                        </pic:nvPicPr>
                        <pic:blipFill>
                          <a:blip r:embed="rId6" cstate="print"/>
                          <a:stretch>
                            <a:fillRect/>
                          </a:stretch>
                        </pic:blipFill>
                        <pic:spPr>
                          <a:xfrm>
                            <a:off x="0" y="0"/>
                            <a:ext cx="179831" cy="185927"/>
                          </a:xfrm>
                          <a:prstGeom prst="rect">
                            <a:avLst/>
                          </a:prstGeom>
                        </pic:spPr>
                      </pic:pic>
                    </a:graphicData>
                  </a:graphic>
                </wp:inline>
              </w:drawing>
            </w:r>
          </w:p>
        </w:tc>
        <w:tc>
          <w:tcPr>
            <w:tcW w:w="3502" w:type="dxa"/>
            <w:vMerge w:val="restart"/>
            <w:tcBorders>
              <w:left w:val="nil"/>
            </w:tcBorders>
          </w:tcPr>
          <w:p w:rsidR="00F70509" w:rsidRDefault="003C3C02">
            <w:pPr>
              <w:pStyle w:val="TableParagraph"/>
              <w:tabs>
                <w:tab w:val="left" w:pos="1748"/>
                <w:tab w:val="left" w:pos="2866"/>
              </w:tabs>
              <w:spacing w:before="66" w:line="201" w:lineRule="auto"/>
              <w:ind w:left="40" w:right="186"/>
              <w:jc w:val="both"/>
            </w:pPr>
            <w:r>
              <w:t>Use of a wider range of subordinating conjunctions (although, however, despite, therefore)</w:t>
            </w:r>
            <w:r>
              <w:tab/>
              <w:t xml:space="preserve">Explore </w:t>
            </w:r>
            <w:r>
              <w:rPr>
                <w:spacing w:val="-5"/>
              </w:rPr>
              <w:t xml:space="preserve">how </w:t>
            </w:r>
            <w:r>
              <w:t>subordination</w:t>
            </w:r>
            <w:r>
              <w:tab/>
            </w:r>
            <w:r>
              <w:tab/>
              <w:t>and coordination can help the writer move from the general to the more specific within</w:t>
            </w:r>
            <w:r>
              <w:rPr>
                <w:spacing w:val="-31"/>
              </w:rPr>
              <w:t xml:space="preserve"> </w:t>
            </w:r>
            <w:r>
              <w:t>one sentence, for example, Most bees are black or grey, but/however some are bright red, yellow or metallic green. Use of preposition phrases and subordinate clauses as fronted adverbials to indicate place, manner or</w:t>
            </w:r>
            <w:r>
              <w:rPr>
                <w:spacing w:val="-3"/>
              </w:rPr>
              <w:t xml:space="preserve"> </w:t>
            </w:r>
            <w:r>
              <w:t>frequency</w:t>
            </w:r>
          </w:p>
          <w:p w:rsidR="00F70509" w:rsidRDefault="003C3C02">
            <w:pPr>
              <w:pStyle w:val="TableParagraph"/>
              <w:spacing w:line="201" w:lineRule="auto"/>
              <w:ind w:left="40" w:right="196"/>
              <w:jc w:val="both"/>
            </w:pPr>
            <w:r>
              <w:t>Fronted adverbials e.g. collect and use a range of adverbials that can be used to draw</w:t>
            </w:r>
          </w:p>
          <w:p w:rsidR="00F70509" w:rsidRDefault="003C3C02">
            <w:pPr>
              <w:pStyle w:val="TableParagraph"/>
              <w:spacing w:line="232" w:lineRule="auto"/>
              <w:ind w:left="40" w:right="58"/>
            </w:pPr>
            <w:r>
              <w:rPr>
                <w:rFonts w:ascii="Verdana" w:hAnsi="Verdana"/>
              </w:rPr>
              <w:t>similarities,</w:t>
            </w:r>
            <w:r>
              <w:rPr>
                <w:rFonts w:ascii="Verdana" w:hAnsi="Verdana"/>
                <w:spacing w:val="-51"/>
              </w:rPr>
              <w:t xml:space="preserve"> </w:t>
            </w:r>
            <w:r>
              <w:rPr>
                <w:rFonts w:ascii="Verdana" w:hAnsi="Verdana"/>
              </w:rPr>
              <w:t>for example,</w:t>
            </w:r>
            <w:r>
              <w:rPr>
                <w:rFonts w:ascii="Verdana" w:hAnsi="Verdana"/>
                <w:spacing w:val="-51"/>
              </w:rPr>
              <w:t xml:space="preserve"> </w:t>
            </w:r>
            <w:r>
              <w:rPr>
                <w:rFonts w:ascii="Verdana" w:hAnsi="Verdana"/>
              </w:rPr>
              <w:t xml:space="preserve">‘Like most birds, swallows like to…’, ‘As well as honeybees, …’,’ On the whole,…’, ‘Just like </w:t>
            </w:r>
            <w:r>
              <w:t>honeybees, bumble bees like</w:t>
            </w:r>
          </w:p>
          <w:p w:rsidR="00F70509" w:rsidRDefault="003C3C02">
            <w:pPr>
              <w:pStyle w:val="TableParagraph"/>
              <w:spacing w:line="238" w:lineRule="exact"/>
              <w:ind w:left="40"/>
              <w:rPr>
                <w:rFonts w:ascii="Verdana" w:hAnsi="Verdana"/>
              </w:rPr>
            </w:pPr>
            <w:r>
              <w:rPr>
                <w:rFonts w:ascii="Verdana" w:hAnsi="Verdana"/>
                <w:w w:val="115"/>
              </w:rPr>
              <w:t>to…’</w:t>
            </w:r>
          </w:p>
          <w:p w:rsidR="00F70509" w:rsidRDefault="003C3C02">
            <w:pPr>
              <w:pStyle w:val="TableParagraph"/>
              <w:spacing w:before="4" w:line="218" w:lineRule="auto"/>
              <w:ind w:left="40" w:right="56"/>
            </w:pPr>
            <w:r>
              <w:t>Noun phrases expanded by the addition of modifying adjectives, nouns and preposition phrases e.g. continue building banks of</w:t>
            </w:r>
          </w:p>
          <w:p w:rsidR="00F70509" w:rsidRDefault="003C3C02">
            <w:pPr>
              <w:pStyle w:val="TableParagraph"/>
              <w:spacing w:line="290" w:lineRule="exact"/>
              <w:ind w:left="40" w:right="1020"/>
            </w:pPr>
            <w:r>
              <w:t>noun phrases used to generalise (see year 2)</w:t>
            </w:r>
          </w:p>
        </w:tc>
        <w:tc>
          <w:tcPr>
            <w:tcW w:w="3936" w:type="dxa"/>
            <w:tcBorders>
              <w:bottom w:val="nil"/>
            </w:tcBorders>
          </w:tcPr>
          <w:p w:rsidR="00F70509" w:rsidRDefault="003C3C02" w:rsidP="003C3C02">
            <w:pPr>
              <w:pStyle w:val="TableParagraph"/>
              <w:numPr>
                <w:ilvl w:val="0"/>
                <w:numId w:val="69"/>
              </w:numPr>
              <w:tabs>
                <w:tab w:val="left" w:pos="475"/>
                <w:tab w:val="left" w:pos="476"/>
              </w:tabs>
              <w:spacing w:before="66" w:line="201" w:lineRule="auto"/>
              <w:ind w:right="91"/>
            </w:pPr>
            <w:r>
              <w:t>Appropriate choice of pronoun (person or possessive) or noun, within and across sentences to aid cohesion and avoid repetition</w:t>
            </w:r>
          </w:p>
          <w:p w:rsidR="00F70509" w:rsidRDefault="003C3C02" w:rsidP="003C3C02">
            <w:pPr>
              <w:pStyle w:val="TableParagraph"/>
              <w:numPr>
                <w:ilvl w:val="0"/>
                <w:numId w:val="69"/>
              </w:numPr>
              <w:tabs>
                <w:tab w:val="left" w:pos="475"/>
                <w:tab w:val="left" w:pos="476"/>
              </w:tabs>
              <w:spacing w:before="16" w:line="292" w:lineRule="exact"/>
              <w:ind w:right="233"/>
            </w:pPr>
            <w:r>
              <w:t>Use of paragraphs to organise ideas around a theme</w:t>
            </w:r>
            <w:r>
              <w:rPr>
                <w:spacing w:val="-7"/>
              </w:rPr>
              <w:t xml:space="preserve"> </w:t>
            </w:r>
            <w:r>
              <w:t>e.g.</w:t>
            </w:r>
          </w:p>
        </w:tc>
        <w:tc>
          <w:tcPr>
            <w:tcW w:w="432" w:type="dxa"/>
            <w:vMerge w:val="restart"/>
            <w:tcBorders>
              <w:right w:val="nil"/>
            </w:tcBorders>
          </w:tcPr>
          <w:p w:rsidR="00F70509" w:rsidRDefault="00F70509">
            <w:pPr>
              <w:pStyle w:val="TableParagraph"/>
              <w:spacing w:before="13"/>
              <w:rPr>
                <w:sz w:val="3"/>
              </w:rPr>
            </w:pPr>
          </w:p>
          <w:p w:rsidR="00F70509" w:rsidRDefault="003C3C02">
            <w:pPr>
              <w:pStyle w:val="TableParagraph"/>
              <w:spacing w:line="292" w:lineRule="exact"/>
              <w:ind w:left="113" w:right="-15"/>
              <w:rPr>
                <w:sz w:val="20"/>
              </w:rPr>
            </w:pPr>
            <w:r>
              <w:rPr>
                <w:noProof/>
                <w:position w:val="-5"/>
                <w:sz w:val="20"/>
              </w:rPr>
              <w:drawing>
                <wp:inline distT="0" distB="0" distL="0" distR="0">
                  <wp:extent cx="181393" cy="185927"/>
                  <wp:effectExtent l="0" t="0" r="0" b="0"/>
                  <wp:docPr id="201" name="image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 name="image4.png"/>
                          <pic:cNvPicPr/>
                        </pic:nvPicPr>
                        <pic:blipFill>
                          <a:blip r:embed="rId6" cstate="print"/>
                          <a:stretch>
                            <a:fillRect/>
                          </a:stretch>
                        </pic:blipFill>
                        <pic:spPr>
                          <a:xfrm>
                            <a:off x="0" y="0"/>
                            <a:ext cx="181393" cy="185927"/>
                          </a:xfrm>
                          <a:prstGeom prst="rect">
                            <a:avLst/>
                          </a:prstGeom>
                        </pic:spPr>
                      </pic:pic>
                    </a:graphicData>
                  </a:graphic>
                </wp:inline>
              </w:drawing>
            </w:r>
          </w:p>
          <w:p w:rsidR="00F70509" w:rsidRDefault="00F70509">
            <w:pPr>
              <w:pStyle w:val="TableParagraph"/>
              <w:spacing w:before="13"/>
              <w:rPr>
                <w:sz w:val="18"/>
              </w:rPr>
            </w:pPr>
          </w:p>
          <w:p w:rsidR="00F70509" w:rsidRDefault="003C3C02">
            <w:pPr>
              <w:pStyle w:val="TableParagraph"/>
              <w:spacing w:line="292" w:lineRule="exact"/>
              <w:ind w:left="113" w:right="-15"/>
              <w:rPr>
                <w:sz w:val="20"/>
              </w:rPr>
            </w:pPr>
            <w:r>
              <w:rPr>
                <w:noProof/>
                <w:position w:val="-5"/>
                <w:sz w:val="20"/>
              </w:rPr>
              <w:drawing>
                <wp:inline distT="0" distB="0" distL="0" distR="0">
                  <wp:extent cx="179831" cy="185927"/>
                  <wp:effectExtent l="0" t="0" r="0" b="0"/>
                  <wp:docPr id="203" name="image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 name="image4.png"/>
                          <pic:cNvPicPr/>
                        </pic:nvPicPr>
                        <pic:blipFill>
                          <a:blip r:embed="rId6" cstate="print"/>
                          <a:stretch>
                            <a:fillRect/>
                          </a:stretch>
                        </pic:blipFill>
                        <pic:spPr>
                          <a:xfrm>
                            <a:off x="0" y="0"/>
                            <a:ext cx="179831" cy="185927"/>
                          </a:xfrm>
                          <a:prstGeom prst="rect">
                            <a:avLst/>
                          </a:prstGeom>
                        </pic:spPr>
                      </pic:pic>
                    </a:graphicData>
                  </a:graphic>
                </wp:inline>
              </w:drawing>
            </w:r>
          </w:p>
        </w:tc>
        <w:tc>
          <w:tcPr>
            <w:tcW w:w="3502" w:type="dxa"/>
            <w:tcBorders>
              <w:left w:val="nil"/>
              <w:bottom w:val="nil"/>
            </w:tcBorders>
          </w:tcPr>
          <w:p w:rsidR="00F70509" w:rsidRDefault="003C3C02">
            <w:pPr>
              <w:pStyle w:val="TableParagraph"/>
              <w:spacing w:before="48" w:line="218" w:lineRule="auto"/>
              <w:ind w:left="41" w:right="386"/>
            </w:pPr>
            <w:r>
              <w:t>Use of commas after fronted adverbials</w:t>
            </w:r>
          </w:p>
          <w:p w:rsidR="00F70509" w:rsidRDefault="003C3C02">
            <w:pPr>
              <w:pStyle w:val="TableParagraph"/>
              <w:spacing w:before="19" w:line="199" w:lineRule="auto"/>
              <w:ind w:left="41" w:right="215"/>
            </w:pPr>
            <w:r>
              <w:t xml:space="preserve">Apostrophes for </w:t>
            </w:r>
            <w:r>
              <w:rPr>
                <w:spacing w:val="-3"/>
              </w:rPr>
              <w:t xml:space="preserve">plural </w:t>
            </w:r>
            <w:r>
              <w:t>possession</w:t>
            </w:r>
          </w:p>
        </w:tc>
      </w:tr>
      <w:tr w:rsidR="00F70509">
        <w:trPr>
          <w:trHeight w:val="2569"/>
        </w:trPr>
        <w:tc>
          <w:tcPr>
            <w:tcW w:w="432" w:type="dxa"/>
            <w:vMerge/>
            <w:tcBorders>
              <w:top w:val="nil"/>
              <w:right w:val="nil"/>
            </w:tcBorders>
          </w:tcPr>
          <w:p w:rsidR="00F70509" w:rsidRDefault="00F70509">
            <w:pPr>
              <w:rPr>
                <w:sz w:val="2"/>
                <w:szCs w:val="2"/>
              </w:rPr>
            </w:pPr>
          </w:p>
        </w:tc>
        <w:tc>
          <w:tcPr>
            <w:tcW w:w="3502" w:type="dxa"/>
            <w:tcBorders>
              <w:top w:val="nil"/>
              <w:left w:val="nil"/>
              <w:bottom w:val="nil"/>
            </w:tcBorders>
          </w:tcPr>
          <w:p w:rsidR="00F70509" w:rsidRDefault="003C3C02">
            <w:pPr>
              <w:pStyle w:val="TableParagraph"/>
              <w:spacing w:line="238" w:lineRule="exact"/>
              <w:ind w:left="40"/>
            </w:pPr>
            <w:r>
              <w:t>Use of articles (a, an, the) and</w:t>
            </w:r>
          </w:p>
          <w:p w:rsidR="00F70509" w:rsidRDefault="003C3C02">
            <w:pPr>
              <w:pStyle w:val="TableParagraph"/>
              <w:spacing w:before="8" w:line="218" w:lineRule="auto"/>
              <w:ind w:left="40" w:right="248"/>
            </w:pPr>
            <w:r>
              <w:t>possessive pronouns (my, his, her, their etc) as determiners Note how writing often moves from general to more specific detail, exploring how determiners are used to indicate this shift in focus e.g.</w:t>
            </w:r>
          </w:p>
          <w:p w:rsidR="00F70509" w:rsidRDefault="003C3C02">
            <w:pPr>
              <w:pStyle w:val="TableParagraph"/>
              <w:spacing w:line="264" w:lineRule="exact"/>
              <w:ind w:left="40"/>
            </w:pPr>
            <w:r>
              <w:t>Dogs have an exceptional</w:t>
            </w:r>
          </w:p>
        </w:tc>
        <w:tc>
          <w:tcPr>
            <w:tcW w:w="432" w:type="dxa"/>
            <w:vMerge/>
            <w:tcBorders>
              <w:top w:val="nil"/>
              <w:right w:val="nil"/>
            </w:tcBorders>
          </w:tcPr>
          <w:p w:rsidR="00F70509" w:rsidRDefault="00F70509">
            <w:pPr>
              <w:rPr>
                <w:sz w:val="2"/>
                <w:szCs w:val="2"/>
              </w:rPr>
            </w:pPr>
          </w:p>
        </w:tc>
        <w:tc>
          <w:tcPr>
            <w:tcW w:w="3502" w:type="dxa"/>
            <w:vMerge/>
            <w:tcBorders>
              <w:top w:val="nil"/>
              <w:left w:val="nil"/>
            </w:tcBorders>
          </w:tcPr>
          <w:p w:rsidR="00F70509" w:rsidRDefault="00F70509">
            <w:pPr>
              <w:rPr>
                <w:sz w:val="2"/>
                <w:szCs w:val="2"/>
              </w:rPr>
            </w:pPr>
          </w:p>
        </w:tc>
        <w:tc>
          <w:tcPr>
            <w:tcW w:w="3936" w:type="dxa"/>
            <w:tcBorders>
              <w:top w:val="nil"/>
              <w:bottom w:val="nil"/>
            </w:tcBorders>
          </w:tcPr>
          <w:p w:rsidR="00F70509" w:rsidRDefault="003C3C02">
            <w:pPr>
              <w:pStyle w:val="TableParagraph"/>
              <w:spacing w:line="218" w:lineRule="auto"/>
              <w:ind w:left="475" w:right="84"/>
            </w:pPr>
            <w:r>
              <w:t>begin to explore more subtle paragraph breaks, or paragraph breaks within headed sections of reports and consider how the author organised the information</w:t>
            </w:r>
          </w:p>
        </w:tc>
        <w:tc>
          <w:tcPr>
            <w:tcW w:w="432" w:type="dxa"/>
            <w:vMerge/>
            <w:tcBorders>
              <w:top w:val="nil"/>
              <w:right w:val="nil"/>
            </w:tcBorders>
          </w:tcPr>
          <w:p w:rsidR="00F70509" w:rsidRDefault="00F70509">
            <w:pPr>
              <w:rPr>
                <w:sz w:val="2"/>
                <w:szCs w:val="2"/>
              </w:rPr>
            </w:pPr>
          </w:p>
        </w:tc>
        <w:tc>
          <w:tcPr>
            <w:tcW w:w="3502" w:type="dxa"/>
            <w:tcBorders>
              <w:top w:val="nil"/>
              <w:left w:val="nil"/>
              <w:bottom w:val="nil"/>
            </w:tcBorders>
          </w:tcPr>
          <w:p w:rsidR="00F70509" w:rsidRDefault="00F70509">
            <w:pPr>
              <w:pStyle w:val="TableParagraph"/>
              <w:rPr>
                <w:rFonts w:ascii="Times New Roman"/>
              </w:rPr>
            </w:pPr>
          </w:p>
        </w:tc>
      </w:tr>
      <w:tr w:rsidR="00F70509">
        <w:trPr>
          <w:trHeight w:val="281"/>
        </w:trPr>
        <w:tc>
          <w:tcPr>
            <w:tcW w:w="432" w:type="dxa"/>
            <w:vMerge/>
            <w:tcBorders>
              <w:top w:val="nil"/>
              <w:right w:val="nil"/>
            </w:tcBorders>
          </w:tcPr>
          <w:p w:rsidR="00F70509" w:rsidRDefault="00F70509">
            <w:pPr>
              <w:rPr>
                <w:sz w:val="2"/>
                <w:szCs w:val="2"/>
              </w:rPr>
            </w:pPr>
          </w:p>
        </w:tc>
        <w:tc>
          <w:tcPr>
            <w:tcW w:w="3502" w:type="dxa"/>
            <w:tcBorders>
              <w:top w:val="nil"/>
              <w:left w:val="nil"/>
              <w:bottom w:val="nil"/>
            </w:tcBorders>
          </w:tcPr>
          <w:p w:rsidR="00F70509" w:rsidRDefault="003C3C02">
            <w:pPr>
              <w:pStyle w:val="TableParagraph"/>
              <w:spacing w:line="262" w:lineRule="exact"/>
              <w:ind w:left="40"/>
            </w:pPr>
            <w:r>
              <w:t>sense of smell. A dog can pick</w:t>
            </w:r>
          </w:p>
        </w:tc>
        <w:tc>
          <w:tcPr>
            <w:tcW w:w="432" w:type="dxa"/>
            <w:vMerge/>
            <w:tcBorders>
              <w:top w:val="nil"/>
              <w:right w:val="nil"/>
            </w:tcBorders>
          </w:tcPr>
          <w:p w:rsidR="00F70509" w:rsidRDefault="00F70509">
            <w:pPr>
              <w:rPr>
                <w:sz w:val="2"/>
                <w:szCs w:val="2"/>
              </w:rPr>
            </w:pPr>
          </w:p>
        </w:tc>
        <w:tc>
          <w:tcPr>
            <w:tcW w:w="3502" w:type="dxa"/>
            <w:vMerge/>
            <w:tcBorders>
              <w:top w:val="nil"/>
              <w:left w:val="nil"/>
            </w:tcBorders>
          </w:tcPr>
          <w:p w:rsidR="00F70509" w:rsidRDefault="00F70509">
            <w:pPr>
              <w:rPr>
                <w:sz w:val="2"/>
                <w:szCs w:val="2"/>
              </w:rPr>
            </w:pPr>
          </w:p>
        </w:tc>
        <w:tc>
          <w:tcPr>
            <w:tcW w:w="3936" w:type="dxa"/>
            <w:tcBorders>
              <w:top w:val="nil"/>
              <w:bottom w:val="nil"/>
            </w:tcBorders>
          </w:tcPr>
          <w:p w:rsidR="00F70509" w:rsidRDefault="00F70509">
            <w:pPr>
              <w:pStyle w:val="TableParagraph"/>
              <w:rPr>
                <w:rFonts w:ascii="Times New Roman"/>
                <w:sz w:val="20"/>
              </w:rPr>
            </w:pPr>
          </w:p>
        </w:tc>
        <w:tc>
          <w:tcPr>
            <w:tcW w:w="432" w:type="dxa"/>
            <w:vMerge/>
            <w:tcBorders>
              <w:top w:val="nil"/>
              <w:right w:val="nil"/>
            </w:tcBorders>
          </w:tcPr>
          <w:p w:rsidR="00F70509" w:rsidRDefault="00F70509">
            <w:pPr>
              <w:rPr>
                <w:sz w:val="2"/>
                <w:szCs w:val="2"/>
              </w:rPr>
            </w:pPr>
          </w:p>
        </w:tc>
        <w:tc>
          <w:tcPr>
            <w:tcW w:w="3502" w:type="dxa"/>
            <w:tcBorders>
              <w:top w:val="nil"/>
              <w:left w:val="nil"/>
              <w:bottom w:val="nil"/>
            </w:tcBorders>
          </w:tcPr>
          <w:p w:rsidR="00F70509" w:rsidRDefault="00F70509">
            <w:pPr>
              <w:pStyle w:val="TableParagraph"/>
              <w:rPr>
                <w:rFonts w:ascii="Times New Roman"/>
                <w:sz w:val="20"/>
              </w:rPr>
            </w:pPr>
          </w:p>
        </w:tc>
      </w:tr>
      <w:tr w:rsidR="00F70509">
        <w:trPr>
          <w:trHeight w:val="863"/>
        </w:trPr>
        <w:tc>
          <w:tcPr>
            <w:tcW w:w="432" w:type="dxa"/>
            <w:vMerge/>
            <w:tcBorders>
              <w:top w:val="nil"/>
              <w:right w:val="nil"/>
            </w:tcBorders>
          </w:tcPr>
          <w:p w:rsidR="00F70509" w:rsidRDefault="00F70509">
            <w:pPr>
              <w:rPr>
                <w:sz w:val="2"/>
                <w:szCs w:val="2"/>
              </w:rPr>
            </w:pPr>
          </w:p>
        </w:tc>
        <w:tc>
          <w:tcPr>
            <w:tcW w:w="3502" w:type="dxa"/>
            <w:tcBorders>
              <w:top w:val="nil"/>
              <w:left w:val="nil"/>
              <w:bottom w:val="nil"/>
            </w:tcBorders>
          </w:tcPr>
          <w:p w:rsidR="00F70509" w:rsidRDefault="003C3C02">
            <w:pPr>
              <w:pStyle w:val="TableParagraph"/>
              <w:spacing w:line="218" w:lineRule="auto"/>
              <w:ind w:left="40" w:right="288"/>
            </w:pPr>
            <w:r>
              <w:t>up a scent from a significant distance away. The (breed of</w:t>
            </w:r>
          </w:p>
          <w:p w:rsidR="00F70509" w:rsidRDefault="003C3C02">
            <w:pPr>
              <w:pStyle w:val="TableParagraph"/>
              <w:spacing w:line="265" w:lineRule="exact"/>
              <w:ind w:left="40"/>
            </w:pPr>
            <w:r>
              <w:t>dog) is known to have the most</w:t>
            </w:r>
          </w:p>
        </w:tc>
        <w:tc>
          <w:tcPr>
            <w:tcW w:w="432" w:type="dxa"/>
            <w:vMerge/>
            <w:tcBorders>
              <w:top w:val="nil"/>
              <w:right w:val="nil"/>
            </w:tcBorders>
          </w:tcPr>
          <w:p w:rsidR="00F70509" w:rsidRDefault="00F70509">
            <w:pPr>
              <w:rPr>
                <w:sz w:val="2"/>
                <w:szCs w:val="2"/>
              </w:rPr>
            </w:pPr>
          </w:p>
        </w:tc>
        <w:tc>
          <w:tcPr>
            <w:tcW w:w="3502" w:type="dxa"/>
            <w:vMerge/>
            <w:tcBorders>
              <w:top w:val="nil"/>
              <w:left w:val="nil"/>
            </w:tcBorders>
          </w:tcPr>
          <w:p w:rsidR="00F70509" w:rsidRDefault="00F70509">
            <w:pPr>
              <w:rPr>
                <w:sz w:val="2"/>
                <w:szCs w:val="2"/>
              </w:rPr>
            </w:pPr>
          </w:p>
        </w:tc>
        <w:tc>
          <w:tcPr>
            <w:tcW w:w="3936" w:type="dxa"/>
            <w:tcBorders>
              <w:top w:val="nil"/>
              <w:bottom w:val="nil"/>
            </w:tcBorders>
          </w:tcPr>
          <w:p w:rsidR="00F70509" w:rsidRDefault="00F70509">
            <w:pPr>
              <w:pStyle w:val="TableParagraph"/>
              <w:rPr>
                <w:rFonts w:ascii="Times New Roman"/>
              </w:rPr>
            </w:pPr>
          </w:p>
        </w:tc>
        <w:tc>
          <w:tcPr>
            <w:tcW w:w="432" w:type="dxa"/>
            <w:vMerge/>
            <w:tcBorders>
              <w:top w:val="nil"/>
              <w:right w:val="nil"/>
            </w:tcBorders>
          </w:tcPr>
          <w:p w:rsidR="00F70509" w:rsidRDefault="00F70509">
            <w:pPr>
              <w:rPr>
                <w:sz w:val="2"/>
                <w:szCs w:val="2"/>
              </w:rPr>
            </w:pPr>
          </w:p>
        </w:tc>
        <w:tc>
          <w:tcPr>
            <w:tcW w:w="3502" w:type="dxa"/>
            <w:tcBorders>
              <w:top w:val="nil"/>
              <w:left w:val="nil"/>
              <w:bottom w:val="nil"/>
            </w:tcBorders>
          </w:tcPr>
          <w:p w:rsidR="00F70509" w:rsidRDefault="00F70509">
            <w:pPr>
              <w:pStyle w:val="TableParagraph"/>
              <w:rPr>
                <w:rFonts w:ascii="Times New Roman"/>
              </w:rPr>
            </w:pPr>
          </w:p>
        </w:tc>
      </w:tr>
      <w:tr w:rsidR="00F70509">
        <w:trPr>
          <w:trHeight w:val="3048"/>
        </w:trPr>
        <w:tc>
          <w:tcPr>
            <w:tcW w:w="432" w:type="dxa"/>
            <w:vMerge/>
            <w:tcBorders>
              <w:top w:val="nil"/>
              <w:right w:val="nil"/>
            </w:tcBorders>
          </w:tcPr>
          <w:p w:rsidR="00F70509" w:rsidRDefault="00F70509">
            <w:pPr>
              <w:rPr>
                <w:sz w:val="2"/>
                <w:szCs w:val="2"/>
              </w:rPr>
            </w:pPr>
          </w:p>
        </w:tc>
        <w:tc>
          <w:tcPr>
            <w:tcW w:w="3502" w:type="dxa"/>
            <w:tcBorders>
              <w:top w:val="nil"/>
              <w:left w:val="nil"/>
            </w:tcBorders>
          </w:tcPr>
          <w:p w:rsidR="00F70509" w:rsidRDefault="003C3C02">
            <w:pPr>
              <w:pStyle w:val="TableParagraph"/>
              <w:spacing w:line="293" w:lineRule="exact"/>
              <w:ind w:left="40"/>
            </w:pPr>
            <w:r>
              <w:t>sensitive sense of smell.</w:t>
            </w:r>
          </w:p>
        </w:tc>
        <w:tc>
          <w:tcPr>
            <w:tcW w:w="432" w:type="dxa"/>
            <w:vMerge/>
            <w:tcBorders>
              <w:top w:val="nil"/>
              <w:right w:val="nil"/>
            </w:tcBorders>
          </w:tcPr>
          <w:p w:rsidR="00F70509" w:rsidRDefault="00F70509">
            <w:pPr>
              <w:rPr>
                <w:sz w:val="2"/>
                <w:szCs w:val="2"/>
              </w:rPr>
            </w:pPr>
          </w:p>
        </w:tc>
        <w:tc>
          <w:tcPr>
            <w:tcW w:w="3502" w:type="dxa"/>
            <w:vMerge/>
            <w:tcBorders>
              <w:top w:val="nil"/>
              <w:left w:val="nil"/>
            </w:tcBorders>
          </w:tcPr>
          <w:p w:rsidR="00F70509" w:rsidRDefault="00F70509">
            <w:pPr>
              <w:rPr>
                <w:sz w:val="2"/>
                <w:szCs w:val="2"/>
              </w:rPr>
            </w:pPr>
          </w:p>
        </w:tc>
        <w:tc>
          <w:tcPr>
            <w:tcW w:w="3936" w:type="dxa"/>
            <w:tcBorders>
              <w:top w:val="nil"/>
            </w:tcBorders>
          </w:tcPr>
          <w:p w:rsidR="00F70509" w:rsidRDefault="00F70509">
            <w:pPr>
              <w:pStyle w:val="TableParagraph"/>
              <w:rPr>
                <w:rFonts w:ascii="Times New Roman"/>
              </w:rPr>
            </w:pPr>
          </w:p>
        </w:tc>
        <w:tc>
          <w:tcPr>
            <w:tcW w:w="432" w:type="dxa"/>
            <w:vMerge/>
            <w:tcBorders>
              <w:top w:val="nil"/>
              <w:right w:val="nil"/>
            </w:tcBorders>
          </w:tcPr>
          <w:p w:rsidR="00F70509" w:rsidRDefault="00F70509">
            <w:pPr>
              <w:rPr>
                <w:sz w:val="2"/>
                <w:szCs w:val="2"/>
              </w:rPr>
            </w:pPr>
          </w:p>
        </w:tc>
        <w:tc>
          <w:tcPr>
            <w:tcW w:w="3502" w:type="dxa"/>
            <w:tcBorders>
              <w:top w:val="nil"/>
              <w:left w:val="nil"/>
            </w:tcBorders>
          </w:tcPr>
          <w:p w:rsidR="00F70509" w:rsidRDefault="00F70509">
            <w:pPr>
              <w:pStyle w:val="TableParagraph"/>
              <w:rPr>
                <w:rFonts w:ascii="Times New Roman"/>
              </w:rPr>
            </w:pPr>
          </w:p>
        </w:tc>
      </w:tr>
    </w:tbl>
    <w:p w:rsidR="00F70509" w:rsidRDefault="00F70509">
      <w:pPr>
        <w:rPr>
          <w:rFonts w:ascii="Times New Roman"/>
        </w:rPr>
        <w:sectPr w:rsidR="00F70509">
          <w:pgSz w:w="16840" w:h="11910" w:orient="landscape"/>
          <w:pgMar w:top="800" w:right="120" w:bottom="280" w:left="140" w:header="720" w:footer="720" w:gutter="0"/>
          <w:cols w:space="720"/>
        </w:sectPr>
      </w:pPr>
    </w:p>
    <w:tbl>
      <w:tblPr>
        <w:tblW w:w="0" w:type="auto"/>
        <w:tblInd w:w="48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934"/>
        <w:gridCol w:w="3934"/>
        <w:gridCol w:w="3936"/>
        <w:gridCol w:w="3934"/>
      </w:tblGrid>
      <w:tr w:rsidR="00F70509">
        <w:trPr>
          <w:trHeight w:val="540"/>
        </w:trPr>
        <w:tc>
          <w:tcPr>
            <w:tcW w:w="15738" w:type="dxa"/>
            <w:gridSpan w:val="4"/>
          </w:tcPr>
          <w:p w:rsidR="00F70509" w:rsidRDefault="003C3C02">
            <w:pPr>
              <w:pStyle w:val="TableParagraph"/>
              <w:spacing w:before="80"/>
              <w:ind w:left="2395" w:right="2389"/>
              <w:jc w:val="center"/>
              <w:rPr>
                <w:rFonts w:ascii="Gothic Uralic"/>
                <w:b/>
                <w:sz w:val="36"/>
              </w:rPr>
            </w:pPr>
            <w:r>
              <w:rPr>
                <w:rFonts w:ascii="Gothic Uralic"/>
                <w:b/>
                <w:sz w:val="36"/>
              </w:rPr>
              <w:lastRenderedPageBreak/>
              <w:t>Non-Chronological/ Information writing in Upper Key Stage 2</w:t>
            </w:r>
          </w:p>
        </w:tc>
      </w:tr>
      <w:tr w:rsidR="00F70509">
        <w:trPr>
          <w:trHeight w:val="489"/>
        </w:trPr>
        <w:tc>
          <w:tcPr>
            <w:tcW w:w="15738" w:type="dxa"/>
            <w:gridSpan w:val="4"/>
          </w:tcPr>
          <w:p w:rsidR="00F70509" w:rsidRDefault="003C3C02">
            <w:pPr>
              <w:pStyle w:val="TableParagraph"/>
              <w:spacing w:before="20" w:line="449" w:lineRule="exact"/>
              <w:ind w:left="172"/>
              <w:rPr>
                <w:sz w:val="32"/>
              </w:rPr>
            </w:pPr>
            <w:r>
              <w:rPr>
                <w:sz w:val="32"/>
              </w:rPr>
              <w:t>Suggested contexts: descriptions, projects, guide book for visit, prospectus, formal &amp; informal letters</w:t>
            </w:r>
          </w:p>
        </w:tc>
      </w:tr>
      <w:tr w:rsidR="00F70509">
        <w:trPr>
          <w:trHeight w:val="489"/>
        </w:trPr>
        <w:tc>
          <w:tcPr>
            <w:tcW w:w="15738" w:type="dxa"/>
            <w:gridSpan w:val="4"/>
          </w:tcPr>
          <w:p w:rsidR="00F70509" w:rsidRDefault="003C3C02">
            <w:pPr>
              <w:pStyle w:val="TableParagraph"/>
              <w:spacing w:before="78"/>
              <w:ind w:left="2395" w:right="2392"/>
              <w:jc w:val="center"/>
              <w:rPr>
                <w:rFonts w:ascii="Gothic Uralic"/>
                <w:b/>
                <w:sz w:val="32"/>
              </w:rPr>
            </w:pPr>
            <w:r>
              <w:rPr>
                <w:rFonts w:ascii="Gothic Uralic"/>
                <w:b/>
                <w:sz w:val="32"/>
              </w:rPr>
              <w:t>Year 5</w:t>
            </w:r>
          </w:p>
        </w:tc>
      </w:tr>
      <w:tr w:rsidR="00F70509">
        <w:trPr>
          <w:trHeight w:val="381"/>
        </w:trPr>
        <w:tc>
          <w:tcPr>
            <w:tcW w:w="3934" w:type="dxa"/>
          </w:tcPr>
          <w:p w:rsidR="00F70509" w:rsidRDefault="003C3C02">
            <w:pPr>
              <w:pStyle w:val="TableParagraph"/>
              <w:spacing w:before="31" w:line="330" w:lineRule="exact"/>
              <w:ind w:left="1380" w:right="1374"/>
              <w:jc w:val="center"/>
              <w:rPr>
                <w:sz w:val="24"/>
              </w:rPr>
            </w:pPr>
            <w:r>
              <w:rPr>
                <w:sz w:val="24"/>
              </w:rPr>
              <w:t>Word</w:t>
            </w:r>
          </w:p>
        </w:tc>
        <w:tc>
          <w:tcPr>
            <w:tcW w:w="3934" w:type="dxa"/>
          </w:tcPr>
          <w:p w:rsidR="00F70509" w:rsidRDefault="003C3C02">
            <w:pPr>
              <w:pStyle w:val="TableParagraph"/>
              <w:spacing w:before="31" w:line="330" w:lineRule="exact"/>
              <w:ind w:left="1383" w:right="1374"/>
              <w:jc w:val="center"/>
              <w:rPr>
                <w:sz w:val="24"/>
              </w:rPr>
            </w:pPr>
            <w:r>
              <w:rPr>
                <w:sz w:val="24"/>
              </w:rPr>
              <w:t>Sentence</w:t>
            </w:r>
          </w:p>
        </w:tc>
        <w:tc>
          <w:tcPr>
            <w:tcW w:w="3936" w:type="dxa"/>
          </w:tcPr>
          <w:p w:rsidR="00F70509" w:rsidRDefault="003C3C02">
            <w:pPr>
              <w:pStyle w:val="TableParagraph"/>
              <w:spacing w:before="31" w:line="330" w:lineRule="exact"/>
              <w:ind w:left="1635" w:right="1620"/>
              <w:jc w:val="center"/>
              <w:rPr>
                <w:sz w:val="24"/>
              </w:rPr>
            </w:pPr>
            <w:r>
              <w:rPr>
                <w:sz w:val="24"/>
              </w:rPr>
              <w:t>Text</w:t>
            </w:r>
          </w:p>
        </w:tc>
        <w:tc>
          <w:tcPr>
            <w:tcW w:w="3934" w:type="dxa"/>
          </w:tcPr>
          <w:p w:rsidR="00F70509" w:rsidRDefault="003C3C02">
            <w:pPr>
              <w:pStyle w:val="TableParagraph"/>
              <w:spacing w:before="31" w:line="330" w:lineRule="exact"/>
              <w:ind w:left="1261"/>
              <w:rPr>
                <w:sz w:val="24"/>
              </w:rPr>
            </w:pPr>
            <w:r>
              <w:rPr>
                <w:sz w:val="24"/>
              </w:rPr>
              <w:t>Punctuation</w:t>
            </w:r>
          </w:p>
        </w:tc>
      </w:tr>
      <w:tr w:rsidR="00F70509">
        <w:trPr>
          <w:trHeight w:val="5923"/>
        </w:trPr>
        <w:tc>
          <w:tcPr>
            <w:tcW w:w="3934" w:type="dxa"/>
          </w:tcPr>
          <w:p w:rsidR="00F70509" w:rsidRDefault="003C3C02" w:rsidP="003C3C02">
            <w:pPr>
              <w:pStyle w:val="TableParagraph"/>
              <w:numPr>
                <w:ilvl w:val="0"/>
                <w:numId w:val="68"/>
              </w:numPr>
              <w:tabs>
                <w:tab w:val="left" w:pos="467"/>
                <w:tab w:val="left" w:pos="468"/>
              </w:tabs>
              <w:spacing w:before="76" w:line="201" w:lineRule="auto"/>
              <w:ind w:right="140"/>
            </w:pPr>
            <w:r>
              <w:t>Converting nouns or adjectives into verbs using suffixes (-ate, ify,</w:t>
            </w:r>
            <w:r>
              <w:rPr>
                <w:spacing w:val="-3"/>
              </w:rPr>
              <w:t xml:space="preserve"> </w:t>
            </w:r>
            <w:r>
              <w:t>-ise)</w:t>
            </w:r>
          </w:p>
          <w:p w:rsidR="00F70509" w:rsidRDefault="003C3C02" w:rsidP="003C3C02">
            <w:pPr>
              <w:pStyle w:val="TableParagraph"/>
              <w:numPr>
                <w:ilvl w:val="0"/>
                <w:numId w:val="68"/>
              </w:numPr>
              <w:tabs>
                <w:tab w:val="left" w:pos="467"/>
                <w:tab w:val="left" w:pos="468"/>
              </w:tabs>
              <w:spacing w:before="18" w:line="218" w:lineRule="auto"/>
              <w:ind w:right="493"/>
            </w:pPr>
            <w:r>
              <w:t>Verb prefixes (dis-, de-, mis-, over-,</w:t>
            </w:r>
            <w:r>
              <w:rPr>
                <w:spacing w:val="58"/>
              </w:rPr>
              <w:t xml:space="preserve"> </w:t>
            </w:r>
            <w:r>
              <w:t>re-)</w:t>
            </w:r>
          </w:p>
        </w:tc>
        <w:tc>
          <w:tcPr>
            <w:tcW w:w="3934" w:type="dxa"/>
          </w:tcPr>
          <w:p w:rsidR="00F70509" w:rsidRDefault="003C3C02" w:rsidP="003C3C02">
            <w:pPr>
              <w:pStyle w:val="TableParagraph"/>
              <w:numPr>
                <w:ilvl w:val="0"/>
                <w:numId w:val="67"/>
              </w:numPr>
              <w:tabs>
                <w:tab w:val="left" w:pos="467"/>
                <w:tab w:val="left" w:pos="468"/>
              </w:tabs>
              <w:spacing w:before="76" w:line="201" w:lineRule="auto"/>
              <w:ind w:right="85"/>
            </w:pPr>
            <w:r>
              <w:t>Use of relative clauses beginning with who, which, where, when, whose, that or an omitted relative</w:t>
            </w:r>
            <w:r>
              <w:rPr>
                <w:spacing w:val="-2"/>
              </w:rPr>
              <w:t xml:space="preserve"> </w:t>
            </w:r>
            <w:r>
              <w:t>pronoun</w:t>
            </w:r>
          </w:p>
          <w:p w:rsidR="00F70509" w:rsidRDefault="003C3C02" w:rsidP="003C3C02">
            <w:pPr>
              <w:pStyle w:val="TableParagraph"/>
              <w:numPr>
                <w:ilvl w:val="1"/>
                <w:numId w:val="67"/>
              </w:numPr>
              <w:tabs>
                <w:tab w:val="left" w:pos="893"/>
              </w:tabs>
              <w:spacing w:before="34" w:line="201" w:lineRule="auto"/>
              <w:ind w:right="229"/>
            </w:pPr>
            <w:r>
              <w:t>explore how noun phrases are most commonly expanded using</w:t>
            </w:r>
            <w:r>
              <w:rPr>
                <w:spacing w:val="-3"/>
              </w:rPr>
              <w:t xml:space="preserve"> </w:t>
            </w:r>
            <w:r>
              <w:t>the</w:t>
            </w:r>
          </w:p>
          <w:p w:rsidR="00F70509" w:rsidRDefault="003C3C02">
            <w:pPr>
              <w:pStyle w:val="TableParagraph"/>
              <w:spacing w:line="260" w:lineRule="exact"/>
              <w:ind w:left="892"/>
              <w:rPr>
                <w:rFonts w:ascii="Verdana" w:hAnsi="Verdana"/>
              </w:rPr>
            </w:pPr>
            <w:r>
              <w:rPr>
                <w:rFonts w:ascii="Verdana" w:hAnsi="Verdana"/>
                <w:w w:val="105"/>
              </w:rPr>
              <w:t>pronouns ‘which’</w:t>
            </w:r>
            <w:r>
              <w:rPr>
                <w:rFonts w:ascii="Verdana" w:hAnsi="Verdana"/>
                <w:spacing w:val="-57"/>
                <w:w w:val="105"/>
              </w:rPr>
              <w:t xml:space="preserve"> </w:t>
            </w:r>
            <w:r>
              <w:rPr>
                <w:rFonts w:ascii="Verdana" w:hAnsi="Verdana"/>
                <w:w w:val="105"/>
              </w:rPr>
              <w:t>and</w:t>
            </w:r>
          </w:p>
          <w:p w:rsidR="00F70509" w:rsidRDefault="003C3C02">
            <w:pPr>
              <w:pStyle w:val="TableParagraph"/>
              <w:spacing w:before="46" w:line="194" w:lineRule="auto"/>
              <w:ind w:left="892" w:right="113"/>
              <w:rPr>
                <w:b/>
                <w:i/>
              </w:rPr>
            </w:pPr>
            <w:r>
              <w:rPr>
                <w:rFonts w:ascii="Verdana" w:hAnsi="Verdana"/>
              </w:rPr>
              <w:t xml:space="preserve">‘that’ in this text type, for </w:t>
            </w:r>
            <w:r>
              <w:t xml:space="preserve">example, </w:t>
            </w:r>
            <w:r>
              <w:rPr>
                <w:b/>
                <w:i/>
              </w:rPr>
              <w:t>They have a long thin proboscis which is inserted into small flowers, such as Primroses, to drink nectar.</w:t>
            </w:r>
          </w:p>
          <w:p w:rsidR="00F70509" w:rsidRDefault="003C3C02" w:rsidP="003C3C02">
            <w:pPr>
              <w:pStyle w:val="TableParagraph"/>
              <w:numPr>
                <w:ilvl w:val="1"/>
                <w:numId w:val="67"/>
              </w:numPr>
              <w:tabs>
                <w:tab w:val="left" w:pos="893"/>
              </w:tabs>
              <w:spacing w:before="44" w:line="201" w:lineRule="auto"/>
              <w:ind w:right="244"/>
            </w:pPr>
            <w:r>
              <w:t>explore the impact on clarity when these relative clauses are</w:t>
            </w:r>
            <w:r>
              <w:rPr>
                <w:spacing w:val="-2"/>
              </w:rPr>
              <w:t xml:space="preserve"> </w:t>
            </w:r>
            <w:r>
              <w:t>omitted</w:t>
            </w:r>
          </w:p>
          <w:p w:rsidR="00F70509" w:rsidRDefault="003C3C02" w:rsidP="003C3C02">
            <w:pPr>
              <w:pStyle w:val="TableParagraph"/>
              <w:numPr>
                <w:ilvl w:val="0"/>
                <w:numId w:val="67"/>
              </w:numPr>
              <w:tabs>
                <w:tab w:val="left" w:pos="468"/>
              </w:tabs>
              <w:spacing w:before="14" w:line="218" w:lineRule="auto"/>
              <w:ind w:right="196"/>
              <w:jc w:val="both"/>
            </w:pPr>
            <w:r>
              <w:t>Fronted adverbials e.g. collect and use a range of adverbials that can be used to</w:t>
            </w:r>
            <w:r>
              <w:rPr>
                <w:spacing w:val="-8"/>
              </w:rPr>
              <w:t xml:space="preserve"> </w:t>
            </w:r>
            <w:r>
              <w:t>draw</w:t>
            </w:r>
          </w:p>
          <w:p w:rsidR="00F70509" w:rsidRDefault="003C3C02">
            <w:pPr>
              <w:pStyle w:val="TableParagraph"/>
              <w:spacing w:line="279" w:lineRule="exact"/>
              <w:ind w:left="467"/>
              <w:jc w:val="both"/>
            </w:pPr>
            <w:r>
              <w:t>similarities and differences</w:t>
            </w:r>
          </w:p>
        </w:tc>
        <w:tc>
          <w:tcPr>
            <w:tcW w:w="3936" w:type="dxa"/>
          </w:tcPr>
          <w:p w:rsidR="00F70509" w:rsidRDefault="003C3C02" w:rsidP="003C3C02">
            <w:pPr>
              <w:pStyle w:val="TableParagraph"/>
              <w:numPr>
                <w:ilvl w:val="0"/>
                <w:numId w:val="66"/>
              </w:numPr>
              <w:tabs>
                <w:tab w:val="left" w:pos="467"/>
                <w:tab w:val="left" w:pos="468"/>
              </w:tabs>
              <w:spacing w:before="73" w:line="204" w:lineRule="auto"/>
              <w:ind w:left="467" w:right="41"/>
            </w:pPr>
            <w:r>
              <w:t>Devices to build cohesion within a paragraph</w:t>
            </w:r>
            <w:r>
              <w:rPr>
                <w:spacing w:val="-4"/>
              </w:rPr>
              <w:t xml:space="preserve"> </w:t>
            </w:r>
            <w:r>
              <w:t>(then,</w:t>
            </w:r>
          </w:p>
          <w:p w:rsidR="00F70509" w:rsidRDefault="003C3C02">
            <w:pPr>
              <w:pStyle w:val="TableParagraph"/>
              <w:spacing w:line="271" w:lineRule="exact"/>
              <w:ind w:left="467"/>
            </w:pPr>
            <w:r>
              <w:t>after, that, this, firstly)</w:t>
            </w:r>
          </w:p>
          <w:p w:rsidR="00F70509" w:rsidRDefault="003C3C02" w:rsidP="003C3C02">
            <w:pPr>
              <w:pStyle w:val="TableParagraph"/>
              <w:numPr>
                <w:ilvl w:val="0"/>
                <w:numId w:val="66"/>
              </w:numPr>
              <w:tabs>
                <w:tab w:val="left" w:pos="467"/>
                <w:tab w:val="left" w:pos="468"/>
              </w:tabs>
              <w:spacing w:before="20" w:line="213" w:lineRule="auto"/>
              <w:ind w:left="467" w:right="289"/>
            </w:pPr>
            <w:r>
              <w:t>Use of adverbials of place (nearby) and number (secondly) to link ideas across paragraphs</w:t>
            </w:r>
          </w:p>
          <w:p w:rsidR="00F70509" w:rsidRDefault="003C3C02" w:rsidP="003C3C02">
            <w:pPr>
              <w:pStyle w:val="TableParagraph"/>
              <w:numPr>
                <w:ilvl w:val="0"/>
                <w:numId w:val="66"/>
              </w:numPr>
              <w:tabs>
                <w:tab w:val="left" w:pos="467"/>
                <w:tab w:val="left" w:pos="468"/>
              </w:tabs>
              <w:spacing w:before="20" w:line="206" w:lineRule="auto"/>
              <w:ind w:left="467" w:right="101"/>
            </w:pPr>
            <w:r>
              <w:t>Use of addition, reinforcing and opposing</w:t>
            </w:r>
            <w:r>
              <w:rPr>
                <w:spacing w:val="-3"/>
              </w:rPr>
              <w:t xml:space="preserve"> </w:t>
            </w:r>
            <w:r>
              <w:t>adverbs</w:t>
            </w:r>
          </w:p>
          <w:p w:rsidR="00F70509" w:rsidRDefault="003C3C02" w:rsidP="003C3C02">
            <w:pPr>
              <w:pStyle w:val="TableParagraph"/>
              <w:numPr>
                <w:ilvl w:val="0"/>
                <w:numId w:val="66"/>
              </w:numPr>
              <w:tabs>
                <w:tab w:val="left" w:pos="467"/>
                <w:tab w:val="left" w:pos="468"/>
              </w:tabs>
              <w:spacing w:before="28" w:line="204" w:lineRule="auto"/>
              <w:ind w:left="467" w:right="123"/>
            </w:pPr>
            <w:r>
              <w:t xml:space="preserve">Indicating degrees of possibility using adverbs e.g. explore the use of adverbs and adverbials to provide generalised information (these can provide </w:t>
            </w:r>
            <w:r>
              <w:rPr>
                <w:rFonts w:ascii="Verdana" w:hAnsi="Verdana"/>
              </w:rPr>
              <w:t>a ‘get</w:t>
            </w:r>
            <w:r>
              <w:t xml:space="preserve">-out </w:t>
            </w:r>
            <w:r>
              <w:rPr>
                <w:rFonts w:ascii="Verdana" w:hAnsi="Verdana"/>
              </w:rPr>
              <w:t xml:space="preserve">clause’ for the </w:t>
            </w:r>
            <w:r>
              <w:t>writer), for example, usually, commonly,</w:t>
            </w:r>
            <w:r>
              <w:rPr>
                <w:spacing w:val="-2"/>
              </w:rPr>
              <w:t xml:space="preserve"> </w:t>
            </w:r>
            <w:r>
              <w:t>mostly</w:t>
            </w:r>
          </w:p>
        </w:tc>
        <w:tc>
          <w:tcPr>
            <w:tcW w:w="3934" w:type="dxa"/>
          </w:tcPr>
          <w:p w:rsidR="00F70509" w:rsidRDefault="003C3C02" w:rsidP="003C3C02">
            <w:pPr>
              <w:pStyle w:val="TableParagraph"/>
              <w:numPr>
                <w:ilvl w:val="0"/>
                <w:numId w:val="65"/>
              </w:numPr>
              <w:tabs>
                <w:tab w:val="left" w:pos="468"/>
                <w:tab w:val="left" w:pos="469"/>
              </w:tabs>
              <w:spacing w:before="78" w:line="201" w:lineRule="auto"/>
              <w:ind w:right="78"/>
            </w:pPr>
            <w:r>
              <w:rPr>
                <w:sz w:val="24"/>
              </w:rPr>
              <w:t xml:space="preserve">Brackets, dashes and commas </w:t>
            </w:r>
            <w:r>
              <w:rPr>
                <w:spacing w:val="-3"/>
                <w:sz w:val="24"/>
              </w:rPr>
              <w:t xml:space="preserve">to </w:t>
            </w:r>
            <w:r>
              <w:rPr>
                <w:sz w:val="24"/>
              </w:rPr>
              <w:t xml:space="preserve">indicate parenthesis </w:t>
            </w:r>
            <w:r>
              <w:t xml:space="preserve">e.g. explore </w:t>
            </w:r>
            <w:r>
              <w:rPr>
                <w:spacing w:val="-4"/>
              </w:rPr>
              <w:t xml:space="preserve">when </w:t>
            </w:r>
            <w:r>
              <w:t>the author chooses to parenthesise information using brackets and when the author uses a dash/comma instead and draw generalisations from this</w:t>
            </w:r>
          </w:p>
          <w:p w:rsidR="00F70509" w:rsidRDefault="003C3C02" w:rsidP="003C3C02">
            <w:pPr>
              <w:pStyle w:val="TableParagraph"/>
              <w:numPr>
                <w:ilvl w:val="0"/>
                <w:numId w:val="65"/>
              </w:numPr>
              <w:tabs>
                <w:tab w:val="left" w:pos="468"/>
                <w:tab w:val="left" w:pos="469"/>
              </w:tabs>
              <w:spacing w:before="34" w:line="211" w:lineRule="auto"/>
              <w:ind w:right="153"/>
            </w:pPr>
            <w:r>
              <w:t>Explore when commas are used to parenthesise relative clauses and when they are</w:t>
            </w:r>
            <w:r>
              <w:rPr>
                <w:spacing w:val="-12"/>
              </w:rPr>
              <w:t xml:space="preserve"> </w:t>
            </w:r>
            <w:r>
              <w:t>not</w:t>
            </w:r>
          </w:p>
          <w:p w:rsidR="00F70509" w:rsidRDefault="003C3C02" w:rsidP="003C3C02">
            <w:pPr>
              <w:pStyle w:val="TableParagraph"/>
              <w:numPr>
                <w:ilvl w:val="0"/>
                <w:numId w:val="65"/>
              </w:numPr>
              <w:tabs>
                <w:tab w:val="left" w:pos="468"/>
                <w:tab w:val="left" w:pos="469"/>
              </w:tabs>
              <w:spacing w:before="12" w:line="218" w:lineRule="auto"/>
              <w:ind w:right="417"/>
            </w:pPr>
            <w:r>
              <w:t>Use of commas to clarify meaning or avoid</w:t>
            </w:r>
            <w:r>
              <w:rPr>
                <w:spacing w:val="-7"/>
              </w:rPr>
              <w:t xml:space="preserve"> </w:t>
            </w:r>
            <w:r>
              <w:t>ambiguity</w:t>
            </w:r>
          </w:p>
        </w:tc>
      </w:tr>
    </w:tbl>
    <w:p w:rsidR="00F70509" w:rsidRDefault="00F70509">
      <w:pPr>
        <w:spacing w:line="218" w:lineRule="auto"/>
        <w:sectPr w:rsidR="00F70509">
          <w:pgSz w:w="16840" w:h="11910" w:orient="landscape"/>
          <w:pgMar w:top="800" w:right="120" w:bottom="280" w:left="140" w:header="720" w:footer="720" w:gutter="0"/>
          <w:cols w:space="720"/>
        </w:sectPr>
      </w:pPr>
    </w:p>
    <w:tbl>
      <w:tblPr>
        <w:tblW w:w="0" w:type="auto"/>
        <w:tblInd w:w="48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32"/>
        <w:gridCol w:w="3502"/>
        <w:gridCol w:w="432"/>
        <w:gridCol w:w="3502"/>
        <w:gridCol w:w="3936"/>
        <w:gridCol w:w="3934"/>
      </w:tblGrid>
      <w:tr w:rsidR="00F70509">
        <w:trPr>
          <w:trHeight w:val="534"/>
        </w:trPr>
        <w:tc>
          <w:tcPr>
            <w:tcW w:w="15738" w:type="dxa"/>
            <w:gridSpan w:val="6"/>
          </w:tcPr>
          <w:p w:rsidR="00F70509" w:rsidRDefault="003C3C02">
            <w:pPr>
              <w:pStyle w:val="TableParagraph"/>
              <w:spacing w:before="71"/>
              <w:ind w:left="2395" w:right="2382"/>
              <w:jc w:val="center"/>
              <w:rPr>
                <w:rFonts w:ascii="Gothic Uralic"/>
                <w:b/>
                <w:sz w:val="32"/>
              </w:rPr>
            </w:pPr>
            <w:r>
              <w:rPr>
                <w:rFonts w:ascii="Gothic Uralic"/>
                <w:b/>
                <w:sz w:val="32"/>
              </w:rPr>
              <w:lastRenderedPageBreak/>
              <w:t>Year 6</w:t>
            </w:r>
          </w:p>
        </w:tc>
      </w:tr>
      <w:tr w:rsidR="00F70509">
        <w:trPr>
          <w:trHeight w:val="535"/>
        </w:trPr>
        <w:tc>
          <w:tcPr>
            <w:tcW w:w="3934" w:type="dxa"/>
            <w:gridSpan w:val="2"/>
          </w:tcPr>
          <w:p w:rsidR="00F70509" w:rsidRDefault="003C3C02">
            <w:pPr>
              <w:pStyle w:val="TableParagraph"/>
              <w:spacing w:before="24"/>
              <w:ind w:left="1380" w:right="1374"/>
              <w:jc w:val="center"/>
              <w:rPr>
                <w:sz w:val="24"/>
              </w:rPr>
            </w:pPr>
            <w:r>
              <w:rPr>
                <w:sz w:val="24"/>
              </w:rPr>
              <w:t>Word</w:t>
            </w:r>
          </w:p>
        </w:tc>
        <w:tc>
          <w:tcPr>
            <w:tcW w:w="3934" w:type="dxa"/>
            <w:gridSpan w:val="2"/>
          </w:tcPr>
          <w:p w:rsidR="00F70509" w:rsidRDefault="003C3C02">
            <w:pPr>
              <w:pStyle w:val="TableParagraph"/>
              <w:spacing w:before="24"/>
              <w:ind w:left="1383" w:right="1374"/>
              <w:jc w:val="center"/>
              <w:rPr>
                <w:sz w:val="24"/>
              </w:rPr>
            </w:pPr>
            <w:r>
              <w:rPr>
                <w:sz w:val="24"/>
              </w:rPr>
              <w:t>Sentence</w:t>
            </w:r>
          </w:p>
        </w:tc>
        <w:tc>
          <w:tcPr>
            <w:tcW w:w="3936" w:type="dxa"/>
          </w:tcPr>
          <w:p w:rsidR="00F70509" w:rsidRDefault="003C3C02">
            <w:pPr>
              <w:pStyle w:val="TableParagraph"/>
              <w:spacing w:before="24"/>
              <w:ind w:left="1635" w:right="1606"/>
              <w:jc w:val="center"/>
              <w:rPr>
                <w:sz w:val="24"/>
              </w:rPr>
            </w:pPr>
            <w:r>
              <w:rPr>
                <w:sz w:val="24"/>
              </w:rPr>
              <w:t>Text</w:t>
            </w:r>
          </w:p>
        </w:tc>
        <w:tc>
          <w:tcPr>
            <w:tcW w:w="3934" w:type="dxa"/>
          </w:tcPr>
          <w:p w:rsidR="00F70509" w:rsidRDefault="003C3C02">
            <w:pPr>
              <w:pStyle w:val="TableParagraph"/>
              <w:spacing w:before="24"/>
              <w:ind w:left="1265"/>
              <w:rPr>
                <w:sz w:val="24"/>
              </w:rPr>
            </w:pPr>
            <w:r>
              <w:rPr>
                <w:sz w:val="24"/>
              </w:rPr>
              <w:t>Punctuation</w:t>
            </w:r>
          </w:p>
        </w:tc>
      </w:tr>
      <w:tr w:rsidR="00F70509">
        <w:trPr>
          <w:trHeight w:val="6814"/>
        </w:trPr>
        <w:tc>
          <w:tcPr>
            <w:tcW w:w="432" w:type="dxa"/>
            <w:tcBorders>
              <w:right w:val="nil"/>
            </w:tcBorders>
          </w:tcPr>
          <w:p w:rsidR="00F70509" w:rsidRDefault="00F70509">
            <w:pPr>
              <w:pStyle w:val="TableParagraph"/>
              <w:spacing w:before="13"/>
              <w:rPr>
                <w:sz w:val="3"/>
              </w:rPr>
            </w:pPr>
          </w:p>
          <w:p w:rsidR="00F70509" w:rsidRDefault="003C3C02">
            <w:pPr>
              <w:pStyle w:val="TableParagraph"/>
              <w:spacing w:line="292" w:lineRule="exact"/>
              <w:ind w:left="112" w:right="-15"/>
              <w:rPr>
                <w:sz w:val="20"/>
              </w:rPr>
            </w:pPr>
            <w:r>
              <w:rPr>
                <w:noProof/>
                <w:position w:val="-5"/>
                <w:sz w:val="20"/>
              </w:rPr>
              <w:drawing>
                <wp:inline distT="0" distB="0" distL="0" distR="0">
                  <wp:extent cx="181318" cy="185927"/>
                  <wp:effectExtent l="0" t="0" r="0" b="0"/>
                  <wp:docPr id="205" name="image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 name="image4.png"/>
                          <pic:cNvPicPr/>
                        </pic:nvPicPr>
                        <pic:blipFill>
                          <a:blip r:embed="rId6" cstate="print"/>
                          <a:stretch>
                            <a:fillRect/>
                          </a:stretch>
                        </pic:blipFill>
                        <pic:spPr>
                          <a:xfrm>
                            <a:off x="0" y="0"/>
                            <a:ext cx="181318" cy="185927"/>
                          </a:xfrm>
                          <a:prstGeom prst="rect">
                            <a:avLst/>
                          </a:prstGeom>
                        </pic:spPr>
                      </pic:pic>
                    </a:graphicData>
                  </a:graphic>
                </wp:inline>
              </w:drawing>
            </w:r>
          </w:p>
          <w:p w:rsidR="00F70509" w:rsidRDefault="00F70509">
            <w:pPr>
              <w:pStyle w:val="TableParagraph"/>
              <w:rPr>
                <w:sz w:val="20"/>
              </w:rPr>
            </w:pPr>
          </w:p>
          <w:p w:rsidR="00F70509" w:rsidRDefault="00F70509">
            <w:pPr>
              <w:pStyle w:val="TableParagraph"/>
              <w:spacing w:before="8"/>
              <w:rPr>
                <w:sz w:val="17"/>
              </w:rPr>
            </w:pPr>
          </w:p>
          <w:p w:rsidR="00F70509" w:rsidRDefault="003C3C02">
            <w:pPr>
              <w:pStyle w:val="TableParagraph"/>
              <w:spacing w:line="292" w:lineRule="exact"/>
              <w:ind w:left="112" w:right="-15"/>
              <w:rPr>
                <w:sz w:val="20"/>
              </w:rPr>
            </w:pPr>
            <w:r>
              <w:rPr>
                <w:noProof/>
                <w:position w:val="-5"/>
                <w:sz w:val="20"/>
              </w:rPr>
              <w:drawing>
                <wp:inline distT="0" distB="0" distL="0" distR="0">
                  <wp:extent cx="179832" cy="185927"/>
                  <wp:effectExtent l="0" t="0" r="0" b="0"/>
                  <wp:docPr id="207" name="image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 name="image4.png"/>
                          <pic:cNvPicPr/>
                        </pic:nvPicPr>
                        <pic:blipFill>
                          <a:blip r:embed="rId6" cstate="print"/>
                          <a:stretch>
                            <a:fillRect/>
                          </a:stretch>
                        </pic:blipFill>
                        <pic:spPr>
                          <a:xfrm>
                            <a:off x="0" y="0"/>
                            <a:ext cx="179832" cy="185927"/>
                          </a:xfrm>
                          <a:prstGeom prst="rect">
                            <a:avLst/>
                          </a:prstGeom>
                        </pic:spPr>
                      </pic:pic>
                    </a:graphicData>
                  </a:graphic>
                </wp:inline>
              </w:drawing>
            </w:r>
          </w:p>
        </w:tc>
        <w:tc>
          <w:tcPr>
            <w:tcW w:w="3502" w:type="dxa"/>
            <w:tcBorders>
              <w:left w:val="nil"/>
            </w:tcBorders>
          </w:tcPr>
          <w:p w:rsidR="00F70509" w:rsidRDefault="003C3C02">
            <w:pPr>
              <w:pStyle w:val="TableParagraph"/>
              <w:spacing w:before="66" w:line="201" w:lineRule="auto"/>
              <w:ind w:left="40" w:right="50"/>
            </w:pPr>
            <w:r>
              <w:t>Difference between formal and informal vocabulary and structures</w:t>
            </w:r>
          </w:p>
          <w:p w:rsidR="00F70509" w:rsidRDefault="003C3C02">
            <w:pPr>
              <w:pStyle w:val="TableParagraph"/>
              <w:spacing w:line="303" w:lineRule="exact"/>
              <w:ind w:left="40"/>
            </w:pPr>
            <w:r>
              <w:t>Formal verb inflections</w:t>
            </w:r>
          </w:p>
        </w:tc>
        <w:tc>
          <w:tcPr>
            <w:tcW w:w="432" w:type="dxa"/>
            <w:tcBorders>
              <w:right w:val="nil"/>
            </w:tcBorders>
          </w:tcPr>
          <w:p w:rsidR="00F70509" w:rsidRDefault="00F70509">
            <w:pPr>
              <w:pStyle w:val="TableParagraph"/>
              <w:spacing w:before="13"/>
              <w:rPr>
                <w:sz w:val="3"/>
              </w:rPr>
            </w:pPr>
          </w:p>
          <w:p w:rsidR="00F70509" w:rsidRDefault="003C3C02">
            <w:pPr>
              <w:pStyle w:val="TableParagraph"/>
              <w:spacing w:line="290" w:lineRule="exact"/>
              <w:ind w:left="112" w:right="-15"/>
              <w:rPr>
                <w:sz w:val="20"/>
              </w:rPr>
            </w:pPr>
            <w:r>
              <w:rPr>
                <w:noProof/>
                <w:position w:val="-5"/>
                <w:sz w:val="20"/>
              </w:rPr>
              <w:drawing>
                <wp:inline distT="0" distB="0" distL="0" distR="0">
                  <wp:extent cx="181330" cy="184403"/>
                  <wp:effectExtent l="0" t="0" r="0" b="0"/>
                  <wp:docPr id="209" name="image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 name="image7.png"/>
                          <pic:cNvPicPr/>
                        </pic:nvPicPr>
                        <pic:blipFill>
                          <a:blip r:embed="rId11" cstate="print"/>
                          <a:stretch>
                            <a:fillRect/>
                          </a:stretch>
                        </pic:blipFill>
                        <pic:spPr>
                          <a:xfrm>
                            <a:off x="0" y="0"/>
                            <a:ext cx="181330" cy="184403"/>
                          </a:xfrm>
                          <a:prstGeom prst="rect">
                            <a:avLst/>
                          </a:prstGeom>
                        </pic:spPr>
                      </pic:pic>
                    </a:graphicData>
                  </a:graphic>
                </wp:inline>
              </w:drawing>
            </w:r>
          </w:p>
          <w:p w:rsidR="00F70509" w:rsidRDefault="00F70509">
            <w:pPr>
              <w:pStyle w:val="TableParagraph"/>
              <w:rPr>
                <w:sz w:val="20"/>
              </w:rPr>
            </w:pPr>
          </w:p>
          <w:p w:rsidR="00F70509" w:rsidRDefault="00F70509">
            <w:pPr>
              <w:pStyle w:val="TableParagraph"/>
              <w:rPr>
                <w:sz w:val="20"/>
              </w:rPr>
            </w:pPr>
          </w:p>
          <w:p w:rsidR="00F70509" w:rsidRDefault="00F70509">
            <w:pPr>
              <w:pStyle w:val="TableParagraph"/>
              <w:rPr>
                <w:sz w:val="20"/>
              </w:rPr>
            </w:pPr>
          </w:p>
          <w:p w:rsidR="00F70509" w:rsidRDefault="00F70509">
            <w:pPr>
              <w:pStyle w:val="TableParagraph"/>
              <w:rPr>
                <w:sz w:val="20"/>
              </w:rPr>
            </w:pPr>
          </w:p>
          <w:p w:rsidR="00F70509" w:rsidRDefault="00F70509">
            <w:pPr>
              <w:pStyle w:val="TableParagraph"/>
              <w:rPr>
                <w:sz w:val="20"/>
              </w:rPr>
            </w:pPr>
          </w:p>
          <w:p w:rsidR="00F70509" w:rsidRDefault="00F70509">
            <w:pPr>
              <w:pStyle w:val="TableParagraph"/>
              <w:rPr>
                <w:sz w:val="20"/>
              </w:rPr>
            </w:pPr>
          </w:p>
          <w:p w:rsidR="00F70509" w:rsidRDefault="00F70509">
            <w:pPr>
              <w:pStyle w:val="TableParagraph"/>
              <w:rPr>
                <w:sz w:val="20"/>
              </w:rPr>
            </w:pPr>
          </w:p>
          <w:p w:rsidR="00F70509" w:rsidRDefault="00F70509">
            <w:pPr>
              <w:pStyle w:val="TableParagraph"/>
              <w:rPr>
                <w:sz w:val="20"/>
              </w:rPr>
            </w:pPr>
          </w:p>
          <w:p w:rsidR="00F70509" w:rsidRDefault="00F70509">
            <w:pPr>
              <w:pStyle w:val="TableParagraph"/>
              <w:rPr>
                <w:sz w:val="20"/>
              </w:rPr>
            </w:pPr>
          </w:p>
          <w:p w:rsidR="00F70509" w:rsidRDefault="00F70509">
            <w:pPr>
              <w:pStyle w:val="TableParagraph"/>
              <w:rPr>
                <w:sz w:val="20"/>
              </w:rPr>
            </w:pPr>
          </w:p>
          <w:p w:rsidR="00F70509" w:rsidRDefault="00F70509">
            <w:pPr>
              <w:pStyle w:val="TableParagraph"/>
              <w:spacing w:before="1" w:after="1"/>
              <w:rPr>
                <w:sz w:val="23"/>
              </w:rPr>
            </w:pPr>
          </w:p>
          <w:p w:rsidR="00F70509" w:rsidRDefault="003C3C02">
            <w:pPr>
              <w:pStyle w:val="TableParagraph"/>
              <w:spacing w:line="292" w:lineRule="exact"/>
              <w:ind w:left="112" w:right="-15"/>
              <w:rPr>
                <w:sz w:val="20"/>
              </w:rPr>
            </w:pPr>
            <w:r>
              <w:rPr>
                <w:noProof/>
                <w:position w:val="-5"/>
                <w:sz w:val="20"/>
              </w:rPr>
              <w:drawing>
                <wp:inline distT="0" distB="0" distL="0" distR="0">
                  <wp:extent cx="179831" cy="185927"/>
                  <wp:effectExtent l="0" t="0" r="0" b="0"/>
                  <wp:docPr id="211" name="image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 name="image4.png"/>
                          <pic:cNvPicPr/>
                        </pic:nvPicPr>
                        <pic:blipFill>
                          <a:blip r:embed="rId6" cstate="print"/>
                          <a:stretch>
                            <a:fillRect/>
                          </a:stretch>
                        </pic:blipFill>
                        <pic:spPr>
                          <a:xfrm>
                            <a:off x="0" y="0"/>
                            <a:ext cx="179831" cy="185927"/>
                          </a:xfrm>
                          <a:prstGeom prst="rect">
                            <a:avLst/>
                          </a:prstGeom>
                        </pic:spPr>
                      </pic:pic>
                    </a:graphicData>
                  </a:graphic>
                </wp:inline>
              </w:drawing>
            </w:r>
          </w:p>
        </w:tc>
        <w:tc>
          <w:tcPr>
            <w:tcW w:w="3502" w:type="dxa"/>
            <w:tcBorders>
              <w:left w:val="nil"/>
            </w:tcBorders>
          </w:tcPr>
          <w:p w:rsidR="00F70509" w:rsidRDefault="003C3C02">
            <w:pPr>
              <w:pStyle w:val="TableParagraph"/>
              <w:spacing w:before="66" w:line="201" w:lineRule="auto"/>
              <w:ind w:left="40" w:right="75"/>
            </w:pPr>
            <w:r>
              <w:t>Use of the passive to affect the presentation of information in a sentence e.g. explore how the passive can be used to: avoid personalisation; avoid naming the agent of a verb; add variety to sentences or to maintain an appropriate level of formality for the context and purpose of writing, for example, Sparrows are found in ... Sharks are hunted ... Gold</w:t>
            </w:r>
          </w:p>
          <w:p w:rsidR="00F70509" w:rsidRDefault="003C3C02">
            <w:pPr>
              <w:pStyle w:val="TableParagraph"/>
              <w:spacing w:line="262" w:lineRule="exact"/>
              <w:ind w:left="40"/>
            </w:pPr>
            <w:r>
              <w:t>is highly valued</w:t>
            </w:r>
          </w:p>
          <w:p w:rsidR="00F70509" w:rsidRDefault="003C3C02">
            <w:pPr>
              <w:pStyle w:val="TableParagraph"/>
              <w:spacing w:line="305" w:lineRule="exact"/>
              <w:ind w:left="40"/>
            </w:pPr>
            <w:r>
              <w:t>Use of subjunctive form</w:t>
            </w:r>
          </w:p>
        </w:tc>
        <w:tc>
          <w:tcPr>
            <w:tcW w:w="3936" w:type="dxa"/>
          </w:tcPr>
          <w:p w:rsidR="00F70509" w:rsidRDefault="003C3C02" w:rsidP="003C3C02">
            <w:pPr>
              <w:pStyle w:val="TableParagraph"/>
              <w:numPr>
                <w:ilvl w:val="0"/>
                <w:numId w:val="64"/>
              </w:numPr>
              <w:tabs>
                <w:tab w:val="left" w:pos="475"/>
                <w:tab w:val="left" w:pos="476"/>
              </w:tabs>
              <w:spacing w:before="61" w:line="206" w:lineRule="auto"/>
              <w:ind w:right="292"/>
            </w:pPr>
            <w:r>
              <w:t>Use of a wider range of cohesive devices to link ideas across</w:t>
            </w:r>
            <w:r>
              <w:rPr>
                <w:spacing w:val="-2"/>
              </w:rPr>
              <w:t xml:space="preserve"> </w:t>
            </w:r>
            <w:r>
              <w:t>paragraphs</w:t>
            </w:r>
          </w:p>
          <w:p w:rsidR="00F70509" w:rsidRDefault="003C3C02" w:rsidP="003C3C02">
            <w:pPr>
              <w:pStyle w:val="TableParagraph"/>
              <w:numPr>
                <w:ilvl w:val="1"/>
                <w:numId w:val="64"/>
              </w:numPr>
              <w:tabs>
                <w:tab w:val="left" w:pos="758"/>
                <w:tab w:val="left" w:pos="759"/>
              </w:tabs>
              <w:spacing w:before="19" w:line="213" w:lineRule="auto"/>
              <w:ind w:right="784"/>
            </w:pPr>
            <w:r>
              <w:t xml:space="preserve">repetition of a word </w:t>
            </w:r>
            <w:r>
              <w:rPr>
                <w:spacing w:val="-6"/>
              </w:rPr>
              <w:t xml:space="preserve">or </w:t>
            </w:r>
            <w:r>
              <w:t>phrase</w:t>
            </w:r>
          </w:p>
          <w:p w:rsidR="00F70509" w:rsidRDefault="003C3C02" w:rsidP="003C3C02">
            <w:pPr>
              <w:pStyle w:val="TableParagraph"/>
              <w:numPr>
                <w:ilvl w:val="1"/>
                <w:numId w:val="64"/>
              </w:numPr>
              <w:tabs>
                <w:tab w:val="left" w:pos="758"/>
                <w:tab w:val="left" w:pos="759"/>
              </w:tabs>
              <w:spacing w:before="17" w:line="213" w:lineRule="auto"/>
              <w:ind w:right="694"/>
            </w:pPr>
            <w:r>
              <w:t>use of a wider range of adverbials</w:t>
            </w:r>
          </w:p>
          <w:p w:rsidR="00F70509" w:rsidRDefault="003C3C02" w:rsidP="003C3C02">
            <w:pPr>
              <w:pStyle w:val="TableParagraph"/>
              <w:numPr>
                <w:ilvl w:val="1"/>
                <w:numId w:val="64"/>
              </w:numPr>
              <w:tabs>
                <w:tab w:val="left" w:pos="758"/>
                <w:tab w:val="left" w:pos="759"/>
              </w:tabs>
              <w:spacing w:line="310" w:lineRule="exact"/>
              <w:ind w:hanging="361"/>
            </w:pPr>
            <w:r>
              <w:t>ellipsis</w:t>
            </w:r>
          </w:p>
          <w:p w:rsidR="00F70509" w:rsidRDefault="003C3C02">
            <w:pPr>
              <w:pStyle w:val="TableParagraph"/>
              <w:spacing w:before="44"/>
              <w:ind w:left="398"/>
              <w:rPr>
                <w:rFonts w:ascii="Courier New"/>
              </w:rPr>
            </w:pPr>
            <w:r>
              <w:rPr>
                <w:rFonts w:ascii="Courier New"/>
              </w:rPr>
              <w:t>o</w:t>
            </w:r>
          </w:p>
          <w:p w:rsidR="00F70509" w:rsidRDefault="003C3C02" w:rsidP="003C3C02">
            <w:pPr>
              <w:pStyle w:val="TableParagraph"/>
              <w:numPr>
                <w:ilvl w:val="0"/>
                <w:numId w:val="64"/>
              </w:numPr>
              <w:tabs>
                <w:tab w:val="left" w:pos="475"/>
                <w:tab w:val="left" w:pos="476"/>
              </w:tabs>
              <w:spacing w:before="39" w:line="204" w:lineRule="auto"/>
              <w:ind w:right="887"/>
            </w:pPr>
            <w:r>
              <w:t>Use of a range of layout devices to structure</w:t>
            </w:r>
            <w:r>
              <w:rPr>
                <w:spacing w:val="-6"/>
              </w:rPr>
              <w:t xml:space="preserve"> </w:t>
            </w:r>
            <w:r>
              <w:t>text</w:t>
            </w:r>
          </w:p>
          <w:p w:rsidR="00F70509" w:rsidRDefault="003C3C02" w:rsidP="003C3C02">
            <w:pPr>
              <w:pStyle w:val="TableParagraph"/>
              <w:numPr>
                <w:ilvl w:val="1"/>
                <w:numId w:val="64"/>
              </w:numPr>
              <w:tabs>
                <w:tab w:val="left" w:pos="758"/>
                <w:tab w:val="left" w:pos="759"/>
              </w:tabs>
              <w:spacing w:before="11" w:line="228" w:lineRule="auto"/>
              <w:ind w:right="332"/>
            </w:pPr>
            <w:r>
              <w:t xml:space="preserve">headings &amp; subheadings </w:t>
            </w:r>
            <w:r>
              <w:rPr>
                <w:rFonts w:ascii="Courier New" w:hAnsi="Courier New"/>
              </w:rPr>
              <w:t xml:space="preserve">o </w:t>
            </w:r>
            <w:r>
              <w:t xml:space="preserve">columns &amp; bullet points </w:t>
            </w:r>
            <w:r>
              <w:rPr>
                <w:rFonts w:ascii="Courier New" w:hAnsi="Courier New"/>
              </w:rPr>
              <w:t xml:space="preserve">o </w:t>
            </w:r>
            <w:r>
              <w:t>tables &amp;</w:t>
            </w:r>
            <w:r>
              <w:rPr>
                <w:spacing w:val="-3"/>
              </w:rPr>
              <w:t xml:space="preserve"> </w:t>
            </w:r>
            <w:r>
              <w:t>diagrams</w:t>
            </w:r>
          </w:p>
        </w:tc>
        <w:tc>
          <w:tcPr>
            <w:tcW w:w="3934" w:type="dxa"/>
          </w:tcPr>
          <w:p w:rsidR="00F70509" w:rsidRDefault="003C3C02" w:rsidP="003C3C02">
            <w:pPr>
              <w:pStyle w:val="TableParagraph"/>
              <w:numPr>
                <w:ilvl w:val="0"/>
                <w:numId w:val="63"/>
              </w:numPr>
              <w:tabs>
                <w:tab w:val="left" w:pos="473"/>
                <w:tab w:val="left" w:pos="474"/>
              </w:tabs>
              <w:spacing w:before="66" w:line="204" w:lineRule="auto"/>
              <w:ind w:right="169"/>
            </w:pPr>
            <w:r>
              <w:t>Use of semi-colon, colon or dash to mark the boundary between independent</w:t>
            </w:r>
            <w:r>
              <w:rPr>
                <w:spacing w:val="-8"/>
              </w:rPr>
              <w:t xml:space="preserve"> </w:t>
            </w:r>
            <w:r>
              <w:t>clauses</w:t>
            </w:r>
          </w:p>
          <w:p w:rsidR="00F70509" w:rsidRDefault="003C3C02" w:rsidP="003C3C02">
            <w:pPr>
              <w:pStyle w:val="TableParagraph"/>
              <w:numPr>
                <w:ilvl w:val="0"/>
                <w:numId w:val="63"/>
              </w:numPr>
              <w:tabs>
                <w:tab w:val="left" w:pos="473"/>
                <w:tab w:val="left" w:pos="474"/>
              </w:tabs>
              <w:spacing w:before="11" w:line="218" w:lineRule="auto"/>
              <w:ind w:right="89"/>
            </w:pPr>
            <w:r>
              <w:t>Use of bullet points, semi-colons &amp; colons to punctuate</w:t>
            </w:r>
            <w:r>
              <w:rPr>
                <w:spacing w:val="-8"/>
              </w:rPr>
              <w:t xml:space="preserve"> </w:t>
            </w:r>
            <w:r>
              <w:t>lists</w:t>
            </w:r>
          </w:p>
          <w:p w:rsidR="00F70509" w:rsidRDefault="003C3C02" w:rsidP="003C3C02">
            <w:pPr>
              <w:pStyle w:val="TableParagraph"/>
              <w:numPr>
                <w:ilvl w:val="0"/>
                <w:numId w:val="63"/>
              </w:numPr>
              <w:tabs>
                <w:tab w:val="left" w:pos="473"/>
                <w:tab w:val="left" w:pos="474"/>
              </w:tabs>
              <w:spacing w:before="28" w:line="201" w:lineRule="auto"/>
              <w:ind w:right="36"/>
            </w:pPr>
            <w:r>
              <w:t>Use of the semi-colon, colon and dash to mark the boundary between independent clauses, for example, explore how the colon can be used to create different</w:t>
            </w:r>
            <w:r>
              <w:rPr>
                <w:spacing w:val="-3"/>
              </w:rPr>
              <w:t xml:space="preserve"> </w:t>
            </w:r>
            <w:r>
              <w:t>effects</w:t>
            </w:r>
          </w:p>
          <w:p w:rsidR="00F70509" w:rsidRDefault="003C3C02" w:rsidP="003C3C02">
            <w:pPr>
              <w:pStyle w:val="TableParagraph"/>
              <w:numPr>
                <w:ilvl w:val="0"/>
                <w:numId w:val="62"/>
              </w:numPr>
              <w:tabs>
                <w:tab w:val="left" w:pos="490"/>
              </w:tabs>
              <w:spacing w:before="36" w:line="201" w:lineRule="auto"/>
              <w:ind w:right="112"/>
              <w:rPr>
                <w:i/>
              </w:rPr>
            </w:pPr>
            <w:r>
              <w:t xml:space="preserve">to lead the reader to a revelation of information e.g. </w:t>
            </w:r>
            <w:r>
              <w:rPr>
                <w:i/>
              </w:rPr>
              <w:t>The relationship between these eco-systems is complex: each depends on the survival of the other. There is a major advantage to this feature: it allows</w:t>
            </w:r>
            <w:r>
              <w:rPr>
                <w:i/>
                <w:spacing w:val="-2"/>
              </w:rPr>
              <w:t xml:space="preserve"> </w:t>
            </w:r>
            <w:r>
              <w:rPr>
                <w:i/>
              </w:rPr>
              <w:t>the…</w:t>
            </w:r>
          </w:p>
          <w:p w:rsidR="00F70509" w:rsidRDefault="003C3C02" w:rsidP="003C3C02">
            <w:pPr>
              <w:pStyle w:val="TableParagraph"/>
              <w:numPr>
                <w:ilvl w:val="0"/>
                <w:numId w:val="62"/>
              </w:numPr>
              <w:tabs>
                <w:tab w:val="left" w:pos="490"/>
              </w:tabs>
              <w:spacing w:line="294" w:lineRule="exact"/>
            </w:pPr>
            <w:r>
              <w:t>to introduce a</w:t>
            </w:r>
            <w:r>
              <w:rPr>
                <w:spacing w:val="-5"/>
              </w:rPr>
              <w:t xml:space="preserve"> </w:t>
            </w:r>
            <w:r>
              <w:t>quote/motto</w:t>
            </w:r>
          </w:p>
          <w:p w:rsidR="00F70509" w:rsidRDefault="003C3C02">
            <w:pPr>
              <w:pStyle w:val="TableParagraph"/>
              <w:spacing w:line="278" w:lineRule="exact"/>
              <w:ind w:left="614"/>
              <w:rPr>
                <w:i/>
              </w:rPr>
            </w:pPr>
            <w:r>
              <w:t xml:space="preserve">e.g. </w:t>
            </w:r>
            <w:r>
              <w:rPr>
                <w:i/>
              </w:rPr>
              <w:t>There is an old,</w:t>
            </w:r>
          </w:p>
          <w:p w:rsidR="00F70509" w:rsidRDefault="003C3C02">
            <w:pPr>
              <w:pStyle w:val="TableParagraph"/>
              <w:spacing w:before="15" w:line="201" w:lineRule="auto"/>
              <w:ind w:left="614" w:right="61"/>
              <w:rPr>
                <w:i/>
              </w:rPr>
            </w:pPr>
            <w:r>
              <w:rPr>
                <w:i/>
              </w:rPr>
              <w:t>muchloved saying: ‘A dog is a man’s best friend.’</w:t>
            </w:r>
          </w:p>
          <w:p w:rsidR="00F70509" w:rsidRDefault="003C3C02">
            <w:pPr>
              <w:pStyle w:val="TableParagraph"/>
              <w:spacing w:line="292" w:lineRule="exact"/>
              <w:ind w:left="5"/>
              <w:rPr>
                <w:sz w:val="20"/>
              </w:rPr>
            </w:pPr>
            <w:r>
              <w:rPr>
                <w:noProof/>
                <w:position w:val="-5"/>
                <w:sz w:val="20"/>
              </w:rPr>
              <w:drawing>
                <wp:inline distT="0" distB="0" distL="0" distR="0">
                  <wp:extent cx="179831" cy="185927"/>
                  <wp:effectExtent l="0" t="0" r="0" b="0"/>
                  <wp:docPr id="213" name="image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 name="image4.png"/>
                          <pic:cNvPicPr/>
                        </pic:nvPicPr>
                        <pic:blipFill>
                          <a:blip r:embed="rId6" cstate="print"/>
                          <a:stretch>
                            <a:fillRect/>
                          </a:stretch>
                        </pic:blipFill>
                        <pic:spPr>
                          <a:xfrm>
                            <a:off x="0" y="0"/>
                            <a:ext cx="179831" cy="185927"/>
                          </a:xfrm>
                          <a:prstGeom prst="rect">
                            <a:avLst/>
                          </a:prstGeom>
                        </pic:spPr>
                      </pic:pic>
                    </a:graphicData>
                  </a:graphic>
                </wp:inline>
              </w:drawing>
            </w:r>
          </w:p>
        </w:tc>
      </w:tr>
    </w:tbl>
    <w:p w:rsidR="00F70509" w:rsidRDefault="00F70509">
      <w:pPr>
        <w:spacing w:line="292" w:lineRule="exact"/>
        <w:rPr>
          <w:sz w:val="20"/>
        </w:rPr>
        <w:sectPr w:rsidR="00F70509">
          <w:pgSz w:w="16840" w:h="11910" w:orient="landscape"/>
          <w:pgMar w:top="480" w:right="120" w:bottom="280" w:left="140" w:header="720" w:footer="720" w:gutter="0"/>
          <w:cols w:space="720"/>
        </w:sectPr>
      </w:pPr>
    </w:p>
    <w:tbl>
      <w:tblPr>
        <w:tblW w:w="0" w:type="auto"/>
        <w:tblInd w:w="48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370"/>
        <w:gridCol w:w="4537"/>
        <w:gridCol w:w="4035"/>
        <w:gridCol w:w="4035"/>
      </w:tblGrid>
      <w:tr w:rsidR="00F70509">
        <w:trPr>
          <w:trHeight w:val="592"/>
        </w:trPr>
        <w:tc>
          <w:tcPr>
            <w:tcW w:w="15977" w:type="dxa"/>
            <w:gridSpan w:val="4"/>
          </w:tcPr>
          <w:p w:rsidR="00F70509" w:rsidRDefault="003C3C02">
            <w:pPr>
              <w:pStyle w:val="TableParagraph"/>
              <w:spacing w:before="77"/>
              <w:ind w:left="4317" w:right="4291"/>
              <w:jc w:val="center"/>
            </w:pPr>
            <w:r>
              <w:rPr>
                <w:rFonts w:ascii="Gothic Uralic"/>
                <w:b/>
                <w:sz w:val="40"/>
              </w:rPr>
              <w:lastRenderedPageBreak/>
              <w:t xml:space="preserve">Recounts </w:t>
            </w:r>
            <w:r>
              <w:rPr>
                <w:sz w:val="24"/>
              </w:rPr>
              <w:t xml:space="preserve">(Based on </w:t>
            </w:r>
            <w:r>
              <w:t>National Strategy Documents)</w:t>
            </w:r>
          </w:p>
        </w:tc>
      </w:tr>
      <w:tr w:rsidR="00F70509">
        <w:trPr>
          <w:trHeight w:val="2058"/>
        </w:trPr>
        <w:tc>
          <w:tcPr>
            <w:tcW w:w="15977" w:type="dxa"/>
            <w:gridSpan w:val="4"/>
          </w:tcPr>
          <w:p w:rsidR="00F70509" w:rsidRDefault="003C3C02">
            <w:pPr>
              <w:pStyle w:val="TableParagraph"/>
              <w:spacing w:before="105"/>
              <w:ind w:left="4"/>
              <w:rPr>
                <w:sz w:val="18"/>
              </w:rPr>
            </w:pPr>
            <w:r>
              <w:rPr>
                <w:rFonts w:ascii="Gothic Uralic"/>
                <w:b/>
                <w:sz w:val="18"/>
                <w:u w:val="single"/>
              </w:rPr>
              <w:t>Purpose</w:t>
            </w:r>
            <w:r>
              <w:rPr>
                <w:sz w:val="18"/>
              </w:rPr>
              <w:t>: The primary purpose of recounts is to retell events. Their most common intentions are to inform and/or entertain but they may also be written in a style so as to persuade.</w:t>
            </w:r>
          </w:p>
          <w:p w:rsidR="00F70509" w:rsidRDefault="00F70509">
            <w:pPr>
              <w:pStyle w:val="TableParagraph"/>
              <w:rPr>
                <w:sz w:val="17"/>
              </w:rPr>
            </w:pPr>
          </w:p>
          <w:p w:rsidR="00F70509" w:rsidRDefault="003C3C02">
            <w:pPr>
              <w:pStyle w:val="TableParagraph"/>
              <w:spacing w:line="204" w:lineRule="auto"/>
              <w:ind w:left="4" w:right="79"/>
              <w:rPr>
                <w:sz w:val="18"/>
              </w:rPr>
            </w:pPr>
            <w:r>
              <w:rPr>
                <w:rFonts w:ascii="Verdana" w:hAnsi="Verdana"/>
                <w:sz w:val="18"/>
              </w:rPr>
              <w:t>Recounts are sometimes referred to as ‘accounts’. They can have a range of purp</w:t>
            </w:r>
            <w:r>
              <w:rPr>
                <w:sz w:val="18"/>
              </w:rPr>
              <w:t>oses, frequently depending on the genre being used, and they often set out to achieve a deliberate effect on the reader/listener. In non-fiction texts they are used to provide an account of events. Recounts can be combined with other text types, for example, newspaper reports</w:t>
            </w:r>
            <w:r>
              <w:rPr>
                <w:spacing w:val="-12"/>
                <w:sz w:val="18"/>
              </w:rPr>
              <w:t xml:space="preserve"> </w:t>
            </w:r>
            <w:r>
              <w:rPr>
                <w:sz w:val="18"/>
              </w:rPr>
              <w:t>of</w:t>
            </w:r>
            <w:r>
              <w:rPr>
                <w:spacing w:val="-10"/>
                <w:sz w:val="18"/>
              </w:rPr>
              <w:t xml:space="preserve"> </w:t>
            </w:r>
            <w:r>
              <w:rPr>
                <w:sz w:val="18"/>
              </w:rPr>
              <w:t>an</w:t>
            </w:r>
            <w:r>
              <w:rPr>
                <w:spacing w:val="-12"/>
                <w:sz w:val="18"/>
              </w:rPr>
              <w:t xml:space="preserve"> </w:t>
            </w:r>
            <w:r>
              <w:rPr>
                <w:sz w:val="18"/>
              </w:rPr>
              <w:t>event</w:t>
            </w:r>
            <w:r>
              <w:rPr>
                <w:spacing w:val="-13"/>
                <w:sz w:val="18"/>
              </w:rPr>
              <w:t xml:space="preserve"> </w:t>
            </w:r>
            <w:r>
              <w:rPr>
                <w:sz w:val="18"/>
              </w:rPr>
              <w:t>often</w:t>
            </w:r>
            <w:r>
              <w:rPr>
                <w:spacing w:val="-12"/>
                <w:sz w:val="18"/>
              </w:rPr>
              <w:t xml:space="preserve"> </w:t>
            </w:r>
            <w:r>
              <w:rPr>
                <w:sz w:val="18"/>
              </w:rPr>
              <w:t>consist</w:t>
            </w:r>
            <w:r>
              <w:rPr>
                <w:spacing w:val="-12"/>
                <w:sz w:val="18"/>
              </w:rPr>
              <w:t xml:space="preserve"> </w:t>
            </w:r>
            <w:r>
              <w:rPr>
                <w:sz w:val="18"/>
              </w:rPr>
              <w:t>of</w:t>
            </w:r>
            <w:r>
              <w:rPr>
                <w:spacing w:val="-10"/>
                <w:sz w:val="18"/>
              </w:rPr>
              <w:t xml:space="preserve"> </w:t>
            </w:r>
            <w:r>
              <w:rPr>
                <w:sz w:val="18"/>
              </w:rPr>
              <w:t>a</w:t>
            </w:r>
            <w:r>
              <w:rPr>
                <w:spacing w:val="-12"/>
                <w:sz w:val="18"/>
              </w:rPr>
              <w:t xml:space="preserve"> </w:t>
            </w:r>
            <w:r>
              <w:rPr>
                <w:sz w:val="18"/>
              </w:rPr>
              <w:t>recount</w:t>
            </w:r>
            <w:r>
              <w:rPr>
                <w:spacing w:val="-12"/>
                <w:sz w:val="18"/>
              </w:rPr>
              <w:t xml:space="preserve"> </w:t>
            </w:r>
            <w:r>
              <w:rPr>
                <w:sz w:val="18"/>
              </w:rPr>
              <w:t>that</w:t>
            </w:r>
            <w:r>
              <w:rPr>
                <w:spacing w:val="-12"/>
                <w:sz w:val="18"/>
              </w:rPr>
              <w:t xml:space="preserve"> </w:t>
            </w:r>
            <w:r>
              <w:rPr>
                <w:sz w:val="18"/>
              </w:rPr>
              <w:t>includes</w:t>
            </w:r>
            <w:r>
              <w:rPr>
                <w:spacing w:val="-11"/>
                <w:sz w:val="18"/>
              </w:rPr>
              <w:t xml:space="preserve"> </w:t>
            </w:r>
            <w:r>
              <w:rPr>
                <w:sz w:val="18"/>
              </w:rPr>
              <w:t>elements</w:t>
            </w:r>
            <w:r>
              <w:rPr>
                <w:spacing w:val="-12"/>
                <w:sz w:val="18"/>
              </w:rPr>
              <w:t xml:space="preserve"> </w:t>
            </w:r>
            <w:r>
              <w:rPr>
                <w:sz w:val="18"/>
              </w:rPr>
              <w:t>of</w:t>
            </w:r>
            <w:r>
              <w:rPr>
                <w:spacing w:val="-10"/>
                <w:sz w:val="18"/>
              </w:rPr>
              <w:t xml:space="preserve"> </w:t>
            </w:r>
            <w:r>
              <w:rPr>
                <w:sz w:val="18"/>
              </w:rPr>
              <w:t>explanation.</w:t>
            </w:r>
            <w:r>
              <w:rPr>
                <w:spacing w:val="26"/>
                <w:sz w:val="18"/>
              </w:rPr>
              <w:t xml:space="preserve"> </w:t>
            </w:r>
            <w:r>
              <w:rPr>
                <w:rFonts w:ascii="Verdana" w:hAnsi="Verdana"/>
                <w:sz w:val="18"/>
              </w:rPr>
              <w:t>Recounting</w:t>
            </w:r>
            <w:r>
              <w:rPr>
                <w:rFonts w:ascii="Verdana" w:hAnsi="Verdana"/>
                <w:spacing w:val="-25"/>
                <w:sz w:val="18"/>
              </w:rPr>
              <w:t xml:space="preserve"> </w:t>
            </w:r>
            <w:r>
              <w:rPr>
                <w:rFonts w:ascii="Verdana" w:hAnsi="Verdana"/>
                <w:sz w:val="18"/>
              </w:rPr>
              <w:t>or</w:t>
            </w:r>
            <w:r>
              <w:rPr>
                <w:rFonts w:ascii="Verdana" w:hAnsi="Verdana"/>
                <w:spacing w:val="-25"/>
                <w:sz w:val="18"/>
              </w:rPr>
              <w:t xml:space="preserve"> </w:t>
            </w:r>
            <w:r>
              <w:rPr>
                <w:rFonts w:ascii="Verdana" w:hAnsi="Verdana"/>
                <w:sz w:val="18"/>
              </w:rPr>
              <w:t>retelling</w:t>
            </w:r>
            <w:r>
              <w:rPr>
                <w:rFonts w:ascii="Verdana" w:hAnsi="Verdana"/>
                <w:spacing w:val="-25"/>
                <w:sz w:val="18"/>
              </w:rPr>
              <w:t xml:space="preserve"> </w:t>
            </w:r>
            <w:r>
              <w:rPr>
                <w:rFonts w:ascii="Verdana" w:hAnsi="Verdana"/>
                <w:sz w:val="18"/>
              </w:rPr>
              <w:t>personal</w:t>
            </w:r>
            <w:r>
              <w:rPr>
                <w:rFonts w:ascii="Verdana" w:hAnsi="Verdana"/>
                <w:spacing w:val="-25"/>
                <w:sz w:val="18"/>
              </w:rPr>
              <w:t xml:space="preserve"> </w:t>
            </w:r>
            <w:r>
              <w:rPr>
                <w:rFonts w:ascii="Verdana" w:hAnsi="Verdana"/>
                <w:sz w:val="18"/>
              </w:rPr>
              <w:t>events</w:t>
            </w:r>
            <w:r>
              <w:rPr>
                <w:rFonts w:ascii="Verdana" w:hAnsi="Verdana"/>
                <w:spacing w:val="-26"/>
                <w:sz w:val="18"/>
              </w:rPr>
              <w:t xml:space="preserve"> </w:t>
            </w:r>
            <w:r>
              <w:rPr>
                <w:rFonts w:ascii="Verdana" w:hAnsi="Verdana"/>
                <w:sz w:val="18"/>
              </w:rPr>
              <w:t>is</w:t>
            </w:r>
            <w:r>
              <w:rPr>
                <w:rFonts w:ascii="Verdana" w:hAnsi="Verdana"/>
                <w:spacing w:val="-24"/>
                <w:sz w:val="18"/>
              </w:rPr>
              <w:t xml:space="preserve"> </w:t>
            </w:r>
            <w:r>
              <w:rPr>
                <w:rFonts w:ascii="Verdana" w:hAnsi="Verdana"/>
                <w:sz w:val="18"/>
              </w:rPr>
              <w:t>fundamental</w:t>
            </w:r>
            <w:r>
              <w:rPr>
                <w:rFonts w:ascii="Verdana" w:hAnsi="Verdana"/>
                <w:spacing w:val="-25"/>
                <w:sz w:val="18"/>
              </w:rPr>
              <w:t xml:space="preserve"> </w:t>
            </w:r>
            <w:r>
              <w:rPr>
                <w:rFonts w:ascii="Verdana" w:hAnsi="Verdana"/>
                <w:sz w:val="18"/>
              </w:rPr>
              <w:t>to</w:t>
            </w:r>
            <w:r>
              <w:rPr>
                <w:rFonts w:ascii="Verdana" w:hAnsi="Verdana"/>
                <w:spacing w:val="-24"/>
                <w:sz w:val="18"/>
              </w:rPr>
              <w:t xml:space="preserve"> </w:t>
            </w:r>
            <w:r>
              <w:rPr>
                <w:rFonts w:ascii="Verdana" w:hAnsi="Verdana"/>
                <w:sz w:val="18"/>
              </w:rPr>
              <w:t>young</w:t>
            </w:r>
            <w:r>
              <w:rPr>
                <w:rFonts w:ascii="Verdana" w:hAnsi="Verdana"/>
                <w:spacing w:val="-25"/>
                <w:sz w:val="18"/>
              </w:rPr>
              <w:t xml:space="preserve"> </w:t>
            </w:r>
            <w:r>
              <w:rPr>
                <w:rFonts w:ascii="Verdana" w:hAnsi="Verdana"/>
                <w:sz w:val="18"/>
              </w:rPr>
              <w:t>children’s</w:t>
            </w:r>
            <w:r>
              <w:rPr>
                <w:rFonts w:ascii="Verdana" w:hAnsi="Verdana"/>
                <w:spacing w:val="-25"/>
                <w:sz w:val="18"/>
              </w:rPr>
              <w:t xml:space="preserve"> </w:t>
            </w:r>
            <w:r>
              <w:rPr>
                <w:rFonts w:ascii="Verdana" w:hAnsi="Verdana"/>
                <w:sz w:val="18"/>
              </w:rPr>
              <w:t>lives.</w:t>
            </w:r>
            <w:r>
              <w:rPr>
                <w:rFonts w:ascii="Verdana" w:hAnsi="Verdana"/>
                <w:spacing w:val="-26"/>
                <w:sz w:val="18"/>
              </w:rPr>
              <w:t xml:space="preserve"> </w:t>
            </w:r>
            <w:r>
              <w:rPr>
                <w:rFonts w:ascii="Verdana" w:hAnsi="Verdana"/>
                <w:sz w:val="18"/>
              </w:rPr>
              <w:t>The</w:t>
            </w:r>
            <w:r>
              <w:rPr>
                <w:rFonts w:ascii="Verdana" w:hAnsi="Verdana"/>
                <w:spacing w:val="-24"/>
                <w:sz w:val="18"/>
              </w:rPr>
              <w:t xml:space="preserve"> </w:t>
            </w:r>
            <w:r>
              <w:rPr>
                <w:rFonts w:ascii="Verdana" w:hAnsi="Verdana"/>
                <w:sz w:val="18"/>
              </w:rPr>
              <w:t xml:space="preserve">readiness </w:t>
            </w:r>
            <w:r>
              <w:rPr>
                <w:sz w:val="18"/>
              </w:rPr>
              <w:t>and</w:t>
            </w:r>
            <w:r>
              <w:rPr>
                <w:spacing w:val="-13"/>
                <w:sz w:val="18"/>
              </w:rPr>
              <w:t xml:space="preserve"> </w:t>
            </w:r>
            <w:r>
              <w:rPr>
                <w:sz w:val="18"/>
              </w:rPr>
              <w:t>ease</w:t>
            </w:r>
            <w:r>
              <w:rPr>
                <w:spacing w:val="-12"/>
                <w:sz w:val="18"/>
              </w:rPr>
              <w:t xml:space="preserve"> </w:t>
            </w:r>
            <w:r>
              <w:rPr>
                <w:sz w:val="18"/>
              </w:rPr>
              <w:t>with</w:t>
            </w:r>
            <w:r>
              <w:rPr>
                <w:spacing w:val="-12"/>
                <w:sz w:val="18"/>
              </w:rPr>
              <w:t xml:space="preserve"> </w:t>
            </w:r>
            <w:r>
              <w:rPr>
                <w:sz w:val="18"/>
              </w:rPr>
              <w:t>which</w:t>
            </w:r>
            <w:r>
              <w:rPr>
                <w:spacing w:val="-12"/>
                <w:sz w:val="18"/>
              </w:rPr>
              <w:t xml:space="preserve"> </w:t>
            </w:r>
            <w:r>
              <w:rPr>
                <w:sz w:val="18"/>
              </w:rPr>
              <w:t>they</w:t>
            </w:r>
            <w:r>
              <w:rPr>
                <w:spacing w:val="-13"/>
                <w:sz w:val="18"/>
              </w:rPr>
              <w:t xml:space="preserve"> </w:t>
            </w:r>
            <w:r>
              <w:rPr>
                <w:sz w:val="18"/>
              </w:rPr>
              <w:t>do</w:t>
            </w:r>
            <w:r>
              <w:rPr>
                <w:spacing w:val="-12"/>
                <w:sz w:val="18"/>
              </w:rPr>
              <w:t xml:space="preserve"> </w:t>
            </w:r>
            <w:r>
              <w:rPr>
                <w:sz w:val="18"/>
              </w:rPr>
              <w:t>it</w:t>
            </w:r>
            <w:r>
              <w:rPr>
                <w:spacing w:val="-13"/>
                <w:sz w:val="18"/>
              </w:rPr>
              <w:t xml:space="preserve"> </w:t>
            </w:r>
            <w:r>
              <w:rPr>
                <w:sz w:val="18"/>
              </w:rPr>
              <w:t>orally</w:t>
            </w:r>
            <w:r>
              <w:rPr>
                <w:spacing w:val="-13"/>
                <w:sz w:val="18"/>
              </w:rPr>
              <w:t xml:space="preserve"> </w:t>
            </w:r>
            <w:r>
              <w:rPr>
                <w:sz w:val="18"/>
              </w:rPr>
              <w:t>makes</w:t>
            </w:r>
            <w:r>
              <w:rPr>
                <w:spacing w:val="-13"/>
                <w:sz w:val="18"/>
              </w:rPr>
              <w:t xml:space="preserve"> </w:t>
            </w:r>
            <w:r>
              <w:rPr>
                <w:sz w:val="18"/>
              </w:rPr>
              <w:t>it</w:t>
            </w:r>
            <w:r>
              <w:rPr>
                <w:spacing w:val="-13"/>
                <w:sz w:val="18"/>
              </w:rPr>
              <w:t xml:space="preserve"> </w:t>
            </w:r>
            <w:r>
              <w:rPr>
                <w:sz w:val="18"/>
              </w:rPr>
              <w:t>an</w:t>
            </w:r>
            <w:r>
              <w:rPr>
                <w:spacing w:val="-12"/>
                <w:sz w:val="18"/>
              </w:rPr>
              <w:t xml:space="preserve"> </w:t>
            </w:r>
            <w:r>
              <w:rPr>
                <w:sz w:val="18"/>
              </w:rPr>
              <w:t>obvious</w:t>
            </w:r>
            <w:r>
              <w:rPr>
                <w:spacing w:val="-13"/>
                <w:sz w:val="18"/>
              </w:rPr>
              <w:t xml:space="preserve"> </w:t>
            </w:r>
            <w:r>
              <w:rPr>
                <w:sz w:val="18"/>
              </w:rPr>
              <w:t>st</w:t>
            </w:r>
            <w:r>
              <w:rPr>
                <w:rFonts w:ascii="Verdana" w:hAnsi="Verdana"/>
                <w:sz w:val="18"/>
              </w:rPr>
              <w:t>arting</w:t>
            </w:r>
            <w:r>
              <w:rPr>
                <w:rFonts w:ascii="Verdana" w:hAnsi="Verdana"/>
                <w:spacing w:val="-27"/>
                <w:sz w:val="18"/>
              </w:rPr>
              <w:t xml:space="preserve"> </w:t>
            </w:r>
            <w:r>
              <w:rPr>
                <w:rFonts w:ascii="Verdana" w:hAnsi="Verdana"/>
                <w:sz w:val="18"/>
              </w:rPr>
              <w:t>point</w:t>
            </w:r>
            <w:r>
              <w:rPr>
                <w:rFonts w:ascii="Verdana" w:hAnsi="Verdana"/>
                <w:spacing w:val="-26"/>
                <w:sz w:val="18"/>
              </w:rPr>
              <w:t xml:space="preserve"> </w:t>
            </w:r>
            <w:r>
              <w:rPr>
                <w:rFonts w:ascii="Verdana" w:hAnsi="Verdana"/>
                <w:sz w:val="18"/>
              </w:rPr>
              <w:t>for</w:t>
            </w:r>
            <w:r>
              <w:rPr>
                <w:rFonts w:ascii="Verdana" w:hAnsi="Verdana"/>
                <w:spacing w:val="-26"/>
                <w:sz w:val="18"/>
              </w:rPr>
              <w:t xml:space="preserve"> </w:t>
            </w:r>
            <w:r>
              <w:rPr>
                <w:rFonts w:ascii="Verdana" w:hAnsi="Verdana"/>
                <w:sz w:val="18"/>
              </w:rPr>
              <w:t>developing</w:t>
            </w:r>
            <w:r>
              <w:rPr>
                <w:rFonts w:ascii="Verdana" w:hAnsi="Verdana"/>
                <w:spacing w:val="-27"/>
                <w:sz w:val="18"/>
              </w:rPr>
              <w:t xml:space="preserve"> </w:t>
            </w:r>
            <w:r>
              <w:rPr>
                <w:rFonts w:ascii="Verdana" w:hAnsi="Verdana"/>
                <w:sz w:val="18"/>
              </w:rPr>
              <w:t>writing.</w:t>
            </w:r>
            <w:r>
              <w:rPr>
                <w:rFonts w:ascii="Verdana" w:hAnsi="Verdana"/>
                <w:spacing w:val="-28"/>
                <w:sz w:val="18"/>
              </w:rPr>
              <w:t xml:space="preserve"> </w:t>
            </w:r>
            <w:r>
              <w:rPr>
                <w:rFonts w:ascii="Verdana" w:hAnsi="Verdana"/>
                <w:sz w:val="18"/>
              </w:rPr>
              <w:t>In</w:t>
            </w:r>
            <w:r>
              <w:rPr>
                <w:rFonts w:ascii="Verdana" w:hAnsi="Verdana"/>
                <w:spacing w:val="-27"/>
                <w:sz w:val="18"/>
              </w:rPr>
              <w:t xml:space="preserve"> </w:t>
            </w:r>
            <w:r>
              <w:rPr>
                <w:rFonts w:ascii="Verdana" w:hAnsi="Verdana"/>
                <w:sz w:val="18"/>
              </w:rPr>
              <w:t>fact,</w:t>
            </w:r>
            <w:r>
              <w:rPr>
                <w:rFonts w:ascii="Verdana" w:hAnsi="Verdana"/>
                <w:spacing w:val="-27"/>
                <w:sz w:val="18"/>
              </w:rPr>
              <w:t xml:space="preserve"> </w:t>
            </w:r>
            <w:r>
              <w:rPr>
                <w:rFonts w:ascii="Verdana" w:hAnsi="Verdana"/>
                <w:sz w:val="18"/>
              </w:rPr>
              <w:t>for</w:t>
            </w:r>
            <w:r>
              <w:rPr>
                <w:rFonts w:ascii="Verdana" w:hAnsi="Verdana"/>
                <w:spacing w:val="-25"/>
                <w:sz w:val="18"/>
              </w:rPr>
              <w:t xml:space="preserve"> </w:t>
            </w:r>
            <w:r>
              <w:rPr>
                <w:rFonts w:ascii="Verdana" w:hAnsi="Verdana"/>
                <w:sz w:val="18"/>
              </w:rPr>
              <w:t>most</w:t>
            </w:r>
            <w:r>
              <w:rPr>
                <w:rFonts w:ascii="Verdana" w:hAnsi="Verdana"/>
                <w:spacing w:val="-24"/>
                <w:sz w:val="18"/>
              </w:rPr>
              <w:t xml:space="preserve"> </w:t>
            </w:r>
            <w:r>
              <w:rPr>
                <w:rFonts w:ascii="Verdana" w:hAnsi="Verdana"/>
                <w:sz w:val="18"/>
              </w:rPr>
              <w:t>children,</w:t>
            </w:r>
            <w:r>
              <w:rPr>
                <w:rFonts w:ascii="Verdana" w:hAnsi="Verdana"/>
                <w:spacing w:val="-28"/>
                <w:sz w:val="18"/>
              </w:rPr>
              <w:t xml:space="preserve"> </w:t>
            </w:r>
            <w:r>
              <w:rPr>
                <w:rFonts w:ascii="Verdana" w:hAnsi="Verdana"/>
                <w:sz w:val="18"/>
              </w:rPr>
              <w:t>sharing</w:t>
            </w:r>
            <w:r>
              <w:rPr>
                <w:rFonts w:ascii="Verdana" w:hAnsi="Verdana"/>
                <w:spacing w:val="-26"/>
                <w:sz w:val="18"/>
              </w:rPr>
              <w:t xml:space="preserve"> </w:t>
            </w:r>
            <w:r>
              <w:rPr>
                <w:rFonts w:ascii="Verdana" w:hAnsi="Verdana"/>
                <w:sz w:val="18"/>
              </w:rPr>
              <w:t>each</w:t>
            </w:r>
            <w:r>
              <w:rPr>
                <w:rFonts w:ascii="Verdana" w:hAnsi="Verdana"/>
                <w:spacing w:val="-26"/>
                <w:sz w:val="18"/>
              </w:rPr>
              <w:t xml:space="preserve"> </w:t>
            </w:r>
            <w:r>
              <w:rPr>
                <w:rFonts w:ascii="Verdana" w:hAnsi="Verdana"/>
                <w:sz w:val="18"/>
              </w:rPr>
              <w:t>other’s</w:t>
            </w:r>
            <w:r>
              <w:rPr>
                <w:rFonts w:ascii="Verdana" w:hAnsi="Verdana"/>
                <w:spacing w:val="-26"/>
                <w:sz w:val="18"/>
              </w:rPr>
              <w:t xml:space="preserve"> </w:t>
            </w:r>
            <w:r>
              <w:rPr>
                <w:rFonts w:ascii="Verdana" w:hAnsi="Verdana"/>
                <w:sz w:val="18"/>
              </w:rPr>
              <w:t>personal</w:t>
            </w:r>
            <w:r>
              <w:rPr>
                <w:rFonts w:ascii="Verdana" w:hAnsi="Verdana"/>
                <w:spacing w:val="-26"/>
                <w:sz w:val="18"/>
              </w:rPr>
              <w:t xml:space="preserve"> </w:t>
            </w:r>
            <w:r>
              <w:rPr>
                <w:rFonts w:ascii="Verdana" w:hAnsi="Verdana"/>
                <w:sz w:val="18"/>
              </w:rPr>
              <w:t>recounts</w:t>
            </w:r>
            <w:r>
              <w:rPr>
                <w:rFonts w:ascii="Verdana" w:hAnsi="Verdana"/>
                <w:spacing w:val="-26"/>
                <w:sz w:val="18"/>
              </w:rPr>
              <w:t xml:space="preserve"> </w:t>
            </w:r>
            <w:r>
              <w:rPr>
                <w:rFonts w:ascii="Verdana" w:hAnsi="Verdana"/>
                <w:sz w:val="18"/>
              </w:rPr>
              <w:t>and</w:t>
            </w:r>
            <w:r>
              <w:rPr>
                <w:rFonts w:ascii="Verdana" w:hAnsi="Verdana"/>
                <w:spacing w:val="-25"/>
                <w:sz w:val="18"/>
              </w:rPr>
              <w:t xml:space="preserve"> </w:t>
            </w:r>
            <w:r>
              <w:rPr>
                <w:rFonts w:ascii="Verdana" w:hAnsi="Verdana"/>
                <w:sz w:val="18"/>
              </w:rPr>
              <w:t>writing</w:t>
            </w:r>
            <w:r>
              <w:rPr>
                <w:rFonts w:ascii="Verdana" w:hAnsi="Verdana"/>
                <w:spacing w:val="-27"/>
                <w:sz w:val="18"/>
              </w:rPr>
              <w:t xml:space="preserve"> </w:t>
            </w:r>
            <w:r>
              <w:rPr>
                <w:rFonts w:ascii="Verdana" w:hAnsi="Verdana"/>
                <w:sz w:val="18"/>
              </w:rPr>
              <w:t>them</w:t>
            </w:r>
            <w:r>
              <w:rPr>
                <w:rFonts w:ascii="Verdana" w:hAnsi="Verdana"/>
                <w:spacing w:val="-28"/>
                <w:sz w:val="18"/>
              </w:rPr>
              <w:t xml:space="preserve"> </w:t>
            </w:r>
            <w:r>
              <w:rPr>
                <w:rFonts w:ascii="Verdana" w:hAnsi="Verdana"/>
                <w:sz w:val="18"/>
              </w:rPr>
              <w:t xml:space="preserve">down </w:t>
            </w:r>
            <w:r>
              <w:rPr>
                <w:sz w:val="18"/>
              </w:rPr>
              <w:t>probably precedes their reading many of them. Personal recount is an early text for children to write but it branches</w:t>
            </w:r>
            <w:r>
              <w:rPr>
                <w:spacing w:val="-36"/>
                <w:sz w:val="18"/>
              </w:rPr>
              <w:t xml:space="preserve"> </w:t>
            </w:r>
            <w:r>
              <w:rPr>
                <w:sz w:val="18"/>
              </w:rPr>
              <w:t>into many forms in upper KS2.</w:t>
            </w:r>
          </w:p>
          <w:p w:rsidR="00F70509" w:rsidRDefault="003C3C02">
            <w:pPr>
              <w:pStyle w:val="TableParagraph"/>
              <w:spacing w:before="65" w:line="246" w:lineRule="exact"/>
              <w:ind w:left="4"/>
              <w:rPr>
                <w:sz w:val="18"/>
              </w:rPr>
            </w:pPr>
            <w:r>
              <w:rPr>
                <w:sz w:val="18"/>
              </w:rPr>
              <w:t>Opportunities to listen to, speak, read and write recount texts occur in all areas of the curriculum.</w:t>
            </w:r>
          </w:p>
        </w:tc>
      </w:tr>
      <w:tr w:rsidR="00F70509">
        <w:trPr>
          <w:trHeight w:val="804"/>
        </w:trPr>
        <w:tc>
          <w:tcPr>
            <w:tcW w:w="3370" w:type="dxa"/>
          </w:tcPr>
          <w:p w:rsidR="00F70509" w:rsidRDefault="003C3C02">
            <w:pPr>
              <w:pStyle w:val="TableParagraph"/>
              <w:spacing w:before="261"/>
              <w:ind w:left="463"/>
              <w:rPr>
                <w:rFonts w:ascii="Gothic Uralic"/>
                <w:b/>
                <w:sz w:val="28"/>
              </w:rPr>
            </w:pPr>
            <w:r>
              <w:rPr>
                <w:rFonts w:ascii="Gothic Uralic"/>
                <w:b/>
                <w:sz w:val="28"/>
              </w:rPr>
              <w:t>Generic structure</w:t>
            </w:r>
          </w:p>
        </w:tc>
        <w:tc>
          <w:tcPr>
            <w:tcW w:w="4537" w:type="dxa"/>
          </w:tcPr>
          <w:p w:rsidR="00F70509" w:rsidRDefault="003C3C02">
            <w:pPr>
              <w:pStyle w:val="TableParagraph"/>
              <w:spacing w:before="261"/>
              <w:ind w:left="947"/>
              <w:rPr>
                <w:rFonts w:ascii="Gothic Uralic"/>
                <w:b/>
                <w:sz w:val="28"/>
              </w:rPr>
            </w:pPr>
            <w:r>
              <w:rPr>
                <w:rFonts w:ascii="Gothic Uralic"/>
                <w:b/>
                <w:sz w:val="28"/>
              </w:rPr>
              <w:t>Language features</w:t>
            </w:r>
          </w:p>
        </w:tc>
        <w:tc>
          <w:tcPr>
            <w:tcW w:w="4035" w:type="dxa"/>
          </w:tcPr>
          <w:p w:rsidR="00F70509" w:rsidRDefault="003C3C02">
            <w:pPr>
              <w:pStyle w:val="TableParagraph"/>
              <w:spacing w:before="261"/>
              <w:ind w:left="321"/>
              <w:rPr>
                <w:rFonts w:ascii="Gothic Uralic"/>
                <w:b/>
                <w:sz w:val="28"/>
              </w:rPr>
            </w:pPr>
            <w:r>
              <w:rPr>
                <w:rFonts w:ascii="Gothic Uralic"/>
                <w:b/>
                <w:sz w:val="28"/>
              </w:rPr>
              <w:t>Knowledge for the writer</w:t>
            </w:r>
          </w:p>
        </w:tc>
        <w:tc>
          <w:tcPr>
            <w:tcW w:w="4035" w:type="dxa"/>
          </w:tcPr>
          <w:p w:rsidR="00F70509" w:rsidRDefault="003C3C02">
            <w:pPr>
              <w:pStyle w:val="TableParagraph"/>
              <w:spacing w:before="47" w:line="370" w:lineRule="atLeast"/>
              <w:ind w:left="505" w:right="128"/>
              <w:rPr>
                <w:rFonts w:ascii="Gothic Uralic"/>
                <w:b/>
                <w:sz w:val="28"/>
              </w:rPr>
            </w:pPr>
            <w:r>
              <w:rPr>
                <w:rFonts w:ascii="Gothic Uralic"/>
                <w:b/>
                <w:sz w:val="28"/>
              </w:rPr>
              <w:t>Key elements to achieve progression</w:t>
            </w:r>
          </w:p>
        </w:tc>
      </w:tr>
      <w:tr w:rsidR="00F70509">
        <w:trPr>
          <w:trHeight w:val="5990"/>
        </w:trPr>
        <w:tc>
          <w:tcPr>
            <w:tcW w:w="3370" w:type="dxa"/>
          </w:tcPr>
          <w:p w:rsidR="00F70509" w:rsidRDefault="003C3C02">
            <w:pPr>
              <w:pStyle w:val="TableParagraph"/>
              <w:spacing w:before="30"/>
              <w:ind w:left="4"/>
            </w:pPr>
            <w:r>
              <w:t>Structure often includes:</w:t>
            </w:r>
          </w:p>
          <w:p w:rsidR="00F70509" w:rsidRDefault="00F70509">
            <w:pPr>
              <w:pStyle w:val="TableParagraph"/>
              <w:spacing w:before="5"/>
              <w:rPr>
                <w:sz w:val="23"/>
              </w:rPr>
            </w:pPr>
          </w:p>
          <w:p w:rsidR="00F70509" w:rsidRDefault="003C3C02" w:rsidP="003C3C02">
            <w:pPr>
              <w:pStyle w:val="TableParagraph"/>
              <w:numPr>
                <w:ilvl w:val="0"/>
                <w:numId w:val="61"/>
              </w:numPr>
              <w:tabs>
                <w:tab w:val="left" w:pos="364"/>
                <w:tab w:val="left" w:pos="365"/>
              </w:tabs>
              <w:spacing w:before="1" w:line="201" w:lineRule="auto"/>
              <w:ind w:right="348"/>
            </w:pPr>
            <w:r>
              <w:t>Orientation/ introduction such as scene-setting or establishing</w:t>
            </w:r>
            <w:r>
              <w:rPr>
                <w:spacing w:val="-5"/>
              </w:rPr>
              <w:t xml:space="preserve"> </w:t>
            </w:r>
            <w:r>
              <w:t>context</w:t>
            </w:r>
          </w:p>
          <w:p w:rsidR="00F70509" w:rsidRDefault="003C3C02" w:rsidP="003C3C02">
            <w:pPr>
              <w:pStyle w:val="TableParagraph"/>
              <w:numPr>
                <w:ilvl w:val="0"/>
                <w:numId w:val="61"/>
              </w:numPr>
              <w:tabs>
                <w:tab w:val="left" w:pos="364"/>
                <w:tab w:val="left" w:pos="365"/>
              </w:tabs>
              <w:spacing w:before="30" w:line="201" w:lineRule="auto"/>
              <w:ind w:right="229"/>
            </w:pPr>
            <w:r>
              <w:t>An account of the events that took place, often but not always, in chronological order. This will often include direct quotes or reported speech;</w:t>
            </w:r>
          </w:p>
          <w:p w:rsidR="00F70509" w:rsidRDefault="003C3C02" w:rsidP="003C3C02">
            <w:pPr>
              <w:pStyle w:val="TableParagraph"/>
              <w:numPr>
                <w:ilvl w:val="0"/>
                <w:numId w:val="61"/>
              </w:numPr>
              <w:tabs>
                <w:tab w:val="left" w:pos="364"/>
                <w:tab w:val="left" w:pos="365"/>
              </w:tabs>
              <w:spacing w:before="34" w:line="204" w:lineRule="auto"/>
              <w:ind w:right="598"/>
            </w:pPr>
            <w:r>
              <w:t>some additional detail about each</w:t>
            </w:r>
            <w:r>
              <w:rPr>
                <w:spacing w:val="-5"/>
              </w:rPr>
              <w:t xml:space="preserve"> </w:t>
            </w:r>
            <w:r>
              <w:t>event;</w:t>
            </w:r>
          </w:p>
          <w:p w:rsidR="00F70509" w:rsidRDefault="003C3C02" w:rsidP="003C3C02">
            <w:pPr>
              <w:pStyle w:val="TableParagraph"/>
              <w:numPr>
                <w:ilvl w:val="0"/>
                <w:numId w:val="61"/>
              </w:numPr>
              <w:tabs>
                <w:tab w:val="left" w:pos="364"/>
                <w:tab w:val="left" w:pos="365"/>
              </w:tabs>
              <w:spacing w:before="32" w:line="201" w:lineRule="auto"/>
              <w:ind w:right="814"/>
            </w:pPr>
            <w:r>
              <w:t>Reorientation, e.g. a closing statement/ conclusion that may include</w:t>
            </w:r>
            <w:r>
              <w:rPr>
                <w:spacing w:val="-6"/>
              </w:rPr>
              <w:t xml:space="preserve"> </w:t>
            </w:r>
            <w:r>
              <w:t>elaboration.</w:t>
            </w:r>
          </w:p>
          <w:p w:rsidR="00F70509" w:rsidRDefault="00F70509">
            <w:pPr>
              <w:pStyle w:val="TableParagraph"/>
              <w:spacing w:before="12"/>
              <w:rPr>
                <w:sz w:val="20"/>
              </w:rPr>
            </w:pPr>
          </w:p>
          <w:p w:rsidR="00F70509" w:rsidRDefault="003C3C02">
            <w:pPr>
              <w:pStyle w:val="TableParagraph"/>
              <w:spacing w:before="1" w:line="290" w:lineRule="exact"/>
              <w:ind w:left="4" w:right="433"/>
            </w:pPr>
            <w:r>
              <w:t>Structure sometimes reorganises the chronology</w:t>
            </w:r>
          </w:p>
        </w:tc>
        <w:tc>
          <w:tcPr>
            <w:tcW w:w="4537" w:type="dxa"/>
          </w:tcPr>
          <w:p w:rsidR="00F70509" w:rsidRDefault="003C3C02" w:rsidP="003C3C02">
            <w:pPr>
              <w:pStyle w:val="TableParagraph"/>
              <w:numPr>
                <w:ilvl w:val="0"/>
                <w:numId w:val="60"/>
              </w:numPr>
              <w:tabs>
                <w:tab w:val="left" w:pos="364"/>
                <w:tab w:val="left" w:pos="365"/>
              </w:tabs>
              <w:spacing w:before="51" w:line="220" w:lineRule="auto"/>
              <w:ind w:right="264"/>
              <w:rPr>
                <w:rFonts w:ascii="Courier New" w:hAnsi="Courier New"/>
              </w:rPr>
            </w:pPr>
            <w:r>
              <w:t xml:space="preserve">Usually written in the </w:t>
            </w:r>
            <w:r>
              <w:rPr>
                <w:rFonts w:ascii="Gothic Uralic" w:hAnsi="Gothic Uralic"/>
                <w:b/>
              </w:rPr>
              <w:t>past tense</w:t>
            </w:r>
            <w:r>
              <w:t xml:space="preserve">. Some parts may use </w:t>
            </w:r>
            <w:r>
              <w:rPr>
                <w:rFonts w:ascii="Gothic Uralic" w:hAnsi="Gothic Uralic"/>
                <w:b/>
              </w:rPr>
              <w:t>present tense</w:t>
            </w:r>
            <w:r>
              <w:t>.</w:t>
            </w:r>
            <w:r>
              <w:rPr>
                <w:spacing w:val="-15"/>
              </w:rPr>
              <w:t xml:space="preserve"> </w:t>
            </w:r>
            <w:r>
              <w:rPr>
                <w:rFonts w:ascii="Courier New" w:hAnsi="Courier New"/>
              </w:rPr>
              <w:t>o</w:t>
            </w:r>
          </w:p>
          <w:p w:rsidR="00F70509" w:rsidRDefault="003C3C02">
            <w:pPr>
              <w:pStyle w:val="TableParagraph"/>
              <w:spacing w:before="12" w:line="213" w:lineRule="auto"/>
              <w:ind w:left="4" w:right="596"/>
            </w:pPr>
            <w:r>
              <w:t xml:space="preserve">Events being recounted may have a chronological order so </w:t>
            </w:r>
            <w:r>
              <w:rPr>
                <w:rFonts w:ascii="Gothic Uralic"/>
                <w:b/>
              </w:rPr>
              <w:t xml:space="preserve">sequencing adverbs </w:t>
            </w:r>
            <w:r>
              <w:t>are common (then, next,</w:t>
            </w:r>
          </w:p>
          <w:p w:rsidR="00F70509" w:rsidRDefault="003C3C02">
            <w:pPr>
              <w:pStyle w:val="TableParagraph"/>
              <w:spacing w:before="12" w:line="204" w:lineRule="auto"/>
              <w:ind w:left="364" w:right="465"/>
            </w:pPr>
            <w:r>
              <w:t>first, afterwards, just before that, at last, meanwhile).</w:t>
            </w:r>
          </w:p>
          <w:p w:rsidR="00F70509" w:rsidRDefault="003C3C02" w:rsidP="003C3C02">
            <w:pPr>
              <w:pStyle w:val="TableParagraph"/>
              <w:numPr>
                <w:ilvl w:val="0"/>
                <w:numId w:val="60"/>
              </w:numPr>
              <w:tabs>
                <w:tab w:val="left" w:pos="364"/>
                <w:tab w:val="left" w:pos="365"/>
              </w:tabs>
              <w:spacing w:before="27" w:line="204" w:lineRule="auto"/>
              <w:ind w:right="141"/>
            </w:pPr>
            <w:r>
              <w:t>The subject of a recount tends to focus on individual or group participants or an event (</w:t>
            </w:r>
            <w:r>
              <w:rPr>
                <w:rFonts w:ascii="Gothic Uralic" w:hAnsi="Gothic Uralic"/>
                <w:b/>
              </w:rPr>
              <w:t>third person</w:t>
            </w:r>
            <w:r>
              <w:t>: they all shouted, she crept out, it looked like an animal of some</w:t>
            </w:r>
            <w:r>
              <w:rPr>
                <w:spacing w:val="-11"/>
              </w:rPr>
              <w:t xml:space="preserve"> </w:t>
            </w:r>
            <w:r>
              <w:t>kind).</w:t>
            </w:r>
          </w:p>
          <w:p w:rsidR="00F70509" w:rsidRDefault="003C3C02" w:rsidP="003C3C02">
            <w:pPr>
              <w:pStyle w:val="TableParagraph"/>
              <w:numPr>
                <w:ilvl w:val="0"/>
                <w:numId w:val="60"/>
              </w:numPr>
              <w:tabs>
                <w:tab w:val="left" w:pos="365"/>
              </w:tabs>
              <w:spacing w:before="34" w:line="204" w:lineRule="auto"/>
              <w:ind w:right="55"/>
              <w:jc w:val="both"/>
            </w:pPr>
            <w:r>
              <w:rPr>
                <w:rFonts w:ascii="Gothic Uralic" w:hAnsi="Gothic Uralic"/>
                <w:b/>
              </w:rPr>
              <w:t xml:space="preserve">Reported speech </w:t>
            </w:r>
            <w:r>
              <w:t xml:space="preserve">or </w:t>
            </w:r>
            <w:r>
              <w:rPr>
                <w:rFonts w:ascii="Gothic Uralic" w:hAnsi="Gothic Uralic"/>
                <w:b/>
              </w:rPr>
              <w:t xml:space="preserve">direct quotes </w:t>
            </w:r>
            <w:r>
              <w:t xml:space="preserve">may be used. These can include the use of </w:t>
            </w:r>
            <w:r>
              <w:rPr>
                <w:rFonts w:ascii="Gothic Uralic" w:hAnsi="Gothic Uralic"/>
                <w:b/>
              </w:rPr>
              <w:t>perfect and progressive verb</w:t>
            </w:r>
            <w:r>
              <w:rPr>
                <w:rFonts w:ascii="Gothic Uralic" w:hAnsi="Gothic Uralic"/>
                <w:b/>
                <w:spacing w:val="-10"/>
              </w:rPr>
              <w:t xml:space="preserve"> </w:t>
            </w:r>
            <w:r>
              <w:rPr>
                <w:rFonts w:ascii="Gothic Uralic" w:hAnsi="Gothic Uralic"/>
                <w:b/>
              </w:rPr>
              <w:t>forms</w:t>
            </w:r>
            <w:r>
              <w:t>.</w:t>
            </w:r>
          </w:p>
        </w:tc>
        <w:tc>
          <w:tcPr>
            <w:tcW w:w="4035" w:type="dxa"/>
          </w:tcPr>
          <w:p w:rsidR="00F70509" w:rsidRDefault="003C3C02" w:rsidP="003C3C02">
            <w:pPr>
              <w:pStyle w:val="TableParagraph"/>
              <w:numPr>
                <w:ilvl w:val="0"/>
                <w:numId w:val="59"/>
              </w:numPr>
              <w:tabs>
                <w:tab w:val="left" w:pos="505"/>
                <w:tab w:val="left" w:pos="506"/>
              </w:tabs>
              <w:spacing w:before="71" w:line="204" w:lineRule="auto"/>
              <w:ind w:right="101"/>
            </w:pPr>
            <w:r>
              <w:t>Plan how you will organise the way you retell the events. You could use a timeline to help you plan.</w:t>
            </w:r>
          </w:p>
          <w:p w:rsidR="00F70509" w:rsidRDefault="003C3C02" w:rsidP="003C3C02">
            <w:pPr>
              <w:pStyle w:val="TableParagraph"/>
              <w:numPr>
                <w:ilvl w:val="0"/>
                <w:numId w:val="59"/>
              </w:numPr>
              <w:tabs>
                <w:tab w:val="left" w:pos="505"/>
                <w:tab w:val="left" w:pos="506"/>
              </w:tabs>
              <w:spacing w:before="26" w:line="208" w:lineRule="auto"/>
              <w:ind w:right="57"/>
            </w:pPr>
            <w:r>
              <w:t>Details are important to create a recount rather than a simple list of events in order. Try using When? Where? Who? What? Why? questions to help you plan what to</w:t>
            </w:r>
            <w:r>
              <w:rPr>
                <w:spacing w:val="-4"/>
              </w:rPr>
              <w:t xml:space="preserve"> </w:t>
            </w:r>
            <w:r>
              <w:t>include.</w:t>
            </w:r>
          </w:p>
          <w:p w:rsidR="00F70509" w:rsidRDefault="003C3C02">
            <w:pPr>
              <w:pStyle w:val="TableParagraph"/>
              <w:spacing w:line="270" w:lineRule="exact"/>
              <w:ind w:left="505"/>
            </w:pPr>
            <w:r>
              <w:t>Decide how you will finish the</w:t>
            </w:r>
          </w:p>
          <w:p w:rsidR="00F70509" w:rsidRDefault="003C3C02">
            <w:pPr>
              <w:pStyle w:val="TableParagraph"/>
              <w:spacing w:before="25" w:line="204" w:lineRule="auto"/>
              <w:ind w:left="505" w:right="24"/>
            </w:pPr>
            <w:r>
              <w:rPr>
                <w:rFonts w:ascii="Verdana" w:hAnsi="Verdana"/>
              </w:rPr>
              <w:t xml:space="preserve">recount. You’ll need a definite </w:t>
            </w:r>
            <w:r>
              <w:t>ending, perhaps a summary or a comment on what happened (I think our school trip to the Science Museum was the best we have ever had).</w:t>
            </w:r>
          </w:p>
          <w:p w:rsidR="00F70509" w:rsidRDefault="003C3C02" w:rsidP="003C3C02">
            <w:pPr>
              <w:pStyle w:val="TableParagraph"/>
              <w:numPr>
                <w:ilvl w:val="0"/>
                <w:numId w:val="59"/>
              </w:numPr>
              <w:tabs>
                <w:tab w:val="left" w:pos="505"/>
                <w:tab w:val="left" w:pos="506"/>
              </w:tabs>
              <w:spacing w:line="237" w:lineRule="auto"/>
              <w:ind w:right="243"/>
            </w:pPr>
            <w:r>
              <w:t xml:space="preserve">Read the text through as if you </w:t>
            </w:r>
            <w:r>
              <w:rPr>
                <w:rFonts w:ascii="Verdana" w:hAnsi="Verdana"/>
              </w:rPr>
              <w:t xml:space="preserve">don’t know anything about </w:t>
            </w:r>
            <w:r>
              <w:t xml:space="preserve">what it is being recounted. </w:t>
            </w:r>
            <w:r>
              <w:rPr>
                <w:spacing w:val="2"/>
              </w:rPr>
              <w:t>Is</w:t>
            </w:r>
            <w:r>
              <w:rPr>
                <w:spacing w:val="-13"/>
              </w:rPr>
              <w:t xml:space="preserve"> </w:t>
            </w:r>
            <w:r>
              <w:t>it</w:t>
            </w:r>
          </w:p>
        </w:tc>
        <w:tc>
          <w:tcPr>
            <w:tcW w:w="4035" w:type="dxa"/>
          </w:tcPr>
          <w:p w:rsidR="00F70509" w:rsidRDefault="003C3C02" w:rsidP="003C3C02">
            <w:pPr>
              <w:pStyle w:val="TableParagraph"/>
              <w:numPr>
                <w:ilvl w:val="0"/>
                <w:numId w:val="58"/>
              </w:numPr>
              <w:tabs>
                <w:tab w:val="left" w:pos="395"/>
                <w:tab w:val="left" w:pos="396"/>
              </w:tabs>
              <w:spacing w:before="58" w:line="213" w:lineRule="auto"/>
              <w:ind w:right="70"/>
            </w:pPr>
            <w:r>
              <w:t>speaking and listening preceding reading and</w:t>
            </w:r>
            <w:r>
              <w:rPr>
                <w:spacing w:val="-5"/>
              </w:rPr>
              <w:t xml:space="preserve"> </w:t>
            </w:r>
            <w:r>
              <w:t>writing</w:t>
            </w:r>
          </w:p>
          <w:p w:rsidR="00F70509" w:rsidRDefault="003C3C02" w:rsidP="003C3C02">
            <w:pPr>
              <w:pStyle w:val="TableParagraph"/>
              <w:numPr>
                <w:ilvl w:val="0"/>
                <w:numId w:val="58"/>
              </w:numPr>
              <w:tabs>
                <w:tab w:val="left" w:pos="395"/>
                <w:tab w:val="left" w:pos="396"/>
              </w:tabs>
              <w:spacing w:before="23" w:line="208" w:lineRule="auto"/>
              <w:ind w:right="111"/>
            </w:pPr>
            <w:r>
              <w:t xml:space="preserve">Teacher modelling, scribing and shared writing before children's independent attempt. </w:t>
            </w:r>
            <w:r>
              <w:rPr>
                <w:rFonts w:ascii="Courier New" w:hAnsi="Courier New"/>
              </w:rPr>
              <w:t xml:space="preserve">o </w:t>
            </w:r>
            <w:r>
              <w:t>increased understanding by the children of the form and features of the text type and then increasing ability to manipulate elements of various text-types to fulfil a writing</w:t>
            </w:r>
            <w:r>
              <w:rPr>
                <w:spacing w:val="-4"/>
              </w:rPr>
              <w:t xml:space="preserve"> </w:t>
            </w:r>
            <w:r>
              <w:t>purpose</w:t>
            </w:r>
          </w:p>
          <w:p w:rsidR="00F70509" w:rsidRDefault="003C3C02" w:rsidP="003C3C02">
            <w:pPr>
              <w:pStyle w:val="TableParagraph"/>
              <w:numPr>
                <w:ilvl w:val="0"/>
                <w:numId w:val="58"/>
              </w:numPr>
              <w:tabs>
                <w:tab w:val="left" w:pos="395"/>
                <w:tab w:val="left" w:pos="396"/>
              </w:tabs>
              <w:spacing w:before="30" w:line="204" w:lineRule="auto"/>
              <w:ind w:right="212"/>
            </w:pPr>
            <w:r>
              <w:t>increasing complexity, such as length, obscurity of task, adding additional features such as diagrams</w:t>
            </w:r>
          </w:p>
          <w:p w:rsidR="00F70509" w:rsidRDefault="003C3C02" w:rsidP="003C3C02">
            <w:pPr>
              <w:pStyle w:val="TableParagraph"/>
              <w:numPr>
                <w:ilvl w:val="0"/>
                <w:numId w:val="58"/>
              </w:numPr>
              <w:tabs>
                <w:tab w:val="left" w:pos="395"/>
                <w:tab w:val="left" w:pos="396"/>
              </w:tabs>
              <w:spacing w:before="23" w:line="218" w:lineRule="auto"/>
              <w:ind w:right="547"/>
            </w:pPr>
            <w:r>
              <w:t>increasing ability to evaluate texts and their own</w:t>
            </w:r>
            <w:r>
              <w:rPr>
                <w:spacing w:val="-6"/>
              </w:rPr>
              <w:t xml:space="preserve"> </w:t>
            </w:r>
            <w:r>
              <w:t>work</w:t>
            </w:r>
          </w:p>
        </w:tc>
      </w:tr>
    </w:tbl>
    <w:p w:rsidR="00F70509" w:rsidRDefault="00F70509">
      <w:pPr>
        <w:spacing w:line="218" w:lineRule="auto"/>
        <w:sectPr w:rsidR="00F70509">
          <w:pgSz w:w="16840" w:h="11910" w:orient="landscape"/>
          <w:pgMar w:top="800" w:right="120" w:bottom="280" w:left="140" w:header="720" w:footer="720" w:gutter="0"/>
          <w:cols w:space="720"/>
        </w:sectPr>
      </w:pPr>
    </w:p>
    <w:tbl>
      <w:tblPr>
        <w:tblW w:w="0" w:type="auto"/>
        <w:tblInd w:w="48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370"/>
        <w:gridCol w:w="4537"/>
        <w:gridCol w:w="507"/>
        <w:gridCol w:w="3528"/>
        <w:gridCol w:w="4035"/>
      </w:tblGrid>
      <w:tr w:rsidR="00F70509">
        <w:trPr>
          <w:trHeight w:val="3888"/>
        </w:trPr>
        <w:tc>
          <w:tcPr>
            <w:tcW w:w="3370" w:type="dxa"/>
          </w:tcPr>
          <w:p w:rsidR="00F70509" w:rsidRDefault="003C3C02">
            <w:pPr>
              <w:pStyle w:val="TableParagraph"/>
              <w:spacing w:before="56" w:line="218" w:lineRule="auto"/>
              <w:ind w:left="112" w:right="333"/>
            </w:pPr>
            <w:r>
              <w:lastRenderedPageBreak/>
              <w:t>of events using techniques such as flashbacks, moving the focus backwards and forwards in time but these strategies are more often used in fiction recounts.</w:t>
            </w:r>
          </w:p>
        </w:tc>
        <w:tc>
          <w:tcPr>
            <w:tcW w:w="4537" w:type="dxa"/>
          </w:tcPr>
          <w:p w:rsidR="00F70509" w:rsidRDefault="00F70509">
            <w:pPr>
              <w:pStyle w:val="TableParagraph"/>
              <w:rPr>
                <w:rFonts w:ascii="Times New Roman"/>
              </w:rPr>
            </w:pPr>
          </w:p>
        </w:tc>
        <w:tc>
          <w:tcPr>
            <w:tcW w:w="507" w:type="dxa"/>
            <w:tcBorders>
              <w:right w:val="nil"/>
            </w:tcBorders>
          </w:tcPr>
          <w:p w:rsidR="00F70509" w:rsidRDefault="003C3C02">
            <w:pPr>
              <w:pStyle w:val="TableParagraph"/>
              <w:spacing w:before="71"/>
              <w:ind w:left="270"/>
              <w:rPr>
                <w:rFonts w:ascii="Courier New"/>
              </w:rPr>
            </w:pPr>
            <w:r>
              <w:rPr>
                <w:rFonts w:ascii="Courier New"/>
              </w:rPr>
              <w:t>o</w:t>
            </w:r>
          </w:p>
        </w:tc>
        <w:tc>
          <w:tcPr>
            <w:tcW w:w="3528" w:type="dxa"/>
            <w:tcBorders>
              <w:left w:val="nil"/>
            </w:tcBorders>
          </w:tcPr>
          <w:p w:rsidR="00F70509" w:rsidRDefault="003C3C02">
            <w:pPr>
              <w:pStyle w:val="TableParagraph"/>
              <w:spacing w:before="74" w:line="199" w:lineRule="auto"/>
              <w:ind w:left="106" w:right="535"/>
            </w:pPr>
            <w:r>
              <w:t>clear what happened and when?</w:t>
            </w:r>
          </w:p>
          <w:p w:rsidR="00F70509" w:rsidRDefault="003C3C02">
            <w:pPr>
              <w:pStyle w:val="TableParagraph"/>
              <w:spacing w:before="1" w:line="201" w:lineRule="auto"/>
              <w:ind w:left="106" w:right="120"/>
            </w:pPr>
            <w:r>
              <w:t>Is the style right for the genre you are using? (</w:t>
            </w:r>
            <w:r>
              <w:rPr>
                <w:rFonts w:ascii="Gothic Uralic"/>
                <w:b/>
              </w:rPr>
              <w:t>Technical/formal languag</w:t>
            </w:r>
            <w:r>
              <w:t>e to recount a science experiment, powerful verbs and vivid description to recount an adventure, impersonal when writing a news report, informal, personal language to tell your friends about something funny that happened to you.)</w:t>
            </w:r>
          </w:p>
        </w:tc>
        <w:tc>
          <w:tcPr>
            <w:tcW w:w="4035" w:type="dxa"/>
          </w:tcPr>
          <w:p w:rsidR="00F70509" w:rsidRDefault="00F70509">
            <w:pPr>
              <w:pStyle w:val="TableParagraph"/>
              <w:rPr>
                <w:rFonts w:ascii="Times New Roman"/>
              </w:rPr>
            </w:pPr>
          </w:p>
        </w:tc>
      </w:tr>
    </w:tbl>
    <w:p w:rsidR="00F70509" w:rsidRDefault="00F70509">
      <w:pPr>
        <w:pStyle w:val="BodyText"/>
        <w:rPr>
          <w:sz w:val="20"/>
        </w:rPr>
      </w:pPr>
    </w:p>
    <w:p w:rsidR="00F70509" w:rsidRDefault="00F70509">
      <w:pPr>
        <w:pStyle w:val="BodyText"/>
        <w:rPr>
          <w:sz w:val="20"/>
        </w:rPr>
      </w:pPr>
    </w:p>
    <w:p w:rsidR="00F70509" w:rsidRDefault="00F70509">
      <w:pPr>
        <w:pStyle w:val="BodyText"/>
        <w:spacing w:before="1"/>
        <w:rPr>
          <w:sz w:val="29"/>
        </w:rPr>
      </w:pPr>
    </w:p>
    <w:tbl>
      <w:tblPr>
        <w:tblW w:w="0" w:type="auto"/>
        <w:tblInd w:w="48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527"/>
        <w:gridCol w:w="14179"/>
      </w:tblGrid>
      <w:tr w:rsidR="00F70509">
        <w:trPr>
          <w:trHeight w:val="340"/>
        </w:trPr>
        <w:tc>
          <w:tcPr>
            <w:tcW w:w="1527" w:type="dxa"/>
          </w:tcPr>
          <w:p w:rsidR="00F70509" w:rsidRDefault="00F70509">
            <w:pPr>
              <w:pStyle w:val="TableParagraph"/>
              <w:rPr>
                <w:rFonts w:ascii="Times New Roman"/>
              </w:rPr>
            </w:pPr>
          </w:p>
        </w:tc>
        <w:tc>
          <w:tcPr>
            <w:tcW w:w="14179" w:type="dxa"/>
          </w:tcPr>
          <w:p w:rsidR="00F70509" w:rsidRDefault="003C3C02">
            <w:pPr>
              <w:pStyle w:val="TableParagraph"/>
              <w:spacing w:line="320" w:lineRule="exact"/>
              <w:ind w:left="4"/>
              <w:rPr>
                <w:i/>
                <w:sz w:val="24"/>
              </w:rPr>
            </w:pPr>
            <w:r>
              <w:rPr>
                <w:rFonts w:ascii="Gothic Uralic"/>
                <w:b/>
                <w:sz w:val="24"/>
              </w:rPr>
              <w:t xml:space="preserve">Suggested approaches to show progression in </w:t>
            </w:r>
            <w:r>
              <w:rPr>
                <w:b/>
                <w:i/>
                <w:sz w:val="24"/>
                <w:u w:val="thick"/>
              </w:rPr>
              <w:t>Recount texts</w:t>
            </w:r>
            <w:r>
              <w:rPr>
                <w:b/>
                <w:i/>
                <w:sz w:val="24"/>
              </w:rPr>
              <w:t xml:space="preserve"> </w:t>
            </w:r>
            <w:r>
              <w:rPr>
                <w:i/>
                <w:sz w:val="24"/>
              </w:rPr>
              <w:t>(as from Herts for Learning)</w:t>
            </w:r>
          </w:p>
        </w:tc>
      </w:tr>
      <w:tr w:rsidR="00F70509">
        <w:trPr>
          <w:trHeight w:val="2613"/>
        </w:trPr>
        <w:tc>
          <w:tcPr>
            <w:tcW w:w="1527" w:type="dxa"/>
          </w:tcPr>
          <w:p w:rsidR="00F70509" w:rsidRDefault="003C3C02">
            <w:pPr>
              <w:pStyle w:val="TableParagraph"/>
              <w:spacing w:before="31"/>
              <w:ind w:left="4"/>
              <w:rPr>
                <w:rFonts w:ascii="Gothic Uralic"/>
                <w:b/>
              </w:rPr>
            </w:pPr>
            <w:r>
              <w:rPr>
                <w:rFonts w:ascii="Gothic Uralic"/>
                <w:b/>
              </w:rPr>
              <w:t>Reception</w:t>
            </w:r>
          </w:p>
        </w:tc>
        <w:tc>
          <w:tcPr>
            <w:tcW w:w="14179" w:type="dxa"/>
          </w:tcPr>
          <w:p w:rsidR="00F70509" w:rsidRDefault="003C3C02" w:rsidP="003C3C02">
            <w:pPr>
              <w:pStyle w:val="TableParagraph"/>
              <w:numPr>
                <w:ilvl w:val="0"/>
                <w:numId w:val="57"/>
              </w:numPr>
              <w:tabs>
                <w:tab w:val="left" w:pos="364"/>
                <w:tab w:val="left" w:pos="365"/>
              </w:tabs>
              <w:spacing w:line="295" w:lineRule="exact"/>
              <w:ind w:hanging="361"/>
            </w:pPr>
            <w:r>
              <w:t>Informally recount incidents in own life to other children or adults and listen to others doing the</w:t>
            </w:r>
            <w:r>
              <w:rPr>
                <w:spacing w:val="-29"/>
              </w:rPr>
              <w:t xml:space="preserve"> </w:t>
            </w:r>
            <w:r>
              <w:t>same</w:t>
            </w:r>
          </w:p>
          <w:p w:rsidR="00F70509" w:rsidRDefault="003C3C02" w:rsidP="003C3C02">
            <w:pPr>
              <w:pStyle w:val="TableParagraph"/>
              <w:numPr>
                <w:ilvl w:val="0"/>
                <w:numId w:val="57"/>
              </w:numPr>
              <w:tabs>
                <w:tab w:val="left" w:pos="364"/>
                <w:tab w:val="left" w:pos="365"/>
              </w:tabs>
              <w:spacing w:line="292" w:lineRule="exact"/>
              <w:ind w:hanging="361"/>
            </w:pPr>
            <w:r>
              <w:t>Experiment with writing in a variety of play, exploratory and role-play</w:t>
            </w:r>
            <w:r>
              <w:rPr>
                <w:spacing w:val="-23"/>
              </w:rPr>
              <w:t xml:space="preserve"> </w:t>
            </w:r>
            <w:r>
              <w:t>situations</w:t>
            </w:r>
          </w:p>
          <w:p w:rsidR="00F70509" w:rsidRDefault="003C3C02" w:rsidP="003C3C02">
            <w:pPr>
              <w:pStyle w:val="TableParagraph"/>
              <w:numPr>
                <w:ilvl w:val="0"/>
                <w:numId w:val="57"/>
              </w:numPr>
              <w:tabs>
                <w:tab w:val="left" w:pos="364"/>
                <w:tab w:val="left" w:pos="365"/>
              </w:tabs>
              <w:spacing w:line="292" w:lineRule="exact"/>
              <w:ind w:hanging="361"/>
            </w:pPr>
            <w:r>
              <w:t>Write sentences to match pictures or sequences of pictures illustrating an</w:t>
            </w:r>
            <w:r>
              <w:rPr>
                <w:spacing w:val="-14"/>
              </w:rPr>
              <w:t xml:space="preserve"> </w:t>
            </w:r>
            <w:r>
              <w:t>event</w:t>
            </w:r>
          </w:p>
          <w:p w:rsidR="00F70509" w:rsidRDefault="003C3C02" w:rsidP="003C3C02">
            <w:pPr>
              <w:pStyle w:val="TableParagraph"/>
              <w:numPr>
                <w:ilvl w:val="0"/>
                <w:numId w:val="57"/>
              </w:numPr>
              <w:tabs>
                <w:tab w:val="left" w:pos="364"/>
                <w:tab w:val="left" w:pos="365"/>
              </w:tabs>
              <w:spacing w:before="23" w:line="204" w:lineRule="auto"/>
              <w:ind w:right="134"/>
            </w:pPr>
            <w:r>
              <w:t>Use experience of simple recounts as a basis for shared composition with an adult focusing on retelling, substituting or extending, leading to simple independent writing about a known event e.g. what they did on a school</w:t>
            </w:r>
            <w:r>
              <w:rPr>
                <w:spacing w:val="-30"/>
              </w:rPr>
              <w:t xml:space="preserve"> </w:t>
            </w:r>
            <w:r>
              <w:t>trip</w:t>
            </w:r>
          </w:p>
          <w:p w:rsidR="00F70509" w:rsidRDefault="003C3C02">
            <w:pPr>
              <w:pStyle w:val="TableParagraph"/>
              <w:spacing w:before="4" w:line="263" w:lineRule="exact"/>
              <w:ind w:left="4"/>
              <w:rPr>
                <w:rFonts w:ascii="Gothic Uralic"/>
                <w:b/>
              </w:rPr>
            </w:pPr>
            <w:r>
              <w:rPr>
                <w:rFonts w:ascii="Gothic Uralic"/>
                <w:b/>
              </w:rPr>
              <w:t>Grammar opportunities</w:t>
            </w:r>
          </w:p>
          <w:p w:rsidR="00F70509" w:rsidRDefault="003C3C02" w:rsidP="003C3C02">
            <w:pPr>
              <w:pStyle w:val="TableParagraph"/>
              <w:numPr>
                <w:ilvl w:val="0"/>
                <w:numId w:val="57"/>
              </w:numPr>
              <w:tabs>
                <w:tab w:val="left" w:pos="364"/>
                <w:tab w:val="left" w:pos="365"/>
              </w:tabs>
              <w:spacing w:line="301" w:lineRule="exact"/>
              <w:ind w:hanging="361"/>
            </w:pPr>
            <w:r>
              <w:t>Break the flow of speech into</w:t>
            </w:r>
            <w:r>
              <w:rPr>
                <w:spacing w:val="-11"/>
              </w:rPr>
              <w:t xml:space="preserve"> </w:t>
            </w:r>
            <w:r>
              <w:t>words</w:t>
            </w:r>
          </w:p>
          <w:p w:rsidR="00F70509" w:rsidRDefault="003C3C02" w:rsidP="003C3C02">
            <w:pPr>
              <w:pStyle w:val="TableParagraph"/>
              <w:numPr>
                <w:ilvl w:val="0"/>
                <w:numId w:val="57"/>
              </w:numPr>
              <w:tabs>
                <w:tab w:val="left" w:pos="364"/>
                <w:tab w:val="left" w:pos="365"/>
              </w:tabs>
              <w:spacing w:line="305" w:lineRule="exact"/>
              <w:ind w:hanging="361"/>
            </w:pPr>
            <w:r>
              <w:t>Write simple sentences that can be read by themselves and</w:t>
            </w:r>
            <w:r>
              <w:rPr>
                <w:spacing w:val="-13"/>
              </w:rPr>
              <w:t xml:space="preserve"> </w:t>
            </w:r>
            <w:r>
              <w:t>others</w:t>
            </w:r>
          </w:p>
          <w:p w:rsidR="00F70509" w:rsidRDefault="003C3C02" w:rsidP="003C3C02">
            <w:pPr>
              <w:pStyle w:val="TableParagraph"/>
              <w:numPr>
                <w:ilvl w:val="0"/>
                <w:numId w:val="57"/>
              </w:numPr>
              <w:tabs>
                <w:tab w:val="left" w:pos="364"/>
                <w:tab w:val="left" w:pos="365"/>
              </w:tabs>
              <w:spacing w:before="6"/>
              <w:ind w:hanging="361"/>
              <w:rPr>
                <w:rFonts w:ascii="Verdana" w:hAnsi="Verdana"/>
              </w:rPr>
            </w:pPr>
            <w:r>
              <w:rPr>
                <w:rFonts w:ascii="Verdana" w:hAnsi="Verdana"/>
                <w:spacing w:val="-3"/>
                <w:w w:val="108"/>
              </w:rPr>
              <w:t>A</w:t>
            </w:r>
            <w:r>
              <w:rPr>
                <w:rFonts w:ascii="Verdana" w:hAnsi="Verdana"/>
                <w:w w:val="86"/>
              </w:rPr>
              <w:t>t</w:t>
            </w:r>
            <w:r>
              <w:rPr>
                <w:rFonts w:ascii="Verdana" w:hAnsi="Verdana"/>
                <w:spacing w:val="-1"/>
                <w:w w:val="86"/>
              </w:rPr>
              <w:t>t</w:t>
            </w:r>
            <w:r>
              <w:rPr>
                <w:rFonts w:ascii="Verdana" w:hAnsi="Verdana"/>
                <w:w w:val="101"/>
              </w:rPr>
              <w:t>empt</w:t>
            </w:r>
            <w:r>
              <w:rPr>
                <w:rFonts w:ascii="Verdana" w:hAnsi="Verdana"/>
                <w:spacing w:val="-18"/>
              </w:rPr>
              <w:t xml:space="preserve"> </w:t>
            </w:r>
            <w:r>
              <w:rPr>
                <w:rFonts w:ascii="Verdana" w:hAnsi="Verdana"/>
                <w:w w:val="99"/>
              </w:rPr>
              <w:t>to</w:t>
            </w:r>
            <w:r>
              <w:rPr>
                <w:rFonts w:ascii="Verdana" w:hAnsi="Verdana"/>
                <w:spacing w:val="-19"/>
              </w:rPr>
              <w:t xml:space="preserve"> </w:t>
            </w:r>
            <w:r>
              <w:rPr>
                <w:rFonts w:ascii="Verdana" w:hAnsi="Verdana"/>
                <w:spacing w:val="-2"/>
                <w:w w:val="101"/>
              </w:rPr>
              <w:t>w</w:t>
            </w:r>
            <w:r>
              <w:rPr>
                <w:rFonts w:ascii="Verdana" w:hAnsi="Verdana"/>
                <w:w w:val="70"/>
              </w:rPr>
              <w:t>r</w:t>
            </w:r>
            <w:r>
              <w:rPr>
                <w:rFonts w:ascii="Verdana" w:hAnsi="Verdana"/>
                <w:spacing w:val="1"/>
                <w:w w:val="73"/>
              </w:rPr>
              <w:t>i</w:t>
            </w:r>
            <w:r>
              <w:rPr>
                <w:rFonts w:ascii="Verdana" w:hAnsi="Verdana"/>
              </w:rPr>
              <w:t>te</w:t>
            </w:r>
            <w:r>
              <w:rPr>
                <w:rFonts w:ascii="Verdana" w:hAnsi="Verdana"/>
                <w:spacing w:val="-18"/>
              </w:rPr>
              <w:t xml:space="preserve"> </w:t>
            </w:r>
            <w:r>
              <w:rPr>
                <w:rFonts w:ascii="Verdana" w:hAnsi="Verdana"/>
                <w:w w:val="74"/>
              </w:rPr>
              <w:t>s</w:t>
            </w:r>
            <w:r>
              <w:rPr>
                <w:rFonts w:ascii="Verdana" w:hAnsi="Verdana"/>
                <w:w w:val="102"/>
              </w:rPr>
              <w:t>h</w:t>
            </w:r>
            <w:r>
              <w:rPr>
                <w:rFonts w:ascii="Verdana" w:hAnsi="Verdana"/>
                <w:spacing w:val="-1"/>
                <w:w w:val="102"/>
              </w:rPr>
              <w:t>o</w:t>
            </w:r>
            <w:r>
              <w:rPr>
                <w:rFonts w:ascii="Verdana" w:hAnsi="Verdana"/>
                <w:w w:val="70"/>
              </w:rPr>
              <w:t>r</w:t>
            </w:r>
            <w:r>
              <w:rPr>
                <w:rFonts w:ascii="Verdana" w:hAnsi="Verdana"/>
                <w:w w:val="86"/>
              </w:rPr>
              <w:t>t</w:t>
            </w:r>
            <w:r>
              <w:rPr>
                <w:rFonts w:ascii="Verdana" w:hAnsi="Verdana"/>
                <w:spacing w:val="-18"/>
              </w:rPr>
              <w:t xml:space="preserve"> </w:t>
            </w:r>
            <w:r>
              <w:rPr>
                <w:rFonts w:ascii="Verdana" w:hAnsi="Verdana"/>
                <w:spacing w:val="-2"/>
                <w:w w:val="74"/>
              </w:rPr>
              <w:t>s</w:t>
            </w:r>
            <w:r>
              <w:rPr>
                <w:rFonts w:ascii="Verdana" w:hAnsi="Verdana"/>
              </w:rPr>
              <w:t>ente</w:t>
            </w:r>
            <w:r>
              <w:rPr>
                <w:rFonts w:ascii="Verdana" w:hAnsi="Verdana"/>
                <w:spacing w:val="-3"/>
              </w:rPr>
              <w:t>n</w:t>
            </w:r>
            <w:r>
              <w:rPr>
                <w:rFonts w:ascii="Verdana" w:hAnsi="Verdana"/>
                <w:w w:val="124"/>
              </w:rPr>
              <w:t>c</w:t>
            </w:r>
            <w:r>
              <w:rPr>
                <w:rFonts w:ascii="Verdana" w:hAnsi="Verdana"/>
                <w:w w:val="93"/>
              </w:rPr>
              <w:t>es</w:t>
            </w:r>
            <w:r>
              <w:rPr>
                <w:rFonts w:ascii="Verdana" w:hAnsi="Verdana"/>
                <w:spacing w:val="-19"/>
              </w:rPr>
              <w:t xml:space="preserve"> </w:t>
            </w:r>
            <w:r>
              <w:rPr>
                <w:rFonts w:ascii="Verdana" w:hAnsi="Verdana"/>
                <w:spacing w:val="1"/>
                <w:w w:val="73"/>
              </w:rPr>
              <w:t>i</w:t>
            </w:r>
            <w:r>
              <w:rPr>
                <w:rFonts w:ascii="Verdana" w:hAnsi="Verdana"/>
                <w:w w:val="96"/>
              </w:rPr>
              <w:t>n</w:t>
            </w:r>
            <w:r>
              <w:rPr>
                <w:rFonts w:ascii="Verdana" w:hAnsi="Verdana"/>
                <w:spacing w:val="-18"/>
              </w:rPr>
              <w:t xml:space="preserve"> </w:t>
            </w:r>
            <w:r>
              <w:rPr>
                <w:rFonts w:ascii="Verdana" w:hAnsi="Verdana"/>
                <w:spacing w:val="-1"/>
                <w:w w:val="96"/>
              </w:rPr>
              <w:t>m</w:t>
            </w:r>
            <w:r>
              <w:rPr>
                <w:rFonts w:ascii="Verdana" w:hAnsi="Verdana"/>
                <w:w w:val="111"/>
              </w:rPr>
              <w:t>ea</w:t>
            </w:r>
            <w:r>
              <w:rPr>
                <w:rFonts w:ascii="Verdana" w:hAnsi="Verdana"/>
                <w:spacing w:val="-3"/>
                <w:w w:val="96"/>
              </w:rPr>
              <w:t>n</w:t>
            </w:r>
            <w:r>
              <w:rPr>
                <w:rFonts w:ascii="Verdana" w:hAnsi="Verdana"/>
                <w:spacing w:val="1"/>
                <w:w w:val="73"/>
              </w:rPr>
              <w:t>i</w:t>
            </w:r>
            <w:r>
              <w:rPr>
                <w:rFonts w:ascii="Verdana" w:hAnsi="Verdana"/>
                <w:w w:val="102"/>
              </w:rPr>
              <w:t>n</w:t>
            </w:r>
            <w:r>
              <w:rPr>
                <w:rFonts w:ascii="Verdana" w:hAnsi="Verdana"/>
                <w:spacing w:val="-3"/>
                <w:w w:val="102"/>
              </w:rPr>
              <w:t>g</w:t>
            </w:r>
            <w:r>
              <w:rPr>
                <w:rFonts w:ascii="Verdana" w:hAnsi="Verdana"/>
                <w:spacing w:val="-3"/>
                <w:w w:val="89"/>
              </w:rPr>
              <w:t>f</w:t>
            </w:r>
            <w:r>
              <w:rPr>
                <w:rFonts w:ascii="Verdana" w:hAnsi="Verdana"/>
                <w:w w:val="89"/>
              </w:rPr>
              <w:t>ul</w:t>
            </w:r>
            <w:r>
              <w:rPr>
                <w:rFonts w:ascii="Verdana" w:hAnsi="Verdana"/>
                <w:spacing w:val="-16"/>
              </w:rPr>
              <w:t xml:space="preserve"> </w:t>
            </w:r>
            <w:r>
              <w:rPr>
                <w:rFonts w:ascii="Verdana" w:hAnsi="Verdana"/>
                <w:w w:val="124"/>
              </w:rPr>
              <w:t>c</w:t>
            </w:r>
            <w:r>
              <w:rPr>
                <w:rFonts w:ascii="Verdana" w:hAnsi="Verdana"/>
                <w:w w:val="102"/>
              </w:rPr>
              <w:t>o</w:t>
            </w:r>
            <w:r>
              <w:rPr>
                <w:rFonts w:ascii="Verdana" w:hAnsi="Verdana"/>
                <w:spacing w:val="-1"/>
                <w:w w:val="102"/>
              </w:rPr>
              <w:t>n</w:t>
            </w:r>
            <w:r>
              <w:rPr>
                <w:rFonts w:ascii="Verdana" w:hAnsi="Verdana"/>
                <w:spacing w:val="-3"/>
                <w:w w:val="86"/>
              </w:rPr>
              <w:t>t</w:t>
            </w:r>
            <w:r>
              <w:rPr>
                <w:rFonts w:ascii="Verdana" w:hAnsi="Verdana"/>
                <w:w w:val="88"/>
              </w:rPr>
              <w:t>exts</w:t>
            </w:r>
            <w:r>
              <w:rPr>
                <w:rFonts w:ascii="Verdana" w:hAnsi="Verdana"/>
                <w:spacing w:val="-18"/>
              </w:rPr>
              <w:t xml:space="preserve"> </w:t>
            </w:r>
            <w:r>
              <w:rPr>
                <w:rFonts w:ascii="Verdana" w:hAnsi="Verdana"/>
                <w:w w:val="96"/>
              </w:rPr>
              <w:t>e</w:t>
            </w:r>
            <w:r>
              <w:rPr>
                <w:rFonts w:ascii="Verdana" w:hAnsi="Verdana"/>
                <w:spacing w:val="-1"/>
                <w:w w:val="96"/>
              </w:rPr>
              <w:t>.</w:t>
            </w:r>
            <w:r>
              <w:rPr>
                <w:rFonts w:ascii="Verdana" w:hAnsi="Verdana"/>
                <w:w w:val="96"/>
              </w:rPr>
              <w:t>g.</w:t>
            </w:r>
            <w:r>
              <w:rPr>
                <w:rFonts w:ascii="Verdana" w:hAnsi="Verdana"/>
                <w:spacing w:val="-21"/>
              </w:rPr>
              <w:t xml:space="preserve"> </w:t>
            </w:r>
            <w:r>
              <w:rPr>
                <w:rFonts w:ascii="Verdana" w:hAnsi="Verdana"/>
                <w:w w:val="53"/>
              </w:rPr>
              <w:t>I</w:t>
            </w:r>
            <w:r>
              <w:rPr>
                <w:rFonts w:ascii="Verdana" w:hAnsi="Verdana"/>
                <w:spacing w:val="-15"/>
              </w:rPr>
              <w:t xml:space="preserve"> </w:t>
            </w:r>
            <w:r>
              <w:rPr>
                <w:rFonts w:ascii="Verdana" w:hAnsi="Verdana"/>
                <w:w w:val="74"/>
              </w:rPr>
              <w:t>s</w:t>
            </w:r>
            <w:r>
              <w:rPr>
                <w:rFonts w:ascii="Verdana" w:hAnsi="Verdana"/>
                <w:spacing w:val="-1"/>
                <w:w w:val="107"/>
              </w:rPr>
              <w:t>a</w:t>
            </w:r>
            <w:r>
              <w:rPr>
                <w:rFonts w:ascii="Verdana" w:hAnsi="Verdana"/>
                <w:spacing w:val="-4"/>
                <w:w w:val="107"/>
              </w:rPr>
              <w:t>w</w:t>
            </w:r>
            <w:r>
              <w:rPr>
                <w:rFonts w:ascii="Verdana" w:hAnsi="Verdana"/>
                <w:w w:val="118"/>
              </w:rPr>
              <w:t>………</w:t>
            </w:r>
            <w:r>
              <w:rPr>
                <w:rFonts w:ascii="Verdana" w:hAnsi="Verdana"/>
                <w:spacing w:val="-3"/>
                <w:w w:val="118"/>
              </w:rPr>
              <w:t>/</w:t>
            </w:r>
            <w:r>
              <w:rPr>
                <w:rFonts w:ascii="Verdana" w:hAnsi="Verdana"/>
                <w:w w:val="53"/>
              </w:rPr>
              <w:t>I</w:t>
            </w:r>
            <w:r>
              <w:rPr>
                <w:rFonts w:ascii="Verdana" w:hAnsi="Verdana"/>
                <w:spacing w:val="-13"/>
              </w:rPr>
              <w:t xml:space="preserve"> </w:t>
            </w:r>
            <w:r>
              <w:rPr>
                <w:rFonts w:ascii="Verdana" w:hAnsi="Verdana"/>
                <w:spacing w:val="-4"/>
                <w:w w:val="101"/>
              </w:rPr>
              <w:t>w</w:t>
            </w:r>
            <w:r>
              <w:rPr>
                <w:rFonts w:ascii="Verdana" w:hAnsi="Verdana"/>
                <w:w w:val="98"/>
              </w:rPr>
              <w:t>en</w:t>
            </w:r>
            <w:r>
              <w:rPr>
                <w:rFonts w:ascii="Verdana" w:hAnsi="Verdana"/>
                <w:spacing w:val="-3"/>
                <w:w w:val="98"/>
              </w:rPr>
              <w:t>t</w:t>
            </w:r>
            <w:r>
              <w:rPr>
                <w:rFonts w:ascii="Verdana" w:hAnsi="Verdana"/>
                <w:w w:val="122"/>
              </w:rPr>
              <w:t>……</w:t>
            </w:r>
            <w:r>
              <w:rPr>
                <w:rFonts w:ascii="Verdana" w:hAnsi="Verdana"/>
                <w:spacing w:val="2"/>
                <w:w w:val="122"/>
              </w:rPr>
              <w:t>…</w:t>
            </w:r>
            <w:r>
              <w:rPr>
                <w:rFonts w:ascii="Verdana" w:hAnsi="Verdana"/>
                <w:spacing w:val="-2"/>
                <w:w w:val="76"/>
              </w:rPr>
              <w:t>.</w:t>
            </w:r>
            <w:r>
              <w:rPr>
                <w:rFonts w:ascii="Verdana" w:hAnsi="Verdana"/>
                <w:w w:val="76"/>
              </w:rPr>
              <w:t>.</w:t>
            </w:r>
          </w:p>
        </w:tc>
      </w:tr>
      <w:tr w:rsidR="00F70509">
        <w:trPr>
          <w:trHeight w:val="2040"/>
        </w:trPr>
        <w:tc>
          <w:tcPr>
            <w:tcW w:w="1527" w:type="dxa"/>
          </w:tcPr>
          <w:p w:rsidR="00F70509" w:rsidRDefault="003C3C02">
            <w:pPr>
              <w:pStyle w:val="TableParagraph"/>
              <w:spacing w:before="31"/>
              <w:ind w:left="4"/>
              <w:rPr>
                <w:rFonts w:ascii="Gothic Uralic"/>
                <w:b/>
              </w:rPr>
            </w:pPr>
            <w:r>
              <w:rPr>
                <w:rFonts w:ascii="Gothic Uralic"/>
                <w:b/>
              </w:rPr>
              <w:t>Year 1</w:t>
            </w:r>
          </w:p>
        </w:tc>
        <w:tc>
          <w:tcPr>
            <w:tcW w:w="14179" w:type="dxa"/>
          </w:tcPr>
          <w:p w:rsidR="00F70509" w:rsidRDefault="003C3C02" w:rsidP="003C3C02">
            <w:pPr>
              <w:pStyle w:val="TableParagraph"/>
              <w:numPr>
                <w:ilvl w:val="0"/>
                <w:numId w:val="56"/>
              </w:numPr>
              <w:tabs>
                <w:tab w:val="left" w:pos="364"/>
                <w:tab w:val="left" w:pos="365"/>
              </w:tabs>
              <w:spacing w:before="2" w:line="228" w:lineRule="auto"/>
              <w:ind w:right="244"/>
              <w:rPr>
                <w:rFonts w:ascii="Verdana" w:hAnsi="Verdana"/>
              </w:rPr>
            </w:pPr>
            <w:r>
              <w:t>Describe</w:t>
            </w:r>
            <w:r>
              <w:rPr>
                <w:spacing w:val="-11"/>
              </w:rPr>
              <w:t xml:space="preserve"> </w:t>
            </w:r>
            <w:r>
              <w:t>incidents</w:t>
            </w:r>
            <w:r>
              <w:rPr>
                <w:spacing w:val="-9"/>
              </w:rPr>
              <w:t xml:space="preserve"> </w:t>
            </w:r>
            <w:r>
              <w:t>from</w:t>
            </w:r>
            <w:r>
              <w:rPr>
                <w:spacing w:val="-10"/>
              </w:rPr>
              <w:t xml:space="preserve"> </w:t>
            </w:r>
            <w:r>
              <w:t>own</w:t>
            </w:r>
            <w:r>
              <w:rPr>
                <w:spacing w:val="-9"/>
              </w:rPr>
              <w:t xml:space="preserve"> </w:t>
            </w:r>
            <w:r>
              <w:t>experienc</w:t>
            </w:r>
            <w:r>
              <w:rPr>
                <w:rFonts w:ascii="Verdana" w:hAnsi="Verdana"/>
              </w:rPr>
              <w:t>e</w:t>
            </w:r>
            <w:r>
              <w:rPr>
                <w:rFonts w:ascii="Verdana" w:hAnsi="Verdana"/>
                <w:spacing w:val="-25"/>
              </w:rPr>
              <w:t xml:space="preserve"> </w:t>
            </w:r>
            <w:r>
              <w:rPr>
                <w:rFonts w:ascii="Verdana" w:hAnsi="Verdana"/>
              </w:rPr>
              <w:t>in</w:t>
            </w:r>
            <w:r>
              <w:rPr>
                <w:rFonts w:ascii="Verdana" w:hAnsi="Verdana"/>
                <w:spacing w:val="-28"/>
              </w:rPr>
              <w:t xml:space="preserve"> </w:t>
            </w:r>
            <w:r>
              <w:rPr>
                <w:rFonts w:ascii="Verdana" w:hAnsi="Verdana"/>
              </w:rPr>
              <w:t>chronological</w:t>
            </w:r>
            <w:r>
              <w:rPr>
                <w:rFonts w:ascii="Verdana" w:hAnsi="Verdana"/>
                <w:spacing w:val="-23"/>
              </w:rPr>
              <w:t xml:space="preserve"> </w:t>
            </w:r>
            <w:r>
              <w:rPr>
                <w:rFonts w:ascii="Verdana" w:hAnsi="Verdana"/>
              </w:rPr>
              <w:t>order</w:t>
            </w:r>
            <w:r>
              <w:rPr>
                <w:rFonts w:ascii="Verdana" w:hAnsi="Verdana"/>
                <w:spacing w:val="-25"/>
              </w:rPr>
              <w:t xml:space="preserve"> </w:t>
            </w:r>
            <w:r>
              <w:rPr>
                <w:rFonts w:ascii="Verdana" w:hAnsi="Verdana"/>
              </w:rPr>
              <w:t>using</w:t>
            </w:r>
            <w:r>
              <w:rPr>
                <w:rFonts w:ascii="Verdana" w:hAnsi="Verdana"/>
                <w:spacing w:val="-25"/>
              </w:rPr>
              <w:t xml:space="preserve"> </w:t>
            </w:r>
            <w:r>
              <w:rPr>
                <w:rFonts w:ascii="Verdana" w:hAnsi="Verdana"/>
              </w:rPr>
              <w:t>basic</w:t>
            </w:r>
            <w:r>
              <w:rPr>
                <w:rFonts w:ascii="Verdana" w:hAnsi="Verdana"/>
                <w:spacing w:val="-25"/>
              </w:rPr>
              <w:t xml:space="preserve"> </w:t>
            </w:r>
            <w:r>
              <w:rPr>
                <w:rFonts w:ascii="Verdana" w:hAnsi="Verdana"/>
              </w:rPr>
              <w:t>sequencing</w:t>
            </w:r>
            <w:r>
              <w:rPr>
                <w:rFonts w:ascii="Verdana" w:hAnsi="Verdana"/>
                <w:spacing w:val="-26"/>
              </w:rPr>
              <w:t xml:space="preserve"> </w:t>
            </w:r>
            <w:r>
              <w:rPr>
                <w:rFonts w:ascii="Verdana" w:hAnsi="Verdana"/>
              </w:rPr>
              <w:t>words</w:t>
            </w:r>
            <w:r>
              <w:rPr>
                <w:rFonts w:ascii="Verdana" w:hAnsi="Verdana"/>
                <w:spacing w:val="-25"/>
              </w:rPr>
              <w:t xml:space="preserve"> </w:t>
            </w:r>
            <w:r>
              <w:rPr>
                <w:rFonts w:ascii="Verdana" w:hAnsi="Verdana"/>
              </w:rPr>
              <w:t>and</w:t>
            </w:r>
            <w:r>
              <w:rPr>
                <w:rFonts w:ascii="Verdana" w:hAnsi="Verdana"/>
                <w:spacing w:val="-25"/>
              </w:rPr>
              <w:t xml:space="preserve"> </w:t>
            </w:r>
            <w:r>
              <w:rPr>
                <w:rFonts w:ascii="Verdana" w:hAnsi="Verdana"/>
              </w:rPr>
              <w:t>phrases,</w:t>
            </w:r>
            <w:r>
              <w:rPr>
                <w:rFonts w:ascii="Verdana" w:hAnsi="Verdana"/>
                <w:spacing w:val="-27"/>
              </w:rPr>
              <w:t xml:space="preserve"> </w:t>
            </w:r>
            <w:r>
              <w:rPr>
                <w:rFonts w:ascii="Verdana" w:hAnsi="Verdana"/>
              </w:rPr>
              <w:t>for</w:t>
            </w:r>
            <w:r>
              <w:rPr>
                <w:rFonts w:ascii="Verdana" w:hAnsi="Verdana"/>
                <w:spacing w:val="-26"/>
              </w:rPr>
              <w:t xml:space="preserve"> </w:t>
            </w:r>
            <w:r>
              <w:rPr>
                <w:rFonts w:ascii="Verdana" w:hAnsi="Verdana"/>
              </w:rPr>
              <w:t>example,</w:t>
            </w:r>
            <w:r>
              <w:rPr>
                <w:rFonts w:ascii="Verdana" w:hAnsi="Verdana"/>
                <w:spacing w:val="-25"/>
              </w:rPr>
              <w:t xml:space="preserve"> </w:t>
            </w:r>
            <w:r>
              <w:rPr>
                <w:rFonts w:ascii="Verdana" w:hAnsi="Verdana"/>
              </w:rPr>
              <w:t>‘then’, ‘after</w:t>
            </w:r>
            <w:r>
              <w:rPr>
                <w:rFonts w:ascii="Verdana" w:hAnsi="Verdana"/>
                <w:spacing w:val="-17"/>
              </w:rPr>
              <w:t xml:space="preserve"> </w:t>
            </w:r>
            <w:r>
              <w:rPr>
                <w:rFonts w:ascii="Verdana" w:hAnsi="Verdana"/>
              </w:rPr>
              <w:t>that’</w:t>
            </w:r>
          </w:p>
          <w:p w:rsidR="00F70509" w:rsidRDefault="003C3C02" w:rsidP="003C3C02">
            <w:pPr>
              <w:pStyle w:val="TableParagraph"/>
              <w:numPr>
                <w:ilvl w:val="0"/>
                <w:numId w:val="56"/>
              </w:numPr>
              <w:tabs>
                <w:tab w:val="left" w:pos="364"/>
                <w:tab w:val="left" w:pos="365"/>
              </w:tabs>
              <w:spacing w:before="34" w:line="264" w:lineRule="exact"/>
              <w:ind w:hanging="361"/>
              <w:rPr>
                <w:rFonts w:ascii="Verdana" w:hAnsi="Verdana"/>
              </w:rPr>
            </w:pPr>
            <w:r>
              <w:rPr>
                <w:rFonts w:ascii="Verdana" w:hAnsi="Verdana"/>
              </w:rPr>
              <w:t>Listen</w:t>
            </w:r>
            <w:r>
              <w:rPr>
                <w:rFonts w:ascii="Verdana" w:hAnsi="Verdana"/>
                <w:spacing w:val="-22"/>
              </w:rPr>
              <w:t xml:space="preserve"> </w:t>
            </w:r>
            <w:r>
              <w:rPr>
                <w:rFonts w:ascii="Verdana" w:hAnsi="Verdana"/>
              </w:rPr>
              <w:t>to</w:t>
            </w:r>
            <w:r>
              <w:rPr>
                <w:rFonts w:ascii="Verdana" w:hAnsi="Verdana"/>
                <w:spacing w:val="-22"/>
              </w:rPr>
              <w:t xml:space="preserve"> </w:t>
            </w:r>
            <w:r>
              <w:rPr>
                <w:rFonts w:ascii="Verdana" w:hAnsi="Verdana"/>
              </w:rPr>
              <w:t>other’s</w:t>
            </w:r>
            <w:r>
              <w:rPr>
                <w:rFonts w:ascii="Verdana" w:hAnsi="Verdana"/>
                <w:spacing w:val="-20"/>
              </w:rPr>
              <w:t xml:space="preserve"> </w:t>
            </w:r>
            <w:r>
              <w:rPr>
                <w:rFonts w:ascii="Verdana" w:hAnsi="Verdana"/>
              </w:rPr>
              <w:t>recounts</w:t>
            </w:r>
            <w:r>
              <w:rPr>
                <w:rFonts w:ascii="Verdana" w:hAnsi="Verdana"/>
                <w:spacing w:val="-21"/>
              </w:rPr>
              <w:t xml:space="preserve"> </w:t>
            </w:r>
            <w:r>
              <w:rPr>
                <w:rFonts w:ascii="Verdana" w:hAnsi="Verdana"/>
              </w:rPr>
              <w:t>and</w:t>
            </w:r>
            <w:r>
              <w:rPr>
                <w:rFonts w:ascii="Verdana" w:hAnsi="Verdana"/>
                <w:spacing w:val="-21"/>
              </w:rPr>
              <w:t xml:space="preserve"> </w:t>
            </w:r>
            <w:r>
              <w:rPr>
                <w:rFonts w:ascii="Verdana" w:hAnsi="Verdana"/>
              </w:rPr>
              <w:t>ask</w:t>
            </w:r>
            <w:r>
              <w:rPr>
                <w:rFonts w:ascii="Verdana" w:hAnsi="Verdana"/>
                <w:spacing w:val="-22"/>
              </w:rPr>
              <w:t xml:space="preserve"> </w:t>
            </w:r>
            <w:r>
              <w:rPr>
                <w:rFonts w:ascii="Verdana" w:hAnsi="Verdana"/>
              </w:rPr>
              <w:t>relevant</w:t>
            </w:r>
            <w:r>
              <w:rPr>
                <w:rFonts w:ascii="Verdana" w:hAnsi="Verdana"/>
                <w:spacing w:val="-21"/>
              </w:rPr>
              <w:t xml:space="preserve"> </w:t>
            </w:r>
            <w:r>
              <w:rPr>
                <w:rFonts w:ascii="Verdana" w:hAnsi="Verdana"/>
              </w:rPr>
              <w:t>questions</w:t>
            </w:r>
            <w:r>
              <w:rPr>
                <w:rFonts w:ascii="Verdana" w:hAnsi="Verdana"/>
                <w:spacing w:val="-20"/>
              </w:rPr>
              <w:t xml:space="preserve"> </w:t>
            </w:r>
            <w:r>
              <w:rPr>
                <w:rFonts w:ascii="Verdana" w:hAnsi="Verdana"/>
              </w:rPr>
              <w:t>to</w:t>
            </w:r>
            <w:r>
              <w:rPr>
                <w:rFonts w:ascii="Verdana" w:hAnsi="Verdana"/>
                <w:spacing w:val="-23"/>
              </w:rPr>
              <w:t xml:space="preserve"> </w:t>
            </w:r>
            <w:r>
              <w:rPr>
                <w:rFonts w:ascii="Verdana" w:hAnsi="Verdana"/>
              </w:rPr>
              <w:t>find</w:t>
            </w:r>
            <w:r>
              <w:rPr>
                <w:rFonts w:ascii="Verdana" w:hAnsi="Verdana"/>
                <w:spacing w:val="-21"/>
              </w:rPr>
              <w:t xml:space="preserve"> </w:t>
            </w:r>
            <w:r>
              <w:rPr>
                <w:rFonts w:ascii="Verdana" w:hAnsi="Verdana"/>
              </w:rPr>
              <w:t>out</w:t>
            </w:r>
            <w:r>
              <w:rPr>
                <w:rFonts w:ascii="Verdana" w:hAnsi="Verdana"/>
                <w:spacing w:val="-22"/>
              </w:rPr>
              <w:t xml:space="preserve"> </w:t>
            </w:r>
            <w:r>
              <w:rPr>
                <w:rFonts w:ascii="Verdana" w:hAnsi="Verdana"/>
              </w:rPr>
              <w:t>more</w:t>
            </w:r>
            <w:r>
              <w:rPr>
                <w:rFonts w:ascii="Verdana" w:hAnsi="Verdana"/>
                <w:spacing w:val="-21"/>
              </w:rPr>
              <w:t xml:space="preserve"> </w:t>
            </w:r>
            <w:r>
              <w:rPr>
                <w:rFonts w:ascii="Verdana" w:hAnsi="Verdana"/>
              </w:rPr>
              <w:t>about</w:t>
            </w:r>
            <w:r>
              <w:rPr>
                <w:rFonts w:ascii="Verdana" w:hAnsi="Verdana"/>
                <w:spacing w:val="-21"/>
              </w:rPr>
              <w:t xml:space="preserve"> </w:t>
            </w:r>
            <w:r>
              <w:rPr>
                <w:rFonts w:ascii="Verdana" w:hAnsi="Verdana"/>
              </w:rPr>
              <w:t>the</w:t>
            </w:r>
            <w:r>
              <w:rPr>
                <w:rFonts w:ascii="Verdana" w:hAnsi="Verdana"/>
                <w:spacing w:val="-20"/>
              </w:rPr>
              <w:t xml:space="preserve"> </w:t>
            </w:r>
            <w:r>
              <w:rPr>
                <w:rFonts w:ascii="Verdana" w:hAnsi="Verdana"/>
              </w:rPr>
              <w:t>event</w:t>
            </w:r>
            <w:r>
              <w:rPr>
                <w:rFonts w:ascii="Verdana" w:hAnsi="Verdana"/>
                <w:spacing w:val="-22"/>
              </w:rPr>
              <w:t xml:space="preserve"> </w:t>
            </w:r>
            <w:r>
              <w:rPr>
                <w:rFonts w:ascii="Verdana" w:hAnsi="Verdana"/>
              </w:rPr>
              <w:t>being</w:t>
            </w:r>
            <w:r>
              <w:rPr>
                <w:rFonts w:ascii="Verdana" w:hAnsi="Verdana"/>
                <w:spacing w:val="-20"/>
              </w:rPr>
              <w:t xml:space="preserve"> </w:t>
            </w:r>
            <w:r>
              <w:rPr>
                <w:rFonts w:ascii="Verdana" w:hAnsi="Verdana"/>
              </w:rPr>
              <w:t>recounted</w:t>
            </w:r>
          </w:p>
          <w:p w:rsidR="00F70509" w:rsidRDefault="003C3C02" w:rsidP="003C3C02">
            <w:pPr>
              <w:pStyle w:val="TableParagraph"/>
              <w:numPr>
                <w:ilvl w:val="0"/>
                <w:numId w:val="56"/>
              </w:numPr>
              <w:tabs>
                <w:tab w:val="left" w:pos="364"/>
                <w:tab w:val="left" w:pos="365"/>
              </w:tabs>
              <w:spacing w:before="34" w:line="204" w:lineRule="auto"/>
              <w:ind w:right="211"/>
            </w:pPr>
            <w:r>
              <w:t>Read personal recounts and begin to recognise generic structure, e.g. chronologically ordered sequence of events, use of</w:t>
            </w:r>
            <w:r>
              <w:rPr>
                <w:spacing w:val="-41"/>
              </w:rPr>
              <w:t xml:space="preserve"> </w:t>
            </w:r>
            <w:r>
              <w:t>time words like first, next, after,</w:t>
            </w:r>
            <w:r>
              <w:rPr>
                <w:spacing w:val="-10"/>
              </w:rPr>
              <w:t xml:space="preserve"> </w:t>
            </w:r>
            <w:r>
              <w:t>when</w:t>
            </w:r>
          </w:p>
          <w:p w:rsidR="00F70509" w:rsidRDefault="003C3C02" w:rsidP="003C3C02">
            <w:pPr>
              <w:pStyle w:val="TableParagraph"/>
              <w:numPr>
                <w:ilvl w:val="0"/>
                <w:numId w:val="56"/>
              </w:numPr>
              <w:tabs>
                <w:tab w:val="left" w:pos="364"/>
                <w:tab w:val="left" w:pos="365"/>
              </w:tabs>
              <w:spacing w:before="10" w:line="292" w:lineRule="exact"/>
              <w:ind w:right="1038"/>
              <w:rPr>
                <w:rFonts w:ascii="Verdana" w:hAnsi="Verdana"/>
              </w:rPr>
            </w:pPr>
            <w:r>
              <w:t xml:space="preserve">Write simple first person recounts linked to events of interest/study or to personal experience, incorporating at least three </w:t>
            </w:r>
            <w:r>
              <w:rPr>
                <w:rFonts w:ascii="Verdana" w:hAnsi="Verdana"/>
              </w:rPr>
              <w:t>chronological</w:t>
            </w:r>
            <w:r>
              <w:rPr>
                <w:rFonts w:ascii="Verdana" w:hAnsi="Verdana"/>
                <w:spacing w:val="-20"/>
              </w:rPr>
              <w:t xml:space="preserve"> </w:t>
            </w:r>
            <w:r>
              <w:rPr>
                <w:rFonts w:ascii="Verdana" w:hAnsi="Verdana"/>
              </w:rPr>
              <w:t>‘events’</w:t>
            </w:r>
            <w:r>
              <w:rPr>
                <w:rFonts w:ascii="Verdana" w:hAnsi="Verdana"/>
                <w:spacing w:val="-24"/>
              </w:rPr>
              <w:t xml:space="preserve"> </w:t>
            </w:r>
            <w:r>
              <w:rPr>
                <w:rFonts w:ascii="Verdana" w:hAnsi="Verdana"/>
              </w:rPr>
              <w:t>in</w:t>
            </w:r>
            <w:r>
              <w:rPr>
                <w:rFonts w:ascii="Verdana" w:hAnsi="Verdana"/>
                <w:spacing w:val="-22"/>
              </w:rPr>
              <w:t xml:space="preserve"> </w:t>
            </w:r>
            <w:r>
              <w:rPr>
                <w:rFonts w:ascii="Verdana" w:hAnsi="Verdana"/>
              </w:rPr>
              <w:t>order,</w:t>
            </w:r>
            <w:r>
              <w:rPr>
                <w:rFonts w:ascii="Verdana" w:hAnsi="Verdana"/>
                <w:spacing w:val="-23"/>
              </w:rPr>
              <w:t xml:space="preserve"> </w:t>
            </w:r>
            <w:r>
              <w:rPr>
                <w:rFonts w:ascii="Verdana" w:hAnsi="Verdana"/>
              </w:rPr>
              <w:t>maintaining</w:t>
            </w:r>
            <w:r>
              <w:rPr>
                <w:rFonts w:ascii="Verdana" w:hAnsi="Verdana"/>
                <w:spacing w:val="-23"/>
              </w:rPr>
              <w:t xml:space="preserve"> </w:t>
            </w:r>
            <w:r>
              <w:rPr>
                <w:rFonts w:ascii="Verdana" w:hAnsi="Verdana"/>
              </w:rPr>
              <w:t>past</w:t>
            </w:r>
            <w:r>
              <w:rPr>
                <w:rFonts w:ascii="Verdana" w:hAnsi="Verdana"/>
                <w:spacing w:val="-22"/>
              </w:rPr>
              <w:t xml:space="preserve"> </w:t>
            </w:r>
            <w:r>
              <w:rPr>
                <w:rFonts w:ascii="Verdana" w:hAnsi="Verdana"/>
              </w:rPr>
              <w:t>tense</w:t>
            </w:r>
            <w:r>
              <w:rPr>
                <w:rFonts w:ascii="Verdana" w:hAnsi="Verdana"/>
                <w:spacing w:val="-21"/>
              </w:rPr>
              <w:t xml:space="preserve"> </w:t>
            </w:r>
            <w:r>
              <w:rPr>
                <w:rFonts w:ascii="Verdana" w:hAnsi="Verdana"/>
              </w:rPr>
              <w:t>and</w:t>
            </w:r>
            <w:r>
              <w:rPr>
                <w:rFonts w:ascii="Verdana" w:hAnsi="Verdana"/>
                <w:spacing w:val="-24"/>
              </w:rPr>
              <w:t xml:space="preserve"> </w:t>
            </w:r>
            <w:r>
              <w:rPr>
                <w:rFonts w:ascii="Verdana" w:hAnsi="Verdana"/>
              </w:rPr>
              <w:t>consistent</w:t>
            </w:r>
            <w:r>
              <w:rPr>
                <w:rFonts w:ascii="Verdana" w:hAnsi="Verdana"/>
                <w:spacing w:val="-22"/>
              </w:rPr>
              <w:t xml:space="preserve"> </w:t>
            </w:r>
            <w:r>
              <w:rPr>
                <w:rFonts w:ascii="Verdana" w:hAnsi="Verdana"/>
              </w:rPr>
              <w:t>use</w:t>
            </w:r>
            <w:r>
              <w:rPr>
                <w:rFonts w:ascii="Verdana" w:hAnsi="Verdana"/>
                <w:spacing w:val="-20"/>
              </w:rPr>
              <w:t xml:space="preserve"> </w:t>
            </w:r>
            <w:r>
              <w:rPr>
                <w:rFonts w:ascii="Verdana" w:hAnsi="Verdana"/>
              </w:rPr>
              <w:t>of</w:t>
            </w:r>
            <w:r>
              <w:rPr>
                <w:rFonts w:ascii="Verdana" w:hAnsi="Verdana"/>
                <w:spacing w:val="-22"/>
              </w:rPr>
              <w:t xml:space="preserve"> </w:t>
            </w:r>
            <w:r>
              <w:rPr>
                <w:rFonts w:ascii="Verdana" w:hAnsi="Verdana"/>
              </w:rPr>
              <w:t>first</w:t>
            </w:r>
            <w:r>
              <w:rPr>
                <w:rFonts w:ascii="Verdana" w:hAnsi="Verdana"/>
                <w:spacing w:val="-22"/>
              </w:rPr>
              <w:t xml:space="preserve"> </w:t>
            </w:r>
            <w:r>
              <w:rPr>
                <w:rFonts w:ascii="Verdana" w:hAnsi="Verdana"/>
              </w:rPr>
              <w:t>person</w:t>
            </w:r>
          </w:p>
        </w:tc>
      </w:tr>
    </w:tbl>
    <w:p w:rsidR="00F70509" w:rsidRDefault="00F70509">
      <w:pPr>
        <w:spacing w:line="292" w:lineRule="exact"/>
        <w:rPr>
          <w:rFonts w:ascii="Verdana" w:hAnsi="Verdana"/>
        </w:rPr>
        <w:sectPr w:rsidR="00F70509">
          <w:pgSz w:w="16840" w:h="11910" w:orient="landscape"/>
          <w:pgMar w:top="480" w:right="120" w:bottom="280" w:left="140" w:header="720" w:footer="720" w:gutter="0"/>
          <w:cols w:space="720"/>
        </w:sectPr>
      </w:pPr>
    </w:p>
    <w:tbl>
      <w:tblPr>
        <w:tblW w:w="0" w:type="auto"/>
        <w:tblInd w:w="48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527"/>
        <w:gridCol w:w="432"/>
        <w:gridCol w:w="13746"/>
      </w:tblGrid>
      <w:tr w:rsidR="00F70509">
        <w:trPr>
          <w:trHeight w:val="1778"/>
        </w:trPr>
        <w:tc>
          <w:tcPr>
            <w:tcW w:w="1527" w:type="dxa"/>
          </w:tcPr>
          <w:p w:rsidR="00F70509" w:rsidRDefault="003C3C02">
            <w:pPr>
              <w:pStyle w:val="TableParagraph"/>
              <w:spacing w:before="33"/>
              <w:ind w:left="4"/>
              <w:rPr>
                <w:rFonts w:ascii="Gothic Uralic"/>
                <w:b/>
              </w:rPr>
            </w:pPr>
            <w:r>
              <w:rPr>
                <w:rFonts w:ascii="Gothic Uralic"/>
                <w:b/>
              </w:rPr>
              <w:lastRenderedPageBreak/>
              <w:t>Year 2</w:t>
            </w:r>
          </w:p>
        </w:tc>
        <w:tc>
          <w:tcPr>
            <w:tcW w:w="14178" w:type="dxa"/>
            <w:gridSpan w:val="2"/>
          </w:tcPr>
          <w:p w:rsidR="00F70509" w:rsidRDefault="003C3C02" w:rsidP="003C3C02">
            <w:pPr>
              <w:pStyle w:val="TableParagraph"/>
              <w:numPr>
                <w:ilvl w:val="0"/>
                <w:numId w:val="55"/>
              </w:numPr>
              <w:tabs>
                <w:tab w:val="left" w:pos="724"/>
                <w:tab w:val="left" w:pos="725"/>
              </w:tabs>
              <w:spacing w:line="299" w:lineRule="exact"/>
              <w:ind w:left="724" w:hanging="721"/>
            </w:pPr>
            <w:r>
              <w:t>Discuss the sequence of events recounted in texts at a level beyond which they can read</w:t>
            </w:r>
            <w:r>
              <w:rPr>
                <w:spacing w:val="-29"/>
              </w:rPr>
              <w:t xml:space="preserve"> </w:t>
            </w:r>
            <w:r>
              <w:t>independently</w:t>
            </w:r>
          </w:p>
          <w:p w:rsidR="00F70509" w:rsidRDefault="003C3C02" w:rsidP="003C3C02">
            <w:pPr>
              <w:pStyle w:val="TableParagraph"/>
              <w:numPr>
                <w:ilvl w:val="0"/>
                <w:numId w:val="55"/>
              </w:numPr>
              <w:tabs>
                <w:tab w:val="left" w:pos="724"/>
                <w:tab w:val="left" w:pos="725"/>
              </w:tabs>
              <w:spacing w:before="12" w:line="216" w:lineRule="auto"/>
              <w:ind w:right="38" w:firstLine="0"/>
            </w:pPr>
            <w:r>
              <w:t>Collect a wider range of words and phrases to support chronology e.g. next, when, after, before, finally, at the end of</w:t>
            </w:r>
            <w:r>
              <w:rPr>
                <w:spacing w:val="-44"/>
              </w:rPr>
              <w:t xml:space="preserve"> </w:t>
            </w:r>
            <w:r>
              <w:t>the</w:t>
            </w:r>
            <w:r>
              <w:rPr>
                <w:spacing w:val="-1"/>
              </w:rPr>
              <w:t xml:space="preserve"> </w:t>
            </w:r>
            <w:r>
              <w:t>day</w:t>
            </w:r>
            <w:r>
              <w:rPr>
                <w:spacing w:val="-1"/>
              </w:rPr>
              <w:t xml:space="preserve"> </w:t>
            </w:r>
            <w:r>
              <w:rPr>
                <w:noProof/>
                <w:spacing w:val="-1"/>
                <w:position w:val="-5"/>
              </w:rPr>
              <w:drawing>
                <wp:inline distT="0" distB="0" distL="0" distR="0">
                  <wp:extent cx="179831" cy="185927"/>
                  <wp:effectExtent l="0" t="0" r="0" b="0"/>
                  <wp:docPr id="215" name="image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6" name="image4.png"/>
                          <pic:cNvPicPr/>
                        </pic:nvPicPr>
                        <pic:blipFill>
                          <a:blip r:embed="rId6" cstate="print"/>
                          <a:stretch>
                            <a:fillRect/>
                          </a:stretch>
                        </pic:blipFill>
                        <pic:spPr>
                          <a:xfrm>
                            <a:off x="0" y="0"/>
                            <a:ext cx="179831" cy="185927"/>
                          </a:xfrm>
                          <a:prstGeom prst="rect">
                            <a:avLst/>
                          </a:prstGeom>
                        </pic:spPr>
                      </pic:pic>
                    </a:graphicData>
                  </a:graphic>
                </wp:inline>
              </w:drawing>
            </w:r>
            <w:r>
              <w:rPr>
                <w:rFonts w:ascii="Times New Roman" w:hAnsi="Times New Roman"/>
                <w:spacing w:val="-1"/>
              </w:rPr>
              <w:t xml:space="preserve">       </w:t>
            </w:r>
            <w:r>
              <w:rPr>
                <w:rFonts w:ascii="Times New Roman" w:hAnsi="Times New Roman"/>
                <w:spacing w:val="3"/>
              </w:rPr>
              <w:t xml:space="preserve"> </w:t>
            </w:r>
            <w:r>
              <w:t>Read recounted information and discuss how information is related e.g. What happened first? What happened after that? What was the final</w:t>
            </w:r>
            <w:r>
              <w:rPr>
                <w:spacing w:val="-5"/>
              </w:rPr>
              <w:t xml:space="preserve"> </w:t>
            </w:r>
            <w:r>
              <w:t>event?</w:t>
            </w:r>
          </w:p>
          <w:p w:rsidR="00F70509" w:rsidRDefault="003C3C02" w:rsidP="003C3C02">
            <w:pPr>
              <w:pStyle w:val="TableParagraph"/>
              <w:numPr>
                <w:ilvl w:val="0"/>
                <w:numId w:val="55"/>
              </w:numPr>
              <w:tabs>
                <w:tab w:val="left" w:pos="724"/>
                <w:tab w:val="left" w:pos="725"/>
              </w:tabs>
              <w:spacing w:line="297" w:lineRule="exact"/>
              <w:ind w:left="724" w:hanging="721"/>
            </w:pPr>
            <w:r>
              <w:t>Create simple timelines to record the order of</w:t>
            </w:r>
            <w:r>
              <w:rPr>
                <w:spacing w:val="-13"/>
              </w:rPr>
              <w:t xml:space="preserve"> </w:t>
            </w:r>
            <w:r>
              <w:t>events</w:t>
            </w:r>
          </w:p>
          <w:p w:rsidR="00F70509" w:rsidRDefault="003C3C02" w:rsidP="003C3C02">
            <w:pPr>
              <w:pStyle w:val="TableParagraph"/>
              <w:numPr>
                <w:ilvl w:val="0"/>
                <w:numId w:val="55"/>
              </w:numPr>
              <w:tabs>
                <w:tab w:val="left" w:pos="724"/>
                <w:tab w:val="left" w:pos="725"/>
              </w:tabs>
              <w:spacing w:line="287" w:lineRule="exact"/>
              <w:ind w:left="724" w:hanging="721"/>
            </w:pPr>
            <w:r>
              <w:t>Write narratives about personal experiences and those of others, in role (real and</w:t>
            </w:r>
            <w:r>
              <w:rPr>
                <w:spacing w:val="-18"/>
              </w:rPr>
              <w:t xml:space="preserve"> </w:t>
            </w:r>
            <w:r>
              <w:t>fictional)</w:t>
            </w:r>
          </w:p>
        </w:tc>
      </w:tr>
      <w:tr w:rsidR="00F70509">
        <w:trPr>
          <w:trHeight w:val="2625"/>
        </w:trPr>
        <w:tc>
          <w:tcPr>
            <w:tcW w:w="1527" w:type="dxa"/>
          </w:tcPr>
          <w:p w:rsidR="00F70509" w:rsidRDefault="003C3C02">
            <w:pPr>
              <w:pStyle w:val="TableParagraph"/>
              <w:spacing w:before="33"/>
              <w:ind w:left="4"/>
              <w:rPr>
                <w:rFonts w:ascii="Gothic Uralic"/>
                <w:b/>
              </w:rPr>
            </w:pPr>
            <w:r>
              <w:rPr>
                <w:rFonts w:ascii="Gothic Uralic"/>
                <w:b/>
              </w:rPr>
              <w:t>Year 3</w:t>
            </w:r>
          </w:p>
        </w:tc>
        <w:tc>
          <w:tcPr>
            <w:tcW w:w="14178" w:type="dxa"/>
            <w:gridSpan w:val="2"/>
          </w:tcPr>
          <w:p w:rsidR="00F70509" w:rsidRDefault="003C3C02" w:rsidP="003C3C02">
            <w:pPr>
              <w:pStyle w:val="TableParagraph"/>
              <w:numPr>
                <w:ilvl w:val="0"/>
                <w:numId w:val="54"/>
              </w:numPr>
              <w:tabs>
                <w:tab w:val="left" w:pos="364"/>
                <w:tab w:val="left" w:pos="365"/>
              </w:tabs>
              <w:spacing w:before="30" w:line="201" w:lineRule="auto"/>
              <w:ind w:right="209"/>
            </w:pPr>
            <w:r>
              <w:t>Watch or listen to third person recounts such as news or sports reports on television, radio or podcasts and identify the sequence of main</w:t>
            </w:r>
            <w:r>
              <w:rPr>
                <w:spacing w:val="-5"/>
              </w:rPr>
              <w:t xml:space="preserve"> </w:t>
            </w:r>
            <w:r>
              <w:t>events</w:t>
            </w:r>
          </w:p>
          <w:p w:rsidR="00F70509" w:rsidRDefault="003C3C02" w:rsidP="003C3C02">
            <w:pPr>
              <w:pStyle w:val="TableParagraph"/>
              <w:numPr>
                <w:ilvl w:val="0"/>
                <w:numId w:val="54"/>
              </w:numPr>
              <w:tabs>
                <w:tab w:val="left" w:pos="364"/>
                <w:tab w:val="left" w:pos="365"/>
              </w:tabs>
              <w:spacing w:line="300" w:lineRule="exact"/>
              <w:ind w:hanging="361"/>
            </w:pPr>
            <w:r>
              <w:t>Note the inclusion on relevant, but non-essential detail, to interest and engage the</w:t>
            </w:r>
            <w:r>
              <w:rPr>
                <w:spacing w:val="-23"/>
              </w:rPr>
              <w:t xml:space="preserve"> </w:t>
            </w:r>
            <w:r>
              <w:t>reader</w:t>
            </w:r>
          </w:p>
          <w:p w:rsidR="00F70509" w:rsidRDefault="003C3C02" w:rsidP="003C3C02">
            <w:pPr>
              <w:pStyle w:val="TableParagraph"/>
              <w:numPr>
                <w:ilvl w:val="0"/>
                <w:numId w:val="54"/>
              </w:numPr>
              <w:tabs>
                <w:tab w:val="left" w:pos="364"/>
                <w:tab w:val="left" w:pos="365"/>
              </w:tabs>
              <w:spacing w:line="290" w:lineRule="exact"/>
              <w:ind w:hanging="361"/>
            </w:pPr>
            <w:r>
              <w:t>Continue to build banks of words supporting chronology, noting those that indicate specific timings e.g. at 3pm, after two</w:t>
            </w:r>
            <w:r>
              <w:rPr>
                <w:spacing w:val="-40"/>
              </w:rPr>
              <w:t xml:space="preserve"> </w:t>
            </w:r>
            <w:r>
              <w:t>hours</w:t>
            </w:r>
          </w:p>
          <w:p w:rsidR="00F70509" w:rsidRDefault="003C3C02" w:rsidP="003C3C02">
            <w:pPr>
              <w:pStyle w:val="TableParagraph"/>
              <w:numPr>
                <w:ilvl w:val="0"/>
                <w:numId w:val="54"/>
              </w:numPr>
              <w:tabs>
                <w:tab w:val="left" w:pos="364"/>
                <w:tab w:val="left" w:pos="365"/>
              </w:tabs>
              <w:spacing w:line="292" w:lineRule="exact"/>
              <w:ind w:hanging="361"/>
            </w:pPr>
            <w:r>
              <w:t>Build banks of descriptive verbs to add detail and description; use well-chosen verbs in own</w:t>
            </w:r>
            <w:r>
              <w:rPr>
                <w:spacing w:val="-29"/>
              </w:rPr>
              <w:t xml:space="preserve"> </w:t>
            </w:r>
            <w:r>
              <w:t>recounts</w:t>
            </w:r>
          </w:p>
          <w:p w:rsidR="00F70509" w:rsidRDefault="003C3C02" w:rsidP="003C3C02">
            <w:pPr>
              <w:pStyle w:val="TableParagraph"/>
              <w:numPr>
                <w:ilvl w:val="0"/>
                <w:numId w:val="54"/>
              </w:numPr>
              <w:tabs>
                <w:tab w:val="left" w:pos="364"/>
                <w:tab w:val="left" w:pos="365"/>
              </w:tabs>
              <w:spacing w:before="22" w:line="206" w:lineRule="auto"/>
              <w:ind w:right="298"/>
            </w:pPr>
            <w:r>
              <w:t>Read examples of third person recounts such as letters, newspaper reports and diaries and recount the same event in a variety of ways, such as in the form of a story, a letter, a news</w:t>
            </w:r>
            <w:r>
              <w:rPr>
                <w:spacing w:val="-24"/>
              </w:rPr>
              <w:t xml:space="preserve"> </w:t>
            </w:r>
            <w:r>
              <w:t>report</w:t>
            </w:r>
          </w:p>
          <w:p w:rsidR="00F70509" w:rsidRDefault="003C3C02" w:rsidP="003C3C02">
            <w:pPr>
              <w:pStyle w:val="TableParagraph"/>
              <w:numPr>
                <w:ilvl w:val="0"/>
                <w:numId w:val="54"/>
              </w:numPr>
              <w:tabs>
                <w:tab w:val="left" w:pos="364"/>
                <w:tab w:val="left" w:pos="365"/>
              </w:tabs>
              <w:spacing w:before="13" w:line="290" w:lineRule="exact"/>
              <w:ind w:right="639"/>
            </w:pPr>
            <w:r>
              <w:t>Write impersonal newspaper-style reports, e.g. about school events or an incident from a story including relevant, additional detail to add</w:t>
            </w:r>
            <w:r>
              <w:rPr>
                <w:spacing w:val="-4"/>
              </w:rPr>
              <w:t xml:space="preserve"> </w:t>
            </w:r>
            <w:r>
              <w:t>interest</w:t>
            </w:r>
          </w:p>
        </w:tc>
      </w:tr>
      <w:tr w:rsidR="00F70509">
        <w:trPr>
          <w:trHeight w:val="978"/>
        </w:trPr>
        <w:tc>
          <w:tcPr>
            <w:tcW w:w="1527" w:type="dxa"/>
          </w:tcPr>
          <w:p w:rsidR="00F70509" w:rsidRDefault="003C3C02">
            <w:pPr>
              <w:pStyle w:val="TableParagraph"/>
              <w:spacing w:before="33"/>
              <w:ind w:left="4"/>
              <w:rPr>
                <w:rFonts w:ascii="Gothic Uralic"/>
                <w:b/>
              </w:rPr>
            </w:pPr>
            <w:r>
              <w:rPr>
                <w:rFonts w:ascii="Gothic Uralic"/>
                <w:b/>
              </w:rPr>
              <w:t>Year 4</w:t>
            </w:r>
          </w:p>
        </w:tc>
        <w:tc>
          <w:tcPr>
            <w:tcW w:w="14178" w:type="dxa"/>
            <w:gridSpan w:val="2"/>
          </w:tcPr>
          <w:p w:rsidR="00F70509" w:rsidRDefault="003C3C02">
            <w:pPr>
              <w:pStyle w:val="TableParagraph"/>
              <w:spacing w:line="321" w:lineRule="exact"/>
              <w:ind w:left="364" w:hanging="156"/>
              <w:rPr>
                <w:sz w:val="24"/>
              </w:rPr>
            </w:pPr>
            <w:r>
              <w:rPr>
                <w:sz w:val="24"/>
              </w:rPr>
              <w:t>Explore and compare texts that recount the same event: evaluate and identify those that are more effective at</w:t>
            </w:r>
          </w:p>
          <w:p w:rsidR="00F70509" w:rsidRDefault="003C3C02">
            <w:pPr>
              <w:pStyle w:val="TableParagraph"/>
              <w:spacing w:before="13" w:line="316" w:lineRule="exact"/>
              <w:ind w:left="364" w:right="1268"/>
              <w:rPr>
                <w:sz w:val="24"/>
              </w:rPr>
            </w:pPr>
            <w:r>
              <w:rPr>
                <w:sz w:val="24"/>
              </w:rPr>
              <w:t>engaging the reader; those that convey a specific viewpoint and those that present recounts from different perspectives</w:t>
            </w:r>
          </w:p>
        </w:tc>
      </w:tr>
      <w:tr w:rsidR="00F70509">
        <w:trPr>
          <w:trHeight w:val="599"/>
        </w:trPr>
        <w:tc>
          <w:tcPr>
            <w:tcW w:w="1527" w:type="dxa"/>
            <w:vMerge w:val="restart"/>
          </w:tcPr>
          <w:p w:rsidR="00F70509" w:rsidRDefault="003C3C02">
            <w:pPr>
              <w:pStyle w:val="TableParagraph"/>
              <w:spacing w:before="31"/>
              <w:ind w:left="112"/>
              <w:rPr>
                <w:rFonts w:ascii="Gothic Uralic"/>
                <w:b/>
              </w:rPr>
            </w:pPr>
            <w:r>
              <w:rPr>
                <w:rFonts w:ascii="Gothic Uralic"/>
                <w:b/>
              </w:rPr>
              <w:t>Year 5</w:t>
            </w:r>
          </w:p>
        </w:tc>
        <w:tc>
          <w:tcPr>
            <w:tcW w:w="432" w:type="dxa"/>
            <w:tcBorders>
              <w:bottom w:val="nil"/>
              <w:right w:val="nil"/>
            </w:tcBorders>
          </w:tcPr>
          <w:p w:rsidR="00F70509" w:rsidRDefault="003C3C02">
            <w:pPr>
              <w:pStyle w:val="TableParagraph"/>
              <w:spacing w:line="292" w:lineRule="exact"/>
              <w:ind w:left="112" w:right="-15"/>
              <w:rPr>
                <w:sz w:val="20"/>
              </w:rPr>
            </w:pPr>
            <w:r>
              <w:rPr>
                <w:noProof/>
                <w:position w:val="-5"/>
                <w:sz w:val="20"/>
              </w:rPr>
              <w:drawing>
                <wp:inline distT="0" distB="0" distL="0" distR="0">
                  <wp:extent cx="181318" cy="185927"/>
                  <wp:effectExtent l="0" t="0" r="0" b="0"/>
                  <wp:docPr id="217" name="image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8" name="image4.png"/>
                          <pic:cNvPicPr/>
                        </pic:nvPicPr>
                        <pic:blipFill>
                          <a:blip r:embed="rId6" cstate="print"/>
                          <a:stretch>
                            <a:fillRect/>
                          </a:stretch>
                        </pic:blipFill>
                        <pic:spPr>
                          <a:xfrm>
                            <a:off x="0" y="0"/>
                            <a:ext cx="181318" cy="185927"/>
                          </a:xfrm>
                          <a:prstGeom prst="rect">
                            <a:avLst/>
                          </a:prstGeom>
                        </pic:spPr>
                      </pic:pic>
                    </a:graphicData>
                  </a:graphic>
                </wp:inline>
              </w:drawing>
            </w:r>
          </w:p>
        </w:tc>
        <w:tc>
          <w:tcPr>
            <w:tcW w:w="13746" w:type="dxa"/>
            <w:tcBorders>
              <w:left w:val="nil"/>
              <w:bottom w:val="nil"/>
            </w:tcBorders>
          </w:tcPr>
          <w:p w:rsidR="00F70509" w:rsidRDefault="003C3C02">
            <w:pPr>
              <w:pStyle w:val="TableParagraph"/>
              <w:spacing w:before="12" w:line="290" w:lineRule="exact"/>
              <w:ind w:left="40" w:right="216"/>
            </w:pPr>
            <w:r>
              <w:t>Write recounts based on the same subject such as a field trip, a match or a historical event for two contrasting audiences such as a close friend and an unknown reader, reflecting on the level of formality required</w:t>
            </w:r>
          </w:p>
        </w:tc>
      </w:tr>
      <w:tr w:rsidR="00F70509">
        <w:trPr>
          <w:trHeight w:val="597"/>
        </w:trPr>
        <w:tc>
          <w:tcPr>
            <w:tcW w:w="1527" w:type="dxa"/>
            <w:vMerge/>
            <w:tcBorders>
              <w:top w:val="nil"/>
            </w:tcBorders>
          </w:tcPr>
          <w:p w:rsidR="00F70509" w:rsidRDefault="00F70509">
            <w:pPr>
              <w:rPr>
                <w:sz w:val="2"/>
                <w:szCs w:val="2"/>
              </w:rPr>
            </w:pPr>
          </w:p>
        </w:tc>
        <w:tc>
          <w:tcPr>
            <w:tcW w:w="432" w:type="dxa"/>
            <w:tcBorders>
              <w:top w:val="nil"/>
              <w:right w:val="nil"/>
            </w:tcBorders>
          </w:tcPr>
          <w:p w:rsidR="00F70509" w:rsidRDefault="003C3C02">
            <w:pPr>
              <w:pStyle w:val="TableParagraph"/>
              <w:spacing w:line="292" w:lineRule="exact"/>
              <w:ind w:left="112" w:right="-15"/>
              <w:rPr>
                <w:sz w:val="20"/>
              </w:rPr>
            </w:pPr>
            <w:r>
              <w:rPr>
                <w:noProof/>
                <w:position w:val="-5"/>
                <w:sz w:val="20"/>
              </w:rPr>
              <w:drawing>
                <wp:inline distT="0" distB="0" distL="0" distR="0">
                  <wp:extent cx="181019" cy="185927"/>
                  <wp:effectExtent l="0" t="0" r="0" b="0"/>
                  <wp:docPr id="219" name="image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0" name="image4.png"/>
                          <pic:cNvPicPr/>
                        </pic:nvPicPr>
                        <pic:blipFill>
                          <a:blip r:embed="rId6" cstate="print"/>
                          <a:stretch>
                            <a:fillRect/>
                          </a:stretch>
                        </pic:blipFill>
                        <pic:spPr>
                          <a:xfrm>
                            <a:off x="0" y="0"/>
                            <a:ext cx="181019" cy="185927"/>
                          </a:xfrm>
                          <a:prstGeom prst="rect">
                            <a:avLst/>
                          </a:prstGeom>
                        </pic:spPr>
                      </pic:pic>
                    </a:graphicData>
                  </a:graphic>
                </wp:inline>
              </w:drawing>
            </w:r>
          </w:p>
        </w:tc>
        <w:tc>
          <w:tcPr>
            <w:tcW w:w="13746" w:type="dxa"/>
            <w:tcBorders>
              <w:top w:val="nil"/>
              <w:left w:val="nil"/>
            </w:tcBorders>
          </w:tcPr>
          <w:p w:rsidR="00F70509" w:rsidRDefault="003C3C02">
            <w:pPr>
              <w:pStyle w:val="TableParagraph"/>
              <w:spacing w:before="8" w:line="290" w:lineRule="exact"/>
              <w:ind w:left="40" w:right="270"/>
            </w:pPr>
            <w:r>
              <w:t>Practise writing recounts with word limits so that pupils are forced to consider the conciseness of their writing, whilst still trying to maintain the engagement of the reader</w:t>
            </w:r>
          </w:p>
        </w:tc>
      </w:tr>
      <w:tr w:rsidR="00F70509">
        <w:trPr>
          <w:trHeight w:val="892"/>
        </w:trPr>
        <w:tc>
          <w:tcPr>
            <w:tcW w:w="1527" w:type="dxa"/>
            <w:vMerge w:val="restart"/>
          </w:tcPr>
          <w:p w:rsidR="00F70509" w:rsidRDefault="003C3C02">
            <w:pPr>
              <w:pStyle w:val="TableParagraph"/>
              <w:spacing w:before="35"/>
              <w:ind w:left="112"/>
              <w:rPr>
                <w:rFonts w:ascii="Gothic Uralic"/>
                <w:b/>
                <w:sz w:val="24"/>
              </w:rPr>
            </w:pPr>
            <w:r>
              <w:rPr>
                <w:rFonts w:ascii="Gothic Uralic"/>
                <w:b/>
                <w:sz w:val="24"/>
              </w:rPr>
              <w:t>Year 6</w:t>
            </w:r>
          </w:p>
        </w:tc>
        <w:tc>
          <w:tcPr>
            <w:tcW w:w="432" w:type="dxa"/>
            <w:tcBorders>
              <w:bottom w:val="nil"/>
              <w:right w:val="nil"/>
            </w:tcBorders>
          </w:tcPr>
          <w:p w:rsidR="00F70509" w:rsidRDefault="003C3C02">
            <w:pPr>
              <w:pStyle w:val="TableParagraph"/>
              <w:spacing w:line="292" w:lineRule="exact"/>
              <w:ind w:left="112" w:right="-15"/>
              <w:rPr>
                <w:sz w:val="20"/>
              </w:rPr>
            </w:pPr>
            <w:r>
              <w:rPr>
                <w:noProof/>
                <w:position w:val="-5"/>
                <w:sz w:val="20"/>
              </w:rPr>
              <w:drawing>
                <wp:inline distT="0" distB="0" distL="0" distR="0">
                  <wp:extent cx="181318" cy="185928"/>
                  <wp:effectExtent l="0" t="0" r="0" b="0"/>
                  <wp:docPr id="221" name="image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2" name="image4.png"/>
                          <pic:cNvPicPr/>
                        </pic:nvPicPr>
                        <pic:blipFill>
                          <a:blip r:embed="rId6" cstate="print"/>
                          <a:stretch>
                            <a:fillRect/>
                          </a:stretch>
                        </pic:blipFill>
                        <pic:spPr>
                          <a:xfrm>
                            <a:off x="0" y="0"/>
                            <a:ext cx="181318" cy="185928"/>
                          </a:xfrm>
                          <a:prstGeom prst="rect">
                            <a:avLst/>
                          </a:prstGeom>
                        </pic:spPr>
                      </pic:pic>
                    </a:graphicData>
                  </a:graphic>
                </wp:inline>
              </w:drawing>
            </w:r>
          </w:p>
        </w:tc>
        <w:tc>
          <w:tcPr>
            <w:tcW w:w="13746" w:type="dxa"/>
            <w:tcBorders>
              <w:left w:val="nil"/>
              <w:bottom w:val="nil"/>
            </w:tcBorders>
          </w:tcPr>
          <w:p w:rsidR="00F70509" w:rsidRDefault="003C3C02">
            <w:pPr>
              <w:pStyle w:val="TableParagraph"/>
              <w:spacing w:before="15" w:line="290" w:lineRule="exact"/>
              <w:ind w:left="40" w:right="269"/>
            </w:pPr>
            <w:r>
              <w:t>Distinguish between biography and autobiography, recognising the effect on the reader of the choice between first and third person, distinguishing between fact, opinion and fiction, distinguishing between implicit and explicit points of view and how these can differ</w:t>
            </w:r>
          </w:p>
        </w:tc>
      </w:tr>
      <w:tr w:rsidR="00F70509">
        <w:trPr>
          <w:trHeight w:val="885"/>
        </w:trPr>
        <w:tc>
          <w:tcPr>
            <w:tcW w:w="1527" w:type="dxa"/>
            <w:vMerge/>
            <w:tcBorders>
              <w:top w:val="nil"/>
            </w:tcBorders>
          </w:tcPr>
          <w:p w:rsidR="00F70509" w:rsidRDefault="00F70509">
            <w:pPr>
              <w:rPr>
                <w:sz w:val="2"/>
                <w:szCs w:val="2"/>
              </w:rPr>
            </w:pPr>
          </w:p>
        </w:tc>
        <w:tc>
          <w:tcPr>
            <w:tcW w:w="432" w:type="dxa"/>
            <w:tcBorders>
              <w:top w:val="nil"/>
              <w:bottom w:val="nil"/>
              <w:right w:val="nil"/>
            </w:tcBorders>
          </w:tcPr>
          <w:p w:rsidR="00F70509" w:rsidRDefault="003C3C02">
            <w:pPr>
              <w:pStyle w:val="TableParagraph"/>
              <w:spacing w:line="292" w:lineRule="exact"/>
              <w:ind w:left="112" w:right="-15"/>
              <w:rPr>
                <w:sz w:val="20"/>
              </w:rPr>
            </w:pPr>
            <w:r>
              <w:rPr>
                <w:noProof/>
                <w:position w:val="-5"/>
                <w:sz w:val="20"/>
              </w:rPr>
              <w:drawing>
                <wp:inline distT="0" distB="0" distL="0" distR="0">
                  <wp:extent cx="181318" cy="185927"/>
                  <wp:effectExtent l="0" t="0" r="0" b="0"/>
                  <wp:docPr id="223" name="image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4" name="image4.png"/>
                          <pic:cNvPicPr/>
                        </pic:nvPicPr>
                        <pic:blipFill>
                          <a:blip r:embed="rId6" cstate="print"/>
                          <a:stretch>
                            <a:fillRect/>
                          </a:stretch>
                        </pic:blipFill>
                        <pic:spPr>
                          <a:xfrm>
                            <a:off x="0" y="0"/>
                            <a:ext cx="181318" cy="185927"/>
                          </a:xfrm>
                          <a:prstGeom prst="rect">
                            <a:avLst/>
                          </a:prstGeom>
                        </pic:spPr>
                      </pic:pic>
                    </a:graphicData>
                  </a:graphic>
                </wp:inline>
              </w:drawing>
            </w:r>
          </w:p>
        </w:tc>
        <w:tc>
          <w:tcPr>
            <w:tcW w:w="13746" w:type="dxa"/>
            <w:tcBorders>
              <w:top w:val="nil"/>
              <w:left w:val="nil"/>
              <w:bottom w:val="nil"/>
            </w:tcBorders>
          </w:tcPr>
          <w:p w:rsidR="00F70509" w:rsidRDefault="003C3C02">
            <w:pPr>
              <w:pStyle w:val="TableParagraph"/>
              <w:spacing w:before="7" w:line="290" w:lineRule="exact"/>
              <w:ind w:left="40" w:right="241"/>
            </w:pPr>
            <w:r>
              <w:t>Develop the skills of biographical and autobiographical writing in role, adapting distinctive voices, e.g. of historical characters, through preparing a CV; composing a biographical account based on research or describing a person from different perspectives, e.g. police description, school report, newspaper obituary</w:t>
            </w:r>
          </w:p>
        </w:tc>
      </w:tr>
      <w:tr w:rsidR="00F70509">
        <w:trPr>
          <w:trHeight w:val="597"/>
        </w:trPr>
        <w:tc>
          <w:tcPr>
            <w:tcW w:w="1527" w:type="dxa"/>
            <w:vMerge/>
            <w:tcBorders>
              <w:top w:val="nil"/>
            </w:tcBorders>
          </w:tcPr>
          <w:p w:rsidR="00F70509" w:rsidRDefault="00F70509">
            <w:pPr>
              <w:rPr>
                <w:sz w:val="2"/>
                <w:szCs w:val="2"/>
              </w:rPr>
            </w:pPr>
          </w:p>
        </w:tc>
        <w:tc>
          <w:tcPr>
            <w:tcW w:w="432" w:type="dxa"/>
            <w:tcBorders>
              <w:top w:val="nil"/>
              <w:right w:val="nil"/>
            </w:tcBorders>
          </w:tcPr>
          <w:p w:rsidR="00F70509" w:rsidRDefault="003C3C02">
            <w:pPr>
              <w:pStyle w:val="TableParagraph"/>
              <w:spacing w:line="292" w:lineRule="exact"/>
              <w:ind w:left="112" w:right="-15"/>
              <w:rPr>
                <w:sz w:val="20"/>
              </w:rPr>
            </w:pPr>
            <w:r>
              <w:rPr>
                <w:noProof/>
                <w:position w:val="-5"/>
                <w:sz w:val="20"/>
              </w:rPr>
              <w:drawing>
                <wp:inline distT="0" distB="0" distL="0" distR="0">
                  <wp:extent cx="181393" cy="185928"/>
                  <wp:effectExtent l="0" t="0" r="0" b="0"/>
                  <wp:docPr id="225" name="image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6" name="image4.png"/>
                          <pic:cNvPicPr/>
                        </pic:nvPicPr>
                        <pic:blipFill>
                          <a:blip r:embed="rId6" cstate="print"/>
                          <a:stretch>
                            <a:fillRect/>
                          </a:stretch>
                        </pic:blipFill>
                        <pic:spPr>
                          <a:xfrm>
                            <a:off x="0" y="0"/>
                            <a:ext cx="181393" cy="185928"/>
                          </a:xfrm>
                          <a:prstGeom prst="rect">
                            <a:avLst/>
                          </a:prstGeom>
                        </pic:spPr>
                      </pic:pic>
                    </a:graphicData>
                  </a:graphic>
                </wp:inline>
              </w:drawing>
            </w:r>
          </w:p>
        </w:tc>
        <w:tc>
          <w:tcPr>
            <w:tcW w:w="13746" w:type="dxa"/>
            <w:tcBorders>
              <w:top w:val="nil"/>
              <w:left w:val="nil"/>
            </w:tcBorders>
          </w:tcPr>
          <w:p w:rsidR="00F70509" w:rsidRDefault="003C3C02">
            <w:pPr>
              <w:pStyle w:val="TableParagraph"/>
              <w:spacing w:before="7" w:line="290" w:lineRule="exact"/>
              <w:ind w:left="40" w:right="43"/>
            </w:pPr>
            <w:r>
              <w:t>When planning writing, select the appropriate style and form to suit a specific purpose and audience, drawing on knowledge of different non-fiction text types.</w:t>
            </w:r>
          </w:p>
        </w:tc>
      </w:tr>
    </w:tbl>
    <w:p w:rsidR="00F70509" w:rsidRDefault="003C3C02">
      <w:pPr>
        <w:rPr>
          <w:sz w:val="2"/>
          <w:szCs w:val="2"/>
        </w:rPr>
      </w:pPr>
      <w:r>
        <w:rPr>
          <w:noProof/>
        </w:rPr>
        <w:drawing>
          <wp:anchor distT="0" distB="0" distL="0" distR="0" simplePos="0" relativeHeight="483610112" behindDoc="1" locked="0" layoutInCell="1" allowOverlap="1">
            <wp:simplePos x="0" y="0"/>
            <wp:positionH relativeFrom="page">
              <wp:posOffset>1364233</wp:posOffset>
            </wp:positionH>
            <wp:positionV relativeFrom="page">
              <wp:posOffset>3140075</wp:posOffset>
            </wp:positionV>
            <wp:extent cx="179832" cy="185927"/>
            <wp:effectExtent l="0" t="0" r="0" b="0"/>
            <wp:wrapNone/>
            <wp:docPr id="227" name="image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8" name="image4.png"/>
                    <pic:cNvPicPr/>
                  </pic:nvPicPr>
                  <pic:blipFill>
                    <a:blip r:embed="rId6" cstate="print"/>
                    <a:stretch>
                      <a:fillRect/>
                    </a:stretch>
                  </pic:blipFill>
                  <pic:spPr>
                    <a:xfrm>
                      <a:off x="0" y="0"/>
                      <a:ext cx="179832" cy="185927"/>
                    </a:xfrm>
                    <a:prstGeom prst="rect">
                      <a:avLst/>
                    </a:prstGeom>
                  </pic:spPr>
                </pic:pic>
              </a:graphicData>
            </a:graphic>
          </wp:anchor>
        </w:drawing>
      </w:r>
    </w:p>
    <w:p w:rsidR="00F70509" w:rsidRDefault="00F70509">
      <w:pPr>
        <w:rPr>
          <w:sz w:val="2"/>
          <w:szCs w:val="2"/>
        </w:rPr>
        <w:sectPr w:rsidR="00F70509">
          <w:pgSz w:w="16840" w:h="11910" w:orient="landscape"/>
          <w:pgMar w:top="480" w:right="120" w:bottom="280" w:left="140" w:header="720" w:footer="720" w:gutter="0"/>
          <w:cols w:space="720"/>
        </w:sectPr>
      </w:pPr>
    </w:p>
    <w:tbl>
      <w:tblPr>
        <w:tblW w:w="0" w:type="auto"/>
        <w:tblInd w:w="48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32"/>
        <w:gridCol w:w="3646"/>
        <w:gridCol w:w="3737"/>
        <w:gridCol w:w="3538"/>
        <w:gridCol w:w="4385"/>
      </w:tblGrid>
      <w:tr w:rsidR="00F70509">
        <w:trPr>
          <w:trHeight w:val="535"/>
        </w:trPr>
        <w:tc>
          <w:tcPr>
            <w:tcW w:w="15738" w:type="dxa"/>
            <w:gridSpan w:val="5"/>
          </w:tcPr>
          <w:p w:rsidR="00F70509" w:rsidRDefault="003C3C02">
            <w:pPr>
              <w:pStyle w:val="TableParagraph"/>
              <w:spacing w:before="73"/>
              <w:ind w:left="2395" w:right="2371"/>
              <w:jc w:val="center"/>
              <w:rPr>
                <w:rFonts w:ascii="Gothic Uralic"/>
                <w:b/>
                <w:sz w:val="36"/>
              </w:rPr>
            </w:pPr>
            <w:r>
              <w:rPr>
                <w:rFonts w:ascii="Gothic Uralic"/>
                <w:b/>
                <w:sz w:val="36"/>
              </w:rPr>
              <w:lastRenderedPageBreak/>
              <w:t>Recounts in Key Stage 1</w:t>
            </w:r>
          </w:p>
        </w:tc>
      </w:tr>
      <w:tr w:rsidR="00F70509">
        <w:trPr>
          <w:trHeight w:val="532"/>
        </w:trPr>
        <w:tc>
          <w:tcPr>
            <w:tcW w:w="15738" w:type="dxa"/>
            <w:gridSpan w:val="5"/>
          </w:tcPr>
          <w:p w:rsidR="00F70509" w:rsidRDefault="003C3C02">
            <w:pPr>
              <w:pStyle w:val="TableParagraph"/>
              <w:spacing w:before="8"/>
              <w:ind w:left="2393" w:right="2395"/>
              <w:jc w:val="center"/>
              <w:rPr>
                <w:sz w:val="32"/>
              </w:rPr>
            </w:pPr>
            <w:r>
              <w:rPr>
                <w:sz w:val="32"/>
              </w:rPr>
              <w:t>Suggested contexts: interviews, eye witness accounts, diary</w:t>
            </w:r>
            <w:r>
              <w:rPr>
                <w:spacing w:val="-12"/>
                <w:sz w:val="32"/>
              </w:rPr>
              <w:t xml:space="preserve"> </w:t>
            </w:r>
            <w:r>
              <w:rPr>
                <w:sz w:val="32"/>
              </w:rPr>
              <w:t>entries</w:t>
            </w:r>
          </w:p>
        </w:tc>
      </w:tr>
      <w:tr w:rsidR="00F70509">
        <w:trPr>
          <w:trHeight w:val="534"/>
        </w:trPr>
        <w:tc>
          <w:tcPr>
            <w:tcW w:w="15738" w:type="dxa"/>
            <w:gridSpan w:val="5"/>
          </w:tcPr>
          <w:p w:rsidR="00F70509" w:rsidRDefault="003C3C02">
            <w:pPr>
              <w:pStyle w:val="TableParagraph"/>
              <w:spacing w:before="71"/>
              <w:ind w:left="2395" w:right="2372"/>
              <w:jc w:val="center"/>
              <w:rPr>
                <w:rFonts w:ascii="Gothic Uralic"/>
                <w:b/>
                <w:sz w:val="32"/>
              </w:rPr>
            </w:pPr>
            <w:r>
              <w:rPr>
                <w:rFonts w:ascii="Gothic Uralic"/>
                <w:b/>
                <w:sz w:val="32"/>
              </w:rPr>
              <w:t>Year 1</w:t>
            </w:r>
          </w:p>
        </w:tc>
      </w:tr>
      <w:tr w:rsidR="00F70509">
        <w:trPr>
          <w:trHeight w:val="534"/>
        </w:trPr>
        <w:tc>
          <w:tcPr>
            <w:tcW w:w="4078" w:type="dxa"/>
            <w:gridSpan w:val="2"/>
          </w:tcPr>
          <w:p w:rsidR="00F70509" w:rsidRDefault="003C3C02">
            <w:pPr>
              <w:pStyle w:val="TableParagraph"/>
              <w:spacing w:before="24"/>
              <w:ind w:left="1655" w:right="1649"/>
              <w:jc w:val="center"/>
              <w:rPr>
                <w:sz w:val="24"/>
              </w:rPr>
            </w:pPr>
            <w:r>
              <w:rPr>
                <w:sz w:val="24"/>
              </w:rPr>
              <w:t>Word</w:t>
            </w:r>
          </w:p>
        </w:tc>
        <w:tc>
          <w:tcPr>
            <w:tcW w:w="3737" w:type="dxa"/>
          </w:tcPr>
          <w:p w:rsidR="00F70509" w:rsidRDefault="003C3C02">
            <w:pPr>
              <w:pStyle w:val="TableParagraph"/>
              <w:spacing w:before="24"/>
              <w:ind w:left="1241" w:right="1203"/>
              <w:jc w:val="center"/>
              <w:rPr>
                <w:sz w:val="24"/>
              </w:rPr>
            </w:pPr>
            <w:r>
              <w:rPr>
                <w:sz w:val="24"/>
              </w:rPr>
              <w:t>Sentence</w:t>
            </w:r>
          </w:p>
        </w:tc>
        <w:tc>
          <w:tcPr>
            <w:tcW w:w="3538" w:type="dxa"/>
          </w:tcPr>
          <w:p w:rsidR="00F70509" w:rsidRDefault="003C3C02">
            <w:pPr>
              <w:pStyle w:val="TableParagraph"/>
              <w:spacing w:before="24"/>
              <w:ind w:left="1475" w:right="1432"/>
              <w:jc w:val="center"/>
              <w:rPr>
                <w:sz w:val="24"/>
              </w:rPr>
            </w:pPr>
            <w:r>
              <w:rPr>
                <w:sz w:val="24"/>
              </w:rPr>
              <w:t>Text</w:t>
            </w:r>
          </w:p>
        </w:tc>
        <w:tc>
          <w:tcPr>
            <w:tcW w:w="4385" w:type="dxa"/>
          </w:tcPr>
          <w:p w:rsidR="00F70509" w:rsidRDefault="003C3C02">
            <w:pPr>
              <w:pStyle w:val="TableParagraph"/>
              <w:spacing w:before="24"/>
              <w:ind w:left="1463" w:right="1426"/>
              <w:jc w:val="center"/>
              <w:rPr>
                <w:sz w:val="24"/>
              </w:rPr>
            </w:pPr>
            <w:r>
              <w:rPr>
                <w:sz w:val="24"/>
              </w:rPr>
              <w:t>Punctuation</w:t>
            </w:r>
          </w:p>
        </w:tc>
      </w:tr>
      <w:tr w:rsidR="00F70509">
        <w:trPr>
          <w:trHeight w:val="7868"/>
        </w:trPr>
        <w:tc>
          <w:tcPr>
            <w:tcW w:w="432" w:type="dxa"/>
            <w:tcBorders>
              <w:right w:val="nil"/>
            </w:tcBorders>
          </w:tcPr>
          <w:p w:rsidR="00F70509" w:rsidRDefault="00F70509">
            <w:pPr>
              <w:pStyle w:val="TableParagraph"/>
              <w:spacing w:before="13"/>
              <w:rPr>
                <w:sz w:val="3"/>
              </w:rPr>
            </w:pPr>
          </w:p>
          <w:p w:rsidR="00F70509" w:rsidRDefault="003C3C02">
            <w:pPr>
              <w:pStyle w:val="TableParagraph"/>
              <w:spacing w:line="292" w:lineRule="exact"/>
              <w:ind w:left="112" w:right="-15"/>
              <w:rPr>
                <w:sz w:val="20"/>
              </w:rPr>
            </w:pPr>
            <w:r>
              <w:rPr>
                <w:noProof/>
                <w:position w:val="-5"/>
                <w:sz w:val="20"/>
              </w:rPr>
              <w:drawing>
                <wp:inline distT="0" distB="0" distL="0" distR="0">
                  <wp:extent cx="181393" cy="185927"/>
                  <wp:effectExtent l="0" t="0" r="0" b="0"/>
                  <wp:docPr id="229" name="image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0" name="image4.png"/>
                          <pic:cNvPicPr/>
                        </pic:nvPicPr>
                        <pic:blipFill>
                          <a:blip r:embed="rId6" cstate="print"/>
                          <a:stretch>
                            <a:fillRect/>
                          </a:stretch>
                        </pic:blipFill>
                        <pic:spPr>
                          <a:xfrm>
                            <a:off x="0" y="0"/>
                            <a:ext cx="181393" cy="185927"/>
                          </a:xfrm>
                          <a:prstGeom prst="rect">
                            <a:avLst/>
                          </a:prstGeom>
                        </pic:spPr>
                      </pic:pic>
                    </a:graphicData>
                  </a:graphic>
                </wp:inline>
              </w:drawing>
            </w:r>
          </w:p>
        </w:tc>
        <w:tc>
          <w:tcPr>
            <w:tcW w:w="3646" w:type="dxa"/>
            <w:tcBorders>
              <w:left w:val="nil"/>
            </w:tcBorders>
          </w:tcPr>
          <w:p w:rsidR="00F70509" w:rsidRDefault="003C3C02">
            <w:pPr>
              <w:pStyle w:val="TableParagraph"/>
              <w:spacing w:before="26" w:line="305" w:lineRule="exact"/>
              <w:ind w:left="40"/>
            </w:pPr>
            <w:r>
              <w:t xml:space="preserve">Regular plural noun suffixes </w:t>
            </w:r>
            <w:r>
              <w:rPr>
                <w:rFonts w:ascii="Verdana" w:hAnsi="Verdana"/>
              </w:rPr>
              <w:t>–</w:t>
            </w:r>
            <w:r>
              <w:t>s or</w:t>
            </w:r>
          </w:p>
          <w:p w:rsidR="00F70509" w:rsidRDefault="003C3C02">
            <w:pPr>
              <w:pStyle w:val="TableParagraph"/>
              <w:spacing w:before="8" w:line="218" w:lineRule="auto"/>
              <w:ind w:left="40" w:right="391"/>
            </w:pPr>
            <w:r>
              <w:rPr>
                <w:rFonts w:ascii="Verdana" w:hAnsi="Verdana"/>
              </w:rPr>
              <w:t>–</w:t>
            </w:r>
            <w:r>
              <w:t>es [for example, dog, dogs; wish, wishes], including the effects of these suffixes on the meaning of the noun</w:t>
            </w:r>
          </w:p>
        </w:tc>
        <w:tc>
          <w:tcPr>
            <w:tcW w:w="3737" w:type="dxa"/>
          </w:tcPr>
          <w:p w:rsidR="00F70509" w:rsidRDefault="003C3C02" w:rsidP="003C3C02">
            <w:pPr>
              <w:pStyle w:val="TableParagraph"/>
              <w:numPr>
                <w:ilvl w:val="0"/>
                <w:numId w:val="53"/>
              </w:numPr>
              <w:tabs>
                <w:tab w:val="left" w:pos="472"/>
                <w:tab w:val="left" w:pos="473"/>
              </w:tabs>
              <w:spacing w:before="64" w:line="204" w:lineRule="auto"/>
              <w:ind w:right="422"/>
            </w:pPr>
            <w:r>
              <w:t>Oral rehearsal of sentence structure</w:t>
            </w:r>
          </w:p>
          <w:p w:rsidR="00F70509" w:rsidRDefault="003C3C02" w:rsidP="003C3C02">
            <w:pPr>
              <w:pStyle w:val="TableParagraph"/>
              <w:numPr>
                <w:ilvl w:val="0"/>
                <w:numId w:val="53"/>
              </w:numPr>
              <w:tabs>
                <w:tab w:val="left" w:pos="472"/>
                <w:tab w:val="left" w:pos="473"/>
              </w:tabs>
              <w:spacing w:line="237" w:lineRule="auto"/>
              <w:ind w:right="557"/>
              <w:rPr>
                <w:rFonts w:ascii="Verdana" w:hAnsi="Verdana"/>
              </w:rPr>
            </w:pPr>
            <w:r>
              <w:t xml:space="preserve">Joining words and joining </w:t>
            </w:r>
            <w:r>
              <w:rPr>
                <w:rFonts w:ascii="Verdana" w:hAnsi="Verdana"/>
                <w:w w:val="105"/>
              </w:rPr>
              <w:t>clauses using ‘and’ and ‘because’</w:t>
            </w:r>
          </w:p>
          <w:p w:rsidR="00F70509" w:rsidRDefault="003C3C02" w:rsidP="003C3C02">
            <w:pPr>
              <w:pStyle w:val="TableParagraph"/>
              <w:numPr>
                <w:ilvl w:val="0"/>
                <w:numId w:val="53"/>
              </w:numPr>
              <w:tabs>
                <w:tab w:val="left" w:pos="472"/>
                <w:tab w:val="left" w:pos="473"/>
              </w:tabs>
              <w:spacing w:line="319" w:lineRule="exact"/>
              <w:ind w:hanging="361"/>
            </w:pPr>
            <w:r>
              <w:t>First</w:t>
            </w:r>
            <w:r>
              <w:rPr>
                <w:spacing w:val="-2"/>
              </w:rPr>
              <w:t xml:space="preserve"> </w:t>
            </w:r>
            <w:r>
              <w:t>person</w:t>
            </w:r>
          </w:p>
        </w:tc>
        <w:tc>
          <w:tcPr>
            <w:tcW w:w="3538" w:type="dxa"/>
          </w:tcPr>
          <w:p w:rsidR="00F70509" w:rsidRDefault="003C3C02">
            <w:pPr>
              <w:pStyle w:val="TableParagraph"/>
              <w:spacing w:before="50" w:line="228" w:lineRule="auto"/>
              <w:ind w:left="472" w:right="341" w:hanging="360"/>
            </w:pPr>
            <w:r>
              <w:rPr>
                <w:noProof/>
                <w:position w:val="-5"/>
              </w:rPr>
              <w:drawing>
                <wp:inline distT="0" distB="0" distL="0" distR="0">
                  <wp:extent cx="179832" cy="184327"/>
                  <wp:effectExtent l="0" t="0" r="0" b="0"/>
                  <wp:docPr id="231" name="image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2" name="image4.png"/>
                          <pic:cNvPicPr/>
                        </pic:nvPicPr>
                        <pic:blipFill>
                          <a:blip r:embed="rId6" cstate="print"/>
                          <a:stretch>
                            <a:fillRect/>
                          </a:stretch>
                        </pic:blipFill>
                        <pic:spPr>
                          <a:xfrm>
                            <a:off x="0" y="0"/>
                            <a:ext cx="179832" cy="184327"/>
                          </a:xfrm>
                          <a:prstGeom prst="rect">
                            <a:avLst/>
                          </a:prstGeom>
                        </pic:spPr>
                      </pic:pic>
                    </a:graphicData>
                  </a:graphic>
                </wp:inline>
              </w:drawing>
            </w:r>
            <w:r>
              <w:rPr>
                <w:rFonts w:ascii="Times New Roman"/>
                <w:sz w:val="20"/>
              </w:rPr>
              <w:t xml:space="preserve"> </w:t>
            </w:r>
            <w:r>
              <w:rPr>
                <w:rFonts w:ascii="Times New Roman"/>
                <w:spacing w:val="-24"/>
                <w:sz w:val="20"/>
              </w:rPr>
              <w:t xml:space="preserve"> </w:t>
            </w:r>
            <w:r>
              <w:t xml:space="preserve">Sequencing sentences </w:t>
            </w:r>
            <w:r>
              <w:rPr>
                <w:spacing w:val="-6"/>
              </w:rPr>
              <w:t xml:space="preserve">to </w:t>
            </w:r>
            <w:r>
              <w:t>form short</w:t>
            </w:r>
            <w:r>
              <w:rPr>
                <w:spacing w:val="-5"/>
              </w:rPr>
              <w:t xml:space="preserve"> </w:t>
            </w:r>
            <w:r>
              <w:t>passages</w:t>
            </w:r>
          </w:p>
        </w:tc>
        <w:tc>
          <w:tcPr>
            <w:tcW w:w="4385" w:type="dxa"/>
          </w:tcPr>
          <w:p w:rsidR="00F70509" w:rsidRDefault="003C3C02" w:rsidP="003C3C02">
            <w:pPr>
              <w:pStyle w:val="TableParagraph"/>
              <w:numPr>
                <w:ilvl w:val="0"/>
                <w:numId w:val="52"/>
              </w:numPr>
              <w:tabs>
                <w:tab w:val="left" w:pos="472"/>
                <w:tab w:val="left" w:pos="473"/>
              </w:tabs>
              <w:spacing w:before="26" w:line="305" w:lineRule="exact"/>
              <w:ind w:hanging="361"/>
            </w:pPr>
            <w:r>
              <w:t>Separating words with</w:t>
            </w:r>
            <w:r>
              <w:rPr>
                <w:spacing w:val="-9"/>
              </w:rPr>
              <w:t xml:space="preserve"> </w:t>
            </w:r>
            <w:r>
              <w:t>spaces</w:t>
            </w:r>
          </w:p>
          <w:p w:rsidR="00F70509" w:rsidRDefault="003C3C02" w:rsidP="003C3C02">
            <w:pPr>
              <w:pStyle w:val="TableParagraph"/>
              <w:numPr>
                <w:ilvl w:val="0"/>
                <w:numId w:val="52"/>
              </w:numPr>
              <w:tabs>
                <w:tab w:val="left" w:pos="472"/>
                <w:tab w:val="left" w:pos="473"/>
              </w:tabs>
              <w:spacing w:before="23" w:line="204" w:lineRule="auto"/>
              <w:ind w:left="472" w:right="297"/>
            </w:pPr>
            <w:r>
              <w:t>Use of capital letters and full stops to demarcate</w:t>
            </w:r>
            <w:r>
              <w:rPr>
                <w:spacing w:val="-4"/>
              </w:rPr>
              <w:t xml:space="preserve"> </w:t>
            </w:r>
            <w:r>
              <w:t>sentences</w:t>
            </w:r>
          </w:p>
          <w:p w:rsidR="00F70509" w:rsidRDefault="003C3C02" w:rsidP="003C3C02">
            <w:pPr>
              <w:pStyle w:val="TableParagraph"/>
              <w:numPr>
                <w:ilvl w:val="0"/>
                <w:numId w:val="52"/>
              </w:numPr>
              <w:tabs>
                <w:tab w:val="left" w:pos="472"/>
                <w:tab w:val="left" w:pos="473"/>
              </w:tabs>
              <w:spacing w:before="35" w:line="204" w:lineRule="auto"/>
              <w:ind w:left="472" w:right="128"/>
            </w:pPr>
            <w:r>
              <w:t>Use of capital letters for names and the pronoun</w:t>
            </w:r>
            <w:r>
              <w:rPr>
                <w:spacing w:val="-5"/>
              </w:rPr>
              <w:t xml:space="preserve"> </w:t>
            </w:r>
            <w:r>
              <w:t>I</w:t>
            </w:r>
          </w:p>
        </w:tc>
      </w:tr>
    </w:tbl>
    <w:p w:rsidR="00F70509" w:rsidRDefault="00F70509">
      <w:pPr>
        <w:spacing w:line="204" w:lineRule="auto"/>
        <w:sectPr w:rsidR="00F70509">
          <w:pgSz w:w="16840" w:h="11910" w:orient="landscape"/>
          <w:pgMar w:top="800" w:right="120" w:bottom="280" w:left="140" w:header="720" w:footer="720" w:gutter="0"/>
          <w:cols w:space="720"/>
        </w:sectPr>
      </w:pPr>
    </w:p>
    <w:tbl>
      <w:tblPr>
        <w:tblW w:w="0" w:type="auto"/>
        <w:tblInd w:w="48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32"/>
        <w:gridCol w:w="3646"/>
        <w:gridCol w:w="3737"/>
        <w:gridCol w:w="3538"/>
        <w:gridCol w:w="4385"/>
      </w:tblGrid>
      <w:tr w:rsidR="00F70509">
        <w:trPr>
          <w:trHeight w:val="534"/>
        </w:trPr>
        <w:tc>
          <w:tcPr>
            <w:tcW w:w="15738" w:type="dxa"/>
            <w:gridSpan w:val="5"/>
          </w:tcPr>
          <w:p w:rsidR="00F70509" w:rsidRDefault="003C3C02">
            <w:pPr>
              <w:pStyle w:val="TableParagraph"/>
              <w:spacing w:before="71"/>
              <w:ind w:left="2395" w:right="2372"/>
              <w:jc w:val="center"/>
              <w:rPr>
                <w:rFonts w:ascii="Gothic Uralic"/>
                <w:b/>
                <w:sz w:val="32"/>
              </w:rPr>
            </w:pPr>
            <w:r>
              <w:rPr>
                <w:rFonts w:ascii="Gothic Uralic"/>
                <w:b/>
                <w:sz w:val="32"/>
              </w:rPr>
              <w:lastRenderedPageBreak/>
              <w:t>Year 2</w:t>
            </w:r>
          </w:p>
        </w:tc>
      </w:tr>
      <w:tr w:rsidR="00F70509">
        <w:trPr>
          <w:trHeight w:val="535"/>
        </w:trPr>
        <w:tc>
          <w:tcPr>
            <w:tcW w:w="4078" w:type="dxa"/>
            <w:gridSpan w:val="2"/>
          </w:tcPr>
          <w:p w:rsidR="00F70509" w:rsidRDefault="003C3C02">
            <w:pPr>
              <w:pStyle w:val="TableParagraph"/>
              <w:spacing w:before="24"/>
              <w:ind w:left="1655" w:right="1649"/>
              <w:jc w:val="center"/>
              <w:rPr>
                <w:sz w:val="24"/>
              </w:rPr>
            </w:pPr>
            <w:r>
              <w:rPr>
                <w:sz w:val="24"/>
              </w:rPr>
              <w:t>Word</w:t>
            </w:r>
          </w:p>
        </w:tc>
        <w:tc>
          <w:tcPr>
            <w:tcW w:w="3737" w:type="dxa"/>
          </w:tcPr>
          <w:p w:rsidR="00F70509" w:rsidRDefault="003C3C02">
            <w:pPr>
              <w:pStyle w:val="TableParagraph"/>
              <w:spacing w:before="24"/>
              <w:ind w:left="1241" w:right="1203"/>
              <w:jc w:val="center"/>
              <w:rPr>
                <w:sz w:val="24"/>
              </w:rPr>
            </w:pPr>
            <w:r>
              <w:rPr>
                <w:sz w:val="24"/>
              </w:rPr>
              <w:t>Sentence</w:t>
            </w:r>
          </w:p>
        </w:tc>
        <w:tc>
          <w:tcPr>
            <w:tcW w:w="3538" w:type="dxa"/>
          </w:tcPr>
          <w:p w:rsidR="00F70509" w:rsidRDefault="003C3C02">
            <w:pPr>
              <w:pStyle w:val="TableParagraph"/>
              <w:spacing w:before="24"/>
              <w:ind w:left="1475" w:right="1432"/>
              <w:jc w:val="center"/>
              <w:rPr>
                <w:sz w:val="24"/>
              </w:rPr>
            </w:pPr>
            <w:r>
              <w:rPr>
                <w:sz w:val="24"/>
              </w:rPr>
              <w:t>Text</w:t>
            </w:r>
          </w:p>
        </w:tc>
        <w:tc>
          <w:tcPr>
            <w:tcW w:w="4385" w:type="dxa"/>
          </w:tcPr>
          <w:p w:rsidR="00F70509" w:rsidRDefault="003C3C02">
            <w:pPr>
              <w:pStyle w:val="TableParagraph"/>
              <w:spacing w:before="24"/>
              <w:ind w:left="1463" w:right="1426"/>
              <w:jc w:val="center"/>
              <w:rPr>
                <w:sz w:val="24"/>
              </w:rPr>
            </w:pPr>
            <w:r>
              <w:rPr>
                <w:sz w:val="24"/>
              </w:rPr>
              <w:t>Punctuation</w:t>
            </w:r>
          </w:p>
        </w:tc>
      </w:tr>
      <w:tr w:rsidR="00F70509">
        <w:trPr>
          <w:trHeight w:val="8953"/>
        </w:trPr>
        <w:tc>
          <w:tcPr>
            <w:tcW w:w="432" w:type="dxa"/>
            <w:tcBorders>
              <w:right w:val="nil"/>
            </w:tcBorders>
          </w:tcPr>
          <w:p w:rsidR="00F70509" w:rsidRDefault="00F70509">
            <w:pPr>
              <w:pStyle w:val="TableParagraph"/>
              <w:spacing w:before="13"/>
              <w:rPr>
                <w:sz w:val="3"/>
              </w:rPr>
            </w:pPr>
          </w:p>
          <w:p w:rsidR="00F70509" w:rsidRDefault="003C3C02">
            <w:pPr>
              <w:pStyle w:val="TableParagraph"/>
              <w:spacing w:line="292" w:lineRule="exact"/>
              <w:ind w:left="112" w:right="-15"/>
              <w:rPr>
                <w:sz w:val="20"/>
              </w:rPr>
            </w:pPr>
            <w:r>
              <w:rPr>
                <w:noProof/>
                <w:position w:val="-5"/>
                <w:sz w:val="20"/>
              </w:rPr>
              <w:drawing>
                <wp:inline distT="0" distB="0" distL="0" distR="0">
                  <wp:extent cx="181393" cy="185927"/>
                  <wp:effectExtent l="0" t="0" r="0" b="0"/>
                  <wp:docPr id="233" name="image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4" name="image4.png"/>
                          <pic:cNvPicPr/>
                        </pic:nvPicPr>
                        <pic:blipFill>
                          <a:blip r:embed="rId6" cstate="print"/>
                          <a:stretch>
                            <a:fillRect/>
                          </a:stretch>
                        </pic:blipFill>
                        <pic:spPr>
                          <a:xfrm>
                            <a:off x="0" y="0"/>
                            <a:ext cx="181393" cy="185927"/>
                          </a:xfrm>
                          <a:prstGeom prst="rect">
                            <a:avLst/>
                          </a:prstGeom>
                        </pic:spPr>
                      </pic:pic>
                    </a:graphicData>
                  </a:graphic>
                </wp:inline>
              </w:drawing>
            </w:r>
          </w:p>
        </w:tc>
        <w:tc>
          <w:tcPr>
            <w:tcW w:w="3646" w:type="dxa"/>
            <w:tcBorders>
              <w:left w:val="nil"/>
            </w:tcBorders>
          </w:tcPr>
          <w:p w:rsidR="00F70509" w:rsidRDefault="003C3C02">
            <w:pPr>
              <w:pStyle w:val="TableParagraph"/>
              <w:spacing w:before="48" w:line="218" w:lineRule="auto"/>
              <w:ind w:left="40" w:right="1214"/>
            </w:pPr>
            <w:r>
              <w:t>Formation of nouns by compounding</w:t>
            </w:r>
          </w:p>
        </w:tc>
        <w:tc>
          <w:tcPr>
            <w:tcW w:w="3737" w:type="dxa"/>
          </w:tcPr>
          <w:p w:rsidR="00F70509" w:rsidRDefault="003C3C02" w:rsidP="003C3C02">
            <w:pPr>
              <w:pStyle w:val="TableParagraph"/>
              <w:numPr>
                <w:ilvl w:val="0"/>
                <w:numId w:val="51"/>
              </w:numPr>
              <w:tabs>
                <w:tab w:val="left" w:pos="472"/>
                <w:tab w:val="left" w:pos="473"/>
              </w:tabs>
              <w:spacing w:before="69" w:line="201" w:lineRule="auto"/>
              <w:ind w:right="223"/>
            </w:pPr>
            <w:r>
              <w:t>Functions of sentence types: statement, command, exclamation or</w:t>
            </w:r>
            <w:r>
              <w:rPr>
                <w:spacing w:val="-4"/>
              </w:rPr>
              <w:t xml:space="preserve"> </w:t>
            </w:r>
            <w:r>
              <w:t>question</w:t>
            </w:r>
          </w:p>
          <w:p w:rsidR="00F70509" w:rsidRDefault="003C3C02" w:rsidP="003C3C02">
            <w:pPr>
              <w:pStyle w:val="TableParagraph"/>
              <w:numPr>
                <w:ilvl w:val="0"/>
                <w:numId w:val="51"/>
              </w:numPr>
              <w:tabs>
                <w:tab w:val="left" w:pos="472"/>
                <w:tab w:val="left" w:pos="473"/>
              </w:tabs>
              <w:spacing w:before="33" w:line="201" w:lineRule="auto"/>
              <w:ind w:right="85"/>
            </w:pPr>
            <w:r>
              <w:t>Expanded noun phrases to describe and specify (use of adjectives before the noun or preposition phrase after the noun) e.g. experiment with expanding noun phrases to provide factual detail for the reader, for example, old toys, large room, enormous machines</w:t>
            </w:r>
          </w:p>
          <w:p w:rsidR="00F70509" w:rsidRDefault="003C3C02" w:rsidP="003C3C02">
            <w:pPr>
              <w:pStyle w:val="TableParagraph"/>
              <w:numPr>
                <w:ilvl w:val="0"/>
                <w:numId w:val="51"/>
              </w:numPr>
              <w:tabs>
                <w:tab w:val="left" w:pos="472"/>
                <w:tab w:val="left" w:pos="473"/>
              </w:tabs>
              <w:spacing w:before="35" w:line="208" w:lineRule="auto"/>
              <w:ind w:right="199"/>
            </w:pPr>
            <w:r>
              <w:t>Use of coordinating (and,</w:t>
            </w:r>
            <w:r>
              <w:rPr>
                <w:spacing w:val="-13"/>
              </w:rPr>
              <w:t xml:space="preserve"> </w:t>
            </w:r>
            <w:r>
              <w:t>or, but) and subordinating conjunctions (when, if, that, because)</w:t>
            </w:r>
          </w:p>
          <w:p w:rsidR="00F70509" w:rsidRDefault="003C3C02" w:rsidP="003C3C02">
            <w:pPr>
              <w:pStyle w:val="TableParagraph"/>
              <w:numPr>
                <w:ilvl w:val="0"/>
                <w:numId w:val="51"/>
              </w:numPr>
              <w:tabs>
                <w:tab w:val="left" w:pos="472"/>
                <w:tab w:val="left" w:pos="473"/>
              </w:tabs>
              <w:spacing w:line="296" w:lineRule="exact"/>
              <w:ind w:hanging="361"/>
            </w:pPr>
            <w:r>
              <w:t>First &amp; third</w:t>
            </w:r>
            <w:r>
              <w:rPr>
                <w:spacing w:val="-5"/>
              </w:rPr>
              <w:t xml:space="preserve"> </w:t>
            </w:r>
            <w:r>
              <w:t>person</w:t>
            </w:r>
          </w:p>
          <w:p w:rsidR="00F70509" w:rsidRDefault="003C3C02" w:rsidP="003C3C02">
            <w:pPr>
              <w:pStyle w:val="TableParagraph"/>
              <w:numPr>
                <w:ilvl w:val="0"/>
                <w:numId w:val="51"/>
              </w:numPr>
              <w:tabs>
                <w:tab w:val="left" w:pos="472"/>
                <w:tab w:val="left" w:pos="473"/>
              </w:tabs>
              <w:spacing w:line="305" w:lineRule="exact"/>
              <w:ind w:hanging="361"/>
            </w:pPr>
            <w:r>
              <w:t>Subject/ verb</w:t>
            </w:r>
            <w:r>
              <w:rPr>
                <w:spacing w:val="-4"/>
              </w:rPr>
              <w:t xml:space="preserve"> </w:t>
            </w:r>
            <w:r>
              <w:t>agreements</w:t>
            </w:r>
          </w:p>
        </w:tc>
        <w:tc>
          <w:tcPr>
            <w:tcW w:w="3538" w:type="dxa"/>
          </w:tcPr>
          <w:p w:rsidR="00F70509" w:rsidRDefault="003C3C02" w:rsidP="003C3C02">
            <w:pPr>
              <w:pStyle w:val="TableParagraph"/>
              <w:numPr>
                <w:ilvl w:val="0"/>
                <w:numId w:val="50"/>
              </w:numPr>
              <w:tabs>
                <w:tab w:val="left" w:pos="473"/>
              </w:tabs>
              <w:spacing w:before="69" w:line="201" w:lineRule="auto"/>
              <w:ind w:left="472" w:right="179"/>
              <w:jc w:val="both"/>
            </w:pPr>
            <w:r>
              <w:t>Correct choice and use of present tense or past tense throughout</w:t>
            </w:r>
            <w:r>
              <w:rPr>
                <w:spacing w:val="-3"/>
              </w:rPr>
              <w:t xml:space="preserve"> </w:t>
            </w:r>
            <w:r>
              <w:t>writing</w:t>
            </w:r>
          </w:p>
          <w:p w:rsidR="00F70509" w:rsidRDefault="003C3C02" w:rsidP="003C3C02">
            <w:pPr>
              <w:pStyle w:val="TableParagraph"/>
              <w:numPr>
                <w:ilvl w:val="0"/>
                <w:numId w:val="50"/>
              </w:numPr>
              <w:tabs>
                <w:tab w:val="left" w:pos="473"/>
              </w:tabs>
              <w:spacing w:before="33" w:line="204" w:lineRule="auto"/>
              <w:ind w:left="472" w:right="79"/>
              <w:jc w:val="both"/>
            </w:pPr>
            <w:r>
              <w:t>Use of past progressive form to report</w:t>
            </w:r>
            <w:r>
              <w:rPr>
                <w:spacing w:val="-5"/>
              </w:rPr>
              <w:t xml:space="preserve"> </w:t>
            </w:r>
            <w:r>
              <w:t>events</w:t>
            </w:r>
          </w:p>
          <w:p w:rsidR="00F70509" w:rsidRDefault="003C3C02" w:rsidP="003C3C02">
            <w:pPr>
              <w:pStyle w:val="TableParagraph"/>
              <w:numPr>
                <w:ilvl w:val="0"/>
                <w:numId w:val="50"/>
              </w:numPr>
              <w:tabs>
                <w:tab w:val="left" w:pos="473"/>
              </w:tabs>
              <w:spacing w:before="16" w:line="218" w:lineRule="auto"/>
              <w:ind w:left="472" w:right="51"/>
              <w:jc w:val="both"/>
            </w:pPr>
            <w:r>
              <w:t>Use of present progressive in direct</w:t>
            </w:r>
            <w:r>
              <w:rPr>
                <w:spacing w:val="-2"/>
              </w:rPr>
              <w:t xml:space="preserve"> </w:t>
            </w:r>
            <w:r>
              <w:t>speech</w:t>
            </w:r>
          </w:p>
        </w:tc>
        <w:tc>
          <w:tcPr>
            <w:tcW w:w="4385" w:type="dxa"/>
          </w:tcPr>
          <w:p w:rsidR="00F70509" w:rsidRDefault="003C3C02" w:rsidP="003C3C02">
            <w:pPr>
              <w:pStyle w:val="TableParagraph"/>
              <w:numPr>
                <w:ilvl w:val="0"/>
                <w:numId w:val="49"/>
              </w:numPr>
              <w:tabs>
                <w:tab w:val="left" w:pos="472"/>
                <w:tab w:val="left" w:pos="473"/>
              </w:tabs>
              <w:spacing w:before="66" w:line="204" w:lineRule="auto"/>
              <w:ind w:left="472" w:right="41"/>
            </w:pPr>
            <w:r>
              <w:t>Use of capital letters, full stops, question marks and exclamation marks to demarcate sentences e.g. explore the use of capitalisation for proper nouns used in recount texts, for</w:t>
            </w:r>
            <w:r>
              <w:rPr>
                <w:spacing w:val="-2"/>
              </w:rPr>
              <w:t xml:space="preserve"> </w:t>
            </w:r>
            <w:r>
              <w:t>example,</w:t>
            </w:r>
          </w:p>
          <w:p w:rsidR="00F70509" w:rsidRDefault="003C3C02">
            <w:pPr>
              <w:pStyle w:val="TableParagraph"/>
              <w:spacing w:line="201" w:lineRule="auto"/>
              <w:ind w:left="472" w:right="288"/>
            </w:pPr>
            <w:r>
              <w:t>Butterfly Village, Merton, Chaucer Centre</w:t>
            </w:r>
          </w:p>
          <w:p w:rsidR="00F70509" w:rsidRDefault="003C3C02" w:rsidP="003C3C02">
            <w:pPr>
              <w:pStyle w:val="TableParagraph"/>
              <w:numPr>
                <w:ilvl w:val="0"/>
                <w:numId w:val="49"/>
              </w:numPr>
              <w:tabs>
                <w:tab w:val="left" w:pos="472"/>
                <w:tab w:val="left" w:pos="473"/>
              </w:tabs>
              <w:spacing w:before="27" w:line="201" w:lineRule="auto"/>
              <w:ind w:left="472" w:right="164"/>
            </w:pPr>
            <w:r>
              <w:t>Use commas to separate items in</w:t>
            </w:r>
            <w:r>
              <w:rPr>
                <w:spacing w:val="-9"/>
              </w:rPr>
              <w:t xml:space="preserve"> </w:t>
            </w:r>
            <w:r>
              <w:t>a list e.g. explore how commas are used to separate adjectives in lists, for example, a tall, grand</w:t>
            </w:r>
            <w:r>
              <w:rPr>
                <w:spacing w:val="-9"/>
              </w:rPr>
              <w:t xml:space="preserve"> </w:t>
            </w:r>
            <w:r>
              <w:t>building</w:t>
            </w:r>
          </w:p>
          <w:p w:rsidR="00F70509" w:rsidRDefault="003C3C02" w:rsidP="003C3C02">
            <w:pPr>
              <w:pStyle w:val="TableParagraph"/>
              <w:numPr>
                <w:ilvl w:val="0"/>
                <w:numId w:val="49"/>
              </w:numPr>
              <w:tabs>
                <w:tab w:val="left" w:pos="472"/>
                <w:tab w:val="left" w:pos="473"/>
              </w:tabs>
              <w:spacing w:line="315" w:lineRule="exact"/>
              <w:ind w:hanging="361"/>
            </w:pPr>
            <w:r>
              <w:t>Apostrophes for singular</w:t>
            </w:r>
            <w:r>
              <w:rPr>
                <w:spacing w:val="-6"/>
              </w:rPr>
              <w:t xml:space="preserve"> </w:t>
            </w:r>
            <w:r>
              <w:t>possession</w:t>
            </w:r>
          </w:p>
        </w:tc>
      </w:tr>
    </w:tbl>
    <w:p w:rsidR="00F70509" w:rsidRDefault="00F70509">
      <w:pPr>
        <w:spacing w:line="315" w:lineRule="exact"/>
        <w:sectPr w:rsidR="00F70509">
          <w:pgSz w:w="16840" w:h="11910" w:orient="landscape"/>
          <w:pgMar w:top="480" w:right="120" w:bottom="280" w:left="140" w:header="720" w:footer="720" w:gutter="0"/>
          <w:cols w:space="720"/>
        </w:sectPr>
      </w:pPr>
    </w:p>
    <w:tbl>
      <w:tblPr>
        <w:tblW w:w="0" w:type="auto"/>
        <w:tblInd w:w="48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32"/>
        <w:gridCol w:w="3502"/>
        <w:gridCol w:w="3934"/>
        <w:gridCol w:w="3936"/>
        <w:gridCol w:w="3934"/>
      </w:tblGrid>
      <w:tr w:rsidR="00F70509">
        <w:trPr>
          <w:trHeight w:val="534"/>
        </w:trPr>
        <w:tc>
          <w:tcPr>
            <w:tcW w:w="15738" w:type="dxa"/>
            <w:gridSpan w:val="5"/>
          </w:tcPr>
          <w:p w:rsidR="00F70509" w:rsidRDefault="003C3C02">
            <w:pPr>
              <w:pStyle w:val="TableParagraph"/>
              <w:spacing w:before="75"/>
              <w:ind w:left="2395" w:right="2390"/>
              <w:jc w:val="center"/>
              <w:rPr>
                <w:rFonts w:ascii="Gothic Uralic"/>
                <w:b/>
                <w:sz w:val="36"/>
              </w:rPr>
            </w:pPr>
            <w:r>
              <w:rPr>
                <w:rFonts w:ascii="Gothic Uralic"/>
                <w:b/>
                <w:sz w:val="36"/>
              </w:rPr>
              <w:lastRenderedPageBreak/>
              <w:t>Recounts in Lower Key Stage 2</w:t>
            </w:r>
          </w:p>
        </w:tc>
      </w:tr>
      <w:tr w:rsidR="00F70509">
        <w:trPr>
          <w:trHeight w:val="535"/>
        </w:trPr>
        <w:tc>
          <w:tcPr>
            <w:tcW w:w="15738" w:type="dxa"/>
            <w:gridSpan w:val="5"/>
          </w:tcPr>
          <w:p w:rsidR="00F70509" w:rsidRDefault="003C3C02">
            <w:pPr>
              <w:pStyle w:val="TableParagraph"/>
              <w:spacing w:before="11"/>
              <w:ind w:left="1000"/>
              <w:rPr>
                <w:sz w:val="32"/>
              </w:rPr>
            </w:pPr>
            <w:r>
              <w:rPr>
                <w:sz w:val="32"/>
              </w:rPr>
              <w:t>Suggested contexts: newspaper reports, diary entries in role, biography &amp; autobiography</w:t>
            </w:r>
          </w:p>
        </w:tc>
      </w:tr>
      <w:tr w:rsidR="00F70509">
        <w:trPr>
          <w:trHeight w:val="534"/>
        </w:trPr>
        <w:tc>
          <w:tcPr>
            <w:tcW w:w="15738" w:type="dxa"/>
            <w:gridSpan w:val="5"/>
          </w:tcPr>
          <w:p w:rsidR="00F70509" w:rsidRDefault="003C3C02">
            <w:pPr>
              <w:pStyle w:val="TableParagraph"/>
              <w:spacing w:before="71"/>
              <w:ind w:left="2395" w:right="2392"/>
              <w:jc w:val="center"/>
              <w:rPr>
                <w:rFonts w:ascii="Gothic Uralic"/>
                <w:b/>
                <w:sz w:val="32"/>
              </w:rPr>
            </w:pPr>
            <w:r>
              <w:rPr>
                <w:rFonts w:ascii="Gothic Uralic"/>
                <w:b/>
                <w:sz w:val="32"/>
              </w:rPr>
              <w:t>Year 3</w:t>
            </w:r>
          </w:p>
        </w:tc>
      </w:tr>
      <w:tr w:rsidR="00F70509">
        <w:trPr>
          <w:trHeight w:val="534"/>
        </w:trPr>
        <w:tc>
          <w:tcPr>
            <w:tcW w:w="3934" w:type="dxa"/>
            <w:gridSpan w:val="2"/>
          </w:tcPr>
          <w:p w:rsidR="00F70509" w:rsidRDefault="003C3C02">
            <w:pPr>
              <w:pStyle w:val="TableParagraph"/>
              <w:spacing w:before="24"/>
              <w:ind w:left="1380" w:right="1374"/>
              <w:jc w:val="center"/>
              <w:rPr>
                <w:sz w:val="24"/>
              </w:rPr>
            </w:pPr>
            <w:r>
              <w:rPr>
                <w:sz w:val="24"/>
              </w:rPr>
              <w:t>Word</w:t>
            </w:r>
          </w:p>
        </w:tc>
        <w:tc>
          <w:tcPr>
            <w:tcW w:w="3934" w:type="dxa"/>
          </w:tcPr>
          <w:p w:rsidR="00F70509" w:rsidRDefault="003C3C02">
            <w:pPr>
              <w:pStyle w:val="TableParagraph"/>
              <w:spacing w:before="24"/>
              <w:ind w:left="1388" w:right="1369"/>
              <w:jc w:val="center"/>
              <w:rPr>
                <w:sz w:val="24"/>
              </w:rPr>
            </w:pPr>
            <w:r>
              <w:rPr>
                <w:sz w:val="24"/>
              </w:rPr>
              <w:t>Sentence</w:t>
            </w:r>
          </w:p>
        </w:tc>
        <w:tc>
          <w:tcPr>
            <w:tcW w:w="3936" w:type="dxa"/>
          </w:tcPr>
          <w:p w:rsidR="00F70509" w:rsidRDefault="003C3C02">
            <w:pPr>
              <w:pStyle w:val="TableParagraph"/>
              <w:spacing w:before="24"/>
              <w:ind w:left="1635" w:right="1606"/>
              <w:jc w:val="center"/>
              <w:rPr>
                <w:sz w:val="24"/>
              </w:rPr>
            </w:pPr>
            <w:r>
              <w:rPr>
                <w:sz w:val="24"/>
              </w:rPr>
              <w:t>Text</w:t>
            </w:r>
          </w:p>
        </w:tc>
        <w:tc>
          <w:tcPr>
            <w:tcW w:w="3934" w:type="dxa"/>
          </w:tcPr>
          <w:p w:rsidR="00F70509" w:rsidRDefault="003C3C02">
            <w:pPr>
              <w:pStyle w:val="TableParagraph"/>
              <w:spacing w:before="24"/>
              <w:ind w:left="1265"/>
              <w:rPr>
                <w:sz w:val="24"/>
              </w:rPr>
            </w:pPr>
            <w:r>
              <w:rPr>
                <w:sz w:val="24"/>
              </w:rPr>
              <w:t>Punctuation</w:t>
            </w:r>
          </w:p>
        </w:tc>
      </w:tr>
      <w:tr w:rsidR="00F70509">
        <w:trPr>
          <w:trHeight w:val="6814"/>
        </w:trPr>
        <w:tc>
          <w:tcPr>
            <w:tcW w:w="432" w:type="dxa"/>
            <w:tcBorders>
              <w:right w:val="nil"/>
            </w:tcBorders>
          </w:tcPr>
          <w:p w:rsidR="00F70509" w:rsidRDefault="00F70509">
            <w:pPr>
              <w:pStyle w:val="TableParagraph"/>
              <w:spacing w:before="13"/>
              <w:rPr>
                <w:sz w:val="3"/>
              </w:rPr>
            </w:pPr>
          </w:p>
          <w:p w:rsidR="00F70509" w:rsidRDefault="003C3C02">
            <w:pPr>
              <w:pStyle w:val="TableParagraph"/>
              <w:spacing w:line="290" w:lineRule="exact"/>
              <w:ind w:left="112" w:right="-15"/>
              <w:rPr>
                <w:sz w:val="20"/>
              </w:rPr>
            </w:pPr>
            <w:r>
              <w:rPr>
                <w:noProof/>
                <w:position w:val="-5"/>
                <w:sz w:val="20"/>
              </w:rPr>
              <w:drawing>
                <wp:inline distT="0" distB="0" distL="0" distR="0">
                  <wp:extent cx="181456" cy="184403"/>
                  <wp:effectExtent l="0" t="0" r="0" b="0"/>
                  <wp:docPr id="235" name="image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6" name="image7.png"/>
                          <pic:cNvPicPr/>
                        </pic:nvPicPr>
                        <pic:blipFill>
                          <a:blip r:embed="rId11" cstate="print"/>
                          <a:stretch>
                            <a:fillRect/>
                          </a:stretch>
                        </pic:blipFill>
                        <pic:spPr>
                          <a:xfrm>
                            <a:off x="0" y="0"/>
                            <a:ext cx="181456" cy="184403"/>
                          </a:xfrm>
                          <a:prstGeom prst="rect">
                            <a:avLst/>
                          </a:prstGeom>
                        </pic:spPr>
                      </pic:pic>
                    </a:graphicData>
                  </a:graphic>
                </wp:inline>
              </w:drawing>
            </w:r>
          </w:p>
          <w:p w:rsidR="00F70509" w:rsidRDefault="00F70509">
            <w:pPr>
              <w:pStyle w:val="TableParagraph"/>
              <w:rPr>
                <w:sz w:val="20"/>
              </w:rPr>
            </w:pPr>
          </w:p>
          <w:p w:rsidR="00F70509" w:rsidRDefault="00F70509">
            <w:pPr>
              <w:pStyle w:val="TableParagraph"/>
              <w:spacing w:before="7"/>
              <w:rPr>
                <w:sz w:val="17"/>
              </w:rPr>
            </w:pPr>
          </w:p>
          <w:p w:rsidR="00F70509" w:rsidRDefault="003C3C02">
            <w:pPr>
              <w:pStyle w:val="TableParagraph"/>
              <w:spacing w:line="292" w:lineRule="exact"/>
              <w:ind w:left="112" w:right="-15"/>
              <w:rPr>
                <w:sz w:val="20"/>
              </w:rPr>
            </w:pPr>
            <w:r>
              <w:rPr>
                <w:noProof/>
                <w:position w:val="-5"/>
                <w:sz w:val="20"/>
              </w:rPr>
              <w:drawing>
                <wp:inline distT="0" distB="0" distL="0" distR="0">
                  <wp:extent cx="179832" cy="185927"/>
                  <wp:effectExtent l="0" t="0" r="0" b="0"/>
                  <wp:docPr id="237" name="image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8" name="image4.png"/>
                          <pic:cNvPicPr/>
                        </pic:nvPicPr>
                        <pic:blipFill>
                          <a:blip r:embed="rId6" cstate="print"/>
                          <a:stretch>
                            <a:fillRect/>
                          </a:stretch>
                        </pic:blipFill>
                        <pic:spPr>
                          <a:xfrm>
                            <a:off x="0" y="0"/>
                            <a:ext cx="179832" cy="185927"/>
                          </a:xfrm>
                          <a:prstGeom prst="rect">
                            <a:avLst/>
                          </a:prstGeom>
                        </pic:spPr>
                      </pic:pic>
                    </a:graphicData>
                  </a:graphic>
                </wp:inline>
              </w:drawing>
            </w:r>
          </w:p>
        </w:tc>
        <w:tc>
          <w:tcPr>
            <w:tcW w:w="3502" w:type="dxa"/>
            <w:tcBorders>
              <w:left w:val="nil"/>
            </w:tcBorders>
          </w:tcPr>
          <w:p w:rsidR="00F70509" w:rsidRDefault="003C3C02">
            <w:pPr>
              <w:pStyle w:val="TableParagraph"/>
              <w:spacing w:before="64" w:line="201" w:lineRule="auto"/>
              <w:ind w:left="40" w:right="215"/>
            </w:pPr>
            <w:r>
              <w:t>Formation of nouns using a range of prefixes (super-, anti-, auto-)</w:t>
            </w:r>
          </w:p>
          <w:p w:rsidR="00F70509" w:rsidRDefault="003C3C02">
            <w:pPr>
              <w:pStyle w:val="TableParagraph"/>
              <w:spacing w:before="21" w:line="208" w:lineRule="auto"/>
              <w:ind w:left="40" w:right="201"/>
            </w:pPr>
            <w:r>
              <w:rPr>
                <w:rFonts w:ascii="Verdana" w:hAnsi="Verdana"/>
                <w:w w:val="105"/>
              </w:rPr>
              <w:t>Use</w:t>
            </w:r>
            <w:r>
              <w:rPr>
                <w:rFonts w:ascii="Verdana" w:hAnsi="Verdana"/>
                <w:spacing w:val="-26"/>
                <w:w w:val="105"/>
              </w:rPr>
              <w:t xml:space="preserve"> </w:t>
            </w:r>
            <w:r>
              <w:rPr>
                <w:rFonts w:ascii="Verdana" w:hAnsi="Verdana"/>
                <w:w w:val="105"/>
              </w:rPr>
              <w:t>of</w:t>
            </w:r>
            <w:r>
              <w:rPr>
                <w:rFonts w:ascii="Verdana" w:hAnsi="Verdana"/>
                <w:spacing w:val="-27"/>
                <w:w w:val="105"/>
              </w:rPr>
              <w:t xml:space="preserve"> </w:t>
            </w:r>
            <w:r>
              <w:rPr>
                <w:rFonts w:ascii="Verdana" w:hAnsi="Verdana"/>
                <w:w w:val="105"/>
              </w:rPr>
              <w:t>‘a’</w:t>
            </w:r>
            <w:r>
              <w:rPr>
                <w:rFonts w:ascii="Verdana" w:hAnsi="Verdana"/>
                <w:spacing w:val="-26"/>
                <w:w w:val="105"/>
              </w:rPr>
              <w:t xml:space="preserve"> </w:t>
            </w:r>
            <w:r>
              <w:rPr>
                <w:rFonts w:ascii="Verdana" w:hAnsi="Verdana"/>
                <w:w w:val="105"/>
              </w:rPr>
              <w:t>or</w:t>
            </w:r>
            <w:r>
              <w:rPr>
                <w:rFonts w:ascii="Verdana" w:hAnsi="Verdana"/>
                <w:spacing w:val="-27"/>
                <w:w w:val="105"/>
              </w:rPr>
              <w:t xml:space="preserve"> </w:t>
            </w:r>
            <w:r>
              <w:rPr>
                <w:rFonts w:ascii="Verdana" w:hAnsi="Verdana"/>
                <w:w w:val="105"/>
              </w:rPr>
              <w:t>‘an’</w:t>
            </w:r>
            <w:r>
              <w:rPr>
                <w:rFonts w:ascii="Verdana" w:hAnsi="Verdana"/>
                <w:spacing w:val="-26"/>
                <w:w w:val="105"/>
              </w:rPr>
              <w:t xml:space="preserve"> </w:t>
            </w:r>
            <w:r>
              <w:rPr>
                <w:rFonts w:ascii="Verdana" w:hAnsi="Verdana"/>
                <w:w w:val="105"/>
              </w:rPr>
              <w:t>according</w:t>
            </w:r>
            <w:r>
              <w:rPr>
                <w:rFonts w:ascii="Verdana" w:hAnsi="Verdana"/>
                <w:spacing w:val="-26"/>
                <w:w w:val="105"/>
              </w:rPr>
              <w:t xml:space="preserve"> </w:t>
            </w:r>
            <w:r>
              <w:rPr>
                <w:rFonts w:ascii="Verdana" w:hAnsi="Verdana"/>
                <w:w w:val="105"/>
              </w:rPr>
              <w:t xml:space="preserve">to </w:t>
            </w:r>
            <w:r>
              <w:rPr>
                <w:w w:val="105"/>
              </w:rPr>
              <w:t>whether the next word starts with a</w:t>
            </w:r>
            <w:r>
              <w:rPr>
                <w:spacing w:val="-13"/>
                <w:w w:val="105"/>
              </w:rPr>
              <w:t xml:space="preserve"> </w:t>
            </w:r>
            <w:r>
              <w:rPr>
                <w:w w:val="105"/>
              </w:rPr>
              <w:t>vowel</w:t>
            </w:r>
          </w:p>
        </w:tc>
        <w:tc>
          <w:tcPr>
            <w:tcW w:w="3934" w:type="dxa"/>
          </w:tcPr>
          <w:p w:rsidR="00F70509" w:rsidRDefault="003C3C02" w:rsidP="003C3C02">
            <w:pPr>
              <w:pStyle w:val="TableParagraph"/>
              <w:numPr>
                <w:ilvl w:val="0"/>
                <w:numId w:val="48"/>
              </w:numPr>
              <w:tabs>
                <w:tab w:val="left" w:pos="472"/>
                <w:tab w:val="left" w:pos="473"/>
              </w:tabs>
              <w:spacing w:before="61" w:line="206" w:lineRule="auto"/>
              <w:ind w:right="80"/>
            </w:pPr>
            <w:r>
              <w:t>Use of prepositions (</w:t>
            </w:r>
            <w:r>
              <w:rPr>
                <w:i/>
              </w:rPr>
              <w:t>during, in, because of, before, after</w:t>
            </w:r>
            <w:r>
              <w:t xml:space="preserve">), e.g. provide further detail through giving examples beginning with </w:t>
            </w:r>
            <w:r>
              <w:rPr>
                <w:rFonts w:ascii="Verdana" w:hAnsi="Verdana"/>
              </w:rPr>
              <w:t xml:space="preserve">‘such as’, ‘like’ e.g. The class </w:t>
            </w:r>
            <w:r>
              <w:t>learned about lots of new butterflies such as Tortoiseshell and</w:t>
            </w:r>
            <w:r>
              <w:rPr>
                <w:spacing w:val="-2"/>
              </w:rPr>
              <w:t xml:space="preserve"> </w:t>
            </w:r>
            <w:r>
              <w:t>Emperor.</w:t>
            </w:r>
          </w:p>
          <w:p w:rsidR="00F70509" w:rsidRDefault="003C3C02" w:rsidP="003C3C02">
            <w:pPr>
              <w:pStyle w:val="TableParagraph"/>
              <w:numPr>
                <w:ilvl w:val="0"/>
                <w:numId w:val="48"/>
              </w:numPr>
              <w:tabs>
                <w:tab w:val="left" w:pos="472"/>
                <w:tab w:val="left" w:pos="473"/>
              </w:tabs>
              <w:spacing w:before="40" w:line="201" w:lineRule="auto"/>
              <w:ind w:right="44"/>
            </w:pPr>
            <w:r>
              <w:t>Use of adverbs (</w:t>
            </w:r>
            <w:r>
              <w:rPr>
                <w:i/>
              </w:rPr>
              <w:t>next, soon, therefore</w:t>
            </w:r>
            <w:r>
              <w:t>) and conjunctions (</w:t>
            </w:r>
            <w:r>
              <w:rPr>
                <w:i/>
              </w:rPr>
              <w:t>when, while, after, because, soon, while</w:t>
            </w:r>
            <w:r>
              <w:t>) to express time and cause</w:t>
            </w:r>
          </w:p>
          <w:p w:rsidR="00F70509" w:rsidRDefault="003C3C02" w:rsidP="003C3C02">
            <w:pPr>
              <w:pStyle w:val="TableParagraph"/>
              <w:numPr>
                <w:ilvl w:val="0"/>
                <w:numId w:val="48"/>
              </w:numPr>
              <w:tabs>
                <w:tab w:val="left" w:pos="472"/>
                <w:tab w:val="left" w:pos="473"/>
              </w:tabs>
              <w:spacing w:before="33" w:line="201" w:lineRule="auto"/>
              <w:ind w:right="537"/>
            </w:pPr>
            <w:r>
              <w:t>Formation of subordinate clauses using subordinating conjunctions</w:t>
            </w:r>
          </w:p>
          <w:p w:rsidR="00F70509" w:rsidRDefault="003C3C02" w:rsidP="003C3C02">
            <w:pPr>
              <w:pStyle w:val="TableParagraph"/>
              <w:numPr>
                <w:ilvl w:val="0"/>
                <w:numId w:val="48"/>
              </w:numPr>
              <w:tabs>
                <w:tab w:val="left" w:pos="472"/>
                <w:tab w:val="left" w:pos="473"/>
              </w:tabs>
              <w:spacing w:line="315" w:lineRule="exact"/>
              <w:ind w:hanging="361"/>
            </w:pPr>
            <w:r>
              <w:t>Use of rhetorical</w:t>
            </w:r>
            <w:r>
              <w:rPr>
                <w:spacing w:val="-3"/>
              </w:rPr>
              <w:t xml:space="preserve"> </w:t>
            </w:r>
            <w:r>
              <w:t>questions</w:t>
            </w:r>
          </w:p>
        </w:tc>
        <w:tc>
          <w:tcPr>
            <w:tcW w:w="3936" w:type="dxa"/>
          </w:tcPr>
          <w:p w:rsidR="00F70509" w:rsidRDefault="003C3C02">
            <w:pPr>
              <w:pStyle w:val="TableParagraph"/>
              <w:spacing w:before="68" w:line="211" w:lineRule="auto"/>
              <w:ind w:left="475" w:right="61" w:hanging="360"/>
            </w:pPr>
            <w:r>
              <w:rPr>
                <w:noProof/>
                <w:position w:val="-5"/>
              </w:rPr>
              <w:drawing>
                <wp:inline distT="0" distB="0" distL="0" distR="0">
                  <wp:extent cx="179832" cy="184276"/>
                  <wp:effectExtent l="0" t="0" r="0" b="0"/>
                  <wp:docPr id="239" name="image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0" name="image4.png"/>
                          <pic:cNvPicPr/>
                        </pic:nvPicPr>
                        <pic:blipFill>
                          <a:blip r:embed="rId6" cstate="print"/>
                          <a:stretch>
                            <a:fillRect/>
                          </a:stretch>
                        </pic:blipFill>
                        <pic:spPr>
                          <a:xfrm>
                            <a:off x="0" y="0"/>
                            <a:ext cx="179832" cy="184276"/>
                          </a:xfrm>
                          <a:prstGeom prst="rect">
                            <a:avLst/>
                          </a:prstGeom>
                        </pic:spPr>
                      </pic:pic>
                    </a:graphicData>
                  </a:graphic>
                </wp:inline>
              </w:drawing>
            </w:r>
            <w:r>
              <w:rPr>
                <w:rFonts w:ascii="Times New Roman"/>
                <w:sz w:val="20"/>
              </w:rPr>
              <w:t xml:space="preserve"> </w:t>
            </w:r>
            <w:r>
              <w:rPr>
                <w:rFonts w:ascii="Times New Roman"/>
                <w:spacing w:val="-24"/>
                <w:sz w:val="20"/>
              </w:rPr>
              <w:t xml:space="preserve"> </w:t>
            </w:r>
            <w:r>
              <w:t>Introduce paragraphs as a way to group related</w:t>
            </w:r>
            <w:r>
              <w:rPr>
                <w:spacing w:val="-5"/>
              </w:rPr>
              <w:t xml:space="preserve"> </w:t>
            </w:r>
            <w:r>
              <w:t>information</w:t>
            </w:r>
          </w:p>
          <w:p w:rsidR="00F70509" w:rsidRDefault="003C3C02" w:rsidP="003C3C02">
            <w:pPr>
              <w:pStyle w:val="TableParagraph"/>
              <w:numPr>
                <w:ilvl w:val="0"/>
                <w:numId w:val="47"/>
              </w:numPr>
              <w:tabs>
                <w:tab w:val="left" w:pos="617"/>
              </w:tabs>
              <w:spacing w:before="40" w:line="201" w:lineRule="auto"/>
              <w:ind w:right="64"/>
            </w:pPr>
            <w:r>
              <w:t>explore the content of introductory paragraphs, identifying answers to the questions: What? Who? When? Where? Include this information concisely in own recounts e.g. Last week, class 3c travelled to Butterfly Village to find out more about these fascinating</w:t>
            </w:r>
            <w:r>
              <w:rPr>
                <w:spacing w:val="-2"/>
              </w:rPr>
              <w:t xml:space="preserve"> </w:t>
            </w:r>
            <w:r>
              <w:t>creatures.</w:t>
            </w:r>
          </w:p>
          <w:p w:rsidR="00F70509" w:rsidRDefault="003C3C02" w:rsidP="003C3C02">
            <w:pPr>
              <w:pStyle w:val="TableParagraph"/>
              <w:numPr>
                <w:ilvl w:val="0"/>
                <w:numId w:val="47"/>
              </w:numPr>
              <w:tabs>
                <w:tab w:val="left" w:pos="617"/>
              </w:tabs>
              <w:spacing w:before="31" w:line="201" w:lineRule="auto"/>
              <w:ind w:right="170"/>
            </w:pPr>
            <w:r>
              <w:t>Write finishing lines for a final paragraph that indicate the conclusion of the recount, and include a simple summary e.g. The day ended with a talk by a butterfly expert. The whole class enjoyed a great</w:t>
            </w:r>
            <w:r>
              <w:rPr>
                <w:spacing w:val="-5"/>
              </w:rPr>
              <w:t xml:space="preserve"> </w:t>
            </w:r>
            <w:r>
              <w:t>day.</w:t>
            </w:r>
          </w:p>
          <w:p w:rsidR="00F70509" w:rsidRDefault="003C3C02" w:rsidP="003C3C02">
            <w:pPr>
              <w:pStyle w:val="TableParagraph"/>
              <w:numPr>
                <w:ilvl w:val="0"/>
                <w:numId w:val="46"/>
              </w:numPr>
              <w:tabs>
                <w:tab w:val="left" w:pos="475"/>
                <w:tab w:val="left" w:pos="476"/>
              </w:tabs>
              <w:spacing w:before="28" w:line="201" w:lineRule="auto"/>
              <w:ind w:right="77"/>
            </w:pPr>
            <w:r>
              <w:t>Use of present and past perfect verb forms to reports events or quote direct</w:t>
            </w:r>
            <w:r>
              <w:rPr>
                <w:spacing w:val="-4"/>
              </w:rPr>
              <w:t xml:space="preserve"> </w:t>
            </w:r>
            <w:r>
              <w:t>speech</w:t>
            </w:r>
          </w:p>
          <w:p w:rsidR="00F70509" w:rsidRDefault="003C3C02" w:rsidP="003C3C02">
            <w:pPr>
              <w:pStyle w:val="TableParagraph"/>
              <w:numPr>
                <w:ilvl w:val="0"/>
                <w:numId w:val="46"/>
              </w:numPr>
              <w:tabs>
                <w:tab w:val="left" w:pos="475"/>
                <w:tab w:val="left" w:pos="476"/>
              </w:tabs>
              <w:spacing w:line="315" w:lineRule="exact"/>
              <w:ind w:hanging="361"/>
            </w:pPr>
            <w:r>
              <w:t>Headlines and</w:t>
            </w:r>
            <w:r>
              <w:rPr>
                <w:spacing w:val="-5"/>
              </w:rPr>
              <w:t xml:space="preserve"> </w:t>
            </w:r>
            <w:r>
              <w:t>subheadings</w:t>
            </w:r>
          </w:p>
        </w:tc>
        <w:tc>
          <w:tcPr>
            <w:tcW w:w="3934" w:type="dxa"/>
          </w:tcPr>
          <w:p w:rsidR="00F70509" w:rsidRDefault="003C3C02">
            <w:pPr>
              <w:pStyle w:val="TableParagraph"/>
              <w:spacing w:before="53" w:line="225" w:lineRule="auto"/>
              <w:ind w:left="473" w:right="571" w:hanging="360"/>
            </w:pPr>
            <w:r>
              <w:rPr>
                <w:noProof/>
                <w:position w:val="-5"/>
              </w:rPr>
              <w:drawing>
                <wp:inline distT="0" distB="0" distL="0" distR="0">
                  <wp:extent cx="179831" cy="184276"/>
                  <wp:effectExtent l="0" t="0" r="0" b="0"/>
                  <wp:docPr id="241" name="image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2" name="image4.png"/>
                          <pic:cNvPicPr/>
                        </pic:nvPicPr>
                        <pic:blipFill>
                          <a:blip r:embed="rId6" cstate="print"/>
                          <a:stretch>
                            <a:fillRect/>
                          </a:stretch>
                        </pic:blipFill>
                        <pic:spPr>
                          <a:xfrm>
                            <a:off x="0" y="0"/>
                            <a:ext cx="179831" cy="184276"/>
                          </a:xfrm>
                          <a:prstGeom prst="rect">
                            <a:avLst/>
                          </a:prstGeom>
                        </pic:spPr>
                      </pic:pic>
                    </a:graphicData>
                  </a:graphic>
                </wp:inline>
              </w:drawing>
            </w:r>
            <w:r>
              <w:rPr>
                <w:rFonts w:ascii="Times New Roman"/>
                <w:sz w:val="20"/>
              </w:rPr>
              <w:t xml:space="preserve"> </w:t>
            </w:r>
            <w:r>
              <w:rPr>
                <w:rFonts w:ascii="Times New Roman"/>
                <w:spacing w:val="-24"/>
                <w:sz w:val="20"/>
              </w:rPr>
              <w:t xml:space="preserve"> </w:t>
            </w:r>
            <w:r>
              <w:t>Use of inverted commas to punctuate direct</w:t>
            </w:r>
            <w:r>
              <w:rPr>
                <w:spacing w:val="-5"/>
              </w:rPr>
              <w:t xml:space="preserve"> </w:t>
            </w:r>
            <w:r>
              <w:t>quotes</w:t>
            </w:r>
          </w:p>
        </w:tc>
      </w:tr>
    </w:tbl>
    <w:p w:rsidR="00F70509" w:rsidRDefault="00F70509">
      <w:pPr>
        <w:spacing w:line="225" w:lineRule="auto"/>
        <w:sectPr w:rsidR="00F70509">
          <w:pgSz w:w="16840" w:h="11910" w:orient="landscape"/>
          <w:pgMar w:top="480" w:right="120" w:bottom="280" w:left="140" w:header="720" w:footer="720" w:gutter="0"/>
          <w:cols w:space="720"/>
        </w:sectPr>
      </w:pPr>
    </w:p>
    <w:tbl>
      <w:tblPr>
        <w:tblW w:w="0" w:type="auto"/>
        <w:tblInd w:w="48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32"/>
        <w:gridCol w:w="3502"/>
        <w:gridCol w:w="432"/>
        <w:gridCol w:w="3502"/>
        <w:gridCol w:w="3936"/>
        <w:gridCol w:w="432"/>
        <w:gridCol w:w="3502"/>
      </w:tblGrid>
      <w:tr w:rsidR="00F70509">
        <w:trPr>
          <w:trHeight w:val="534"/>
        </w:trPr>
        <w:tc>
          <w:tcPr>
            <w:tcW w:w="15738" w:type="dxa"/>
            <w:gridSpan w:val="7"/>
          </w:tcPr>
          <w:p w:rsidR="00F70509" w:rsidRDefault="003C3C02">
            <w:pPr>
              <w:pStyle w:val="TableParagraph"/>
              <w:spacing w:before="71"/>
              <w:ind w:left="2395" w:right="2392"/>
              <w:jc w:val="center"/>
              <w:rPr>
                <w:rFonts w:ascii="Gothic Uralic"/>
                <w:b/>
                <w:sz w:val="32"/>
              </w:rPr>
            </w:pPr>
            <w:r>
              <w:rPr>
                <w:rFonts w:ascii="Gothic Uralic"/>
                <w:b/>
                <w:sz w:val="32"/>
              </w:rPr>
              <w:lastRenderedPageBreak/>
              <w:t>Year 4</w:t>
            </w:r>
          </w:p>
        </w:tc>
      </w:tr>
      <w:tr w:rsidR="00F70509">
        <w:trPr>
          <w:trHeight w:val="535"/>
        </w:trPr>
        <w:tc>
          <w:tcPr>
            <w:tcW w:w="3934" w:type="dxa"/>
            <w:gridSpan w:val="2"/>
          </w:tcPr>
          <w:p w:rsidR="00F70509" w:rsidRDefault="003C3C02">
            <w:pPr>
              <w:pStyle w:val="TableParagraph"/>
              <w:spacing w:before="24"/>
              <w:ind w:left="1380" w:right="1374"/>
              <w:jc w:val="center"/>
              <w:rPr>
                <w:sz w:val="24"/>
              </w:rPr>
            </w:pPr>
            <w:r>
              <w:rPr>
                <w:sz w:val="24"/>
              </w:rPr>
              <w:t>Word</w:t>
            </w:r>
          </w:p>
        </w:tc>
        <w:tc>
          <w:tcPr>
            <w:tcW w:w="3934" w:type="dxa"/>
            <w:gridSpan w:val="2"/>
          </w:tcPr>
          <w:p w:rsidR="00F70509" w:rsidRDefault="003C3C02">
            <w:pPr>
              <w:pStyle w:val="TableParagraph"/>
              <w:spacing w:before="24"/>
              <w:ind w:left="1383" w:right="1374"/>
              <w:jc w:val="center"/>
              <w:rPr>
                <w:sz w:val="24"/>
              </w:rPr>
            </w:pPr>
            <w:r>
              <w:rPr>
                <w:sz w:val="24"/>
              </w:rPr>
              <w:t>Sentence</w:t>
            </w:r>
          </w:p>
        </w:tc>
        <w:tc>
          <w:tcPr>
            <w:tcW w:w="3936" w:type="dxa"/>
          </w:tcPr>
          <w:p w:rsidR="00F70509" w:rsidRDefault="003C3C02">
            <w:pPr>
              <w:pStyle w:val="TableParagraph"/>
              <w:spacing w:before="24"/>
              <w:ind w:left="1635" w:right="1606"/>
              <w:jc w:val="center"/>
              <w:rPr>
                <w:sz w:val="24"/>
              </w:rPr>
            </w:pPr>
            <w:r>
              <w:rPr>
                <w:sz w:val="24"/>
              </w:rPr>
              <w:t>Text</w:t>
            </w:r>
          </w:p>
        </w:tc>
        <w:tc>
          <w:tcPr>
            <w:tcW w:w="3934" w:type="dxa"/>
            <w:gridSpan w:val="2"/>
          </w:tcPr>
          <w:p w:rsidR="00F70509" w:rsidRDefault="003C3C02">
            <w:pPr>
              <w:pStyle w:val="TableParagraph"/>
              <w:spacing w:before="24"/>
              <w:ind w:left="1261"/>
              <w:rPr>
                <w:sz w:val="24"/>
              </w:rPr>
            </w:pPr>
            <w:r>
              <w:rPr>
                <w:sz w:val="24"/>
              </w:rPr>
              <w:t>Punctuation</w:t>
            </w:r>
          </w:p>
        </w:tc>
      </w:tr>
      <w:tr w:rsidR="00F70509">
        <w:trPr>
          <w:trHeight w:val="8163"/>
        </w:trPr>
        <w:tc>
          <w:tcPr>
            <w:tcW w:w="432" w:type="dxa"/>
            <w:tcBorders>
              <w:right w:val="nil"/>
            </w:tcBorders>
          </w:tcPr>
          <w:p w:rsidR="00F70509" w:rsidRDefault="00F70509">
            <w:pPr>
              <w:pStyle w:val="TableParagraph"/>
              <w:spacing w:before="13"/>
              <w:rPr>
                <w:sz w:val="3"/>
              </w:rPr>
            </w:pPr>
          </w:p>
          <w:p w:rsidR="00F70509" w:rsidRDefault="003C3C02">
            <w:pPr>
              <w:pStyle w:val="TableParagraph"/>
              <w:spacing w:line="292" w:lineRule="exact"/>
              <w:ind w:left="112" w:right="-15"/>
              <w:rPr>
                <w:sz w:val="20"/>
              </w:rPr>
            </w:pPr>
            <w:r>
              <w:rPr>
                <w:noProof/>
                <w:position w:val="-5"/>
                <w:sz w:val="20"/>
              </w:rPr>
              <w:drawing>
                <wp:inline distT="0" distB="0" distL="0" distR="0">
                  <wp:extent cx="181443" cy="185927"/>
                  <wp:effectExtent l="0" t="0" r="0" b="0"/>
                  <wp:docPr id="243" name="image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4" name="image4.png"/>
                          <pic:cNvPicPr/>
                        </pic:nvPicPr>
                        <pic:blipFill>
                          <a:blip r:embed="rId6" cstate="print"/>
                          <a:stretch>
                            <a:fillRect/>
                          </a:stretch>
                        </pic:blipFill>
                        <pic:spPr>
                          <a:xfrm>
                            <a:off x="0" y="0"/>
                            <a:ext cx="181443" cy="185927"/>
                          </a:xfrm>
                          <a:prstGeom prst="rect">
                            <a:avLst/>
                          </a:prstGeom>
                        </pic:spPr>
                      </pic:pic>
                    </a:graphicData>
                  </a:graphic>
                </wp:inline>
              </w:drawing>
            </w:r>
          </w:p>
          <w:p w:rsidR="00F70509" w:rsidRDefault="00F70509">
            <w:pPr>
              <w:pStyle w:val="TableParagraph"/>
              <w:rPr>
                <w:sz w:val="20"/>
              </w:rPr>
            </w:pPr>
          </w:p>
          <w:p w:rsidR="00F70509" w:rsidRDefault="00F70509">
            <w:pPr>
              <w:pStyle w:val="TableParagraph"/>
              <w:rPr>
                <w:sz w:val="20"/>
              </w:rPr>
            </w:pPr>
          </w:p>
          <w:p w:rsidR="00F70509" w:rsidRDefault="00F70509">
            <w:pPr>
              <w:pStyle w:val="TableParagraph"/>
              <w:rPr>
                <w:sz w:val="16"/>
              </w:rPr>
            </w:pPr>
          </w:p>
          <w:p w:rsidR="00F70509" w:rsidRDefault="003C3C02">
            <w:pPr>
              <w:pStyle w:val="TableParagraph"/>
              <w:spacing w:line="292" w:lineRule="exact"/>
              <w:ind w:left="112" w:right="-15"/>
              <w:rPr>
                <w:sz w:val="20"/>
              </w:rPr>
            </w:pPr>
            <w:r>
              <w:rPr>
                <w:noProof/>
                <w:position w:val="-5"/>
                <w:sz w:val="20"/>
              </w:rPr>
              <w:drawing>
                <wp:inline distT="0" distB="0" distL="0" distR="0">
                  <wp:extent cx="179832" cy="185927"/>
                  <wp:effectExtent l="0" t="0" r="0" b="0"/>
                  <wp:docPr id="245" name="image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6" name="image4.png"/>
                          <pic:cNvPicPr/>
                        </pic:nvPicPr>
                        <pic:blipFill>
                          <a:blip r:embed="rId6" cstate="print"/>
                          <a:stretch>
                            <a:fillRect/>
                          </a:stretch>
                        </pic:blipFill>
                        <pic:spPr>
                          <a:xfrm>
                            <a:off x="0" y="0"/>
                            <a:ext cx="179832" cy="185927"/>
                          </a:xfrm>
                          <a:prstGeom prst="rect">
                            <a:avLst/>
                          </a:prstGeom>
                        </pic:spPr>
                      </pic:pic>
                    </a:graphicData>
                  </a:graphic>
                </wp:inline>
              </w:drawing>
            </w:r>
          </w:p>
        </w:tc>
        <w:tc>
          <w:tcPr>
            <w:tcW w:w="3502" w:type="dxa"/>
            <w:tcBorders>
              <w:left w:val="nil"/>
            </w:tcBorders>
          </w:tcPr>
          <w:p w:rsidR="00F70509" w:rsidRDefault="003C3C02">
            <w:pPr>
              <w:pStyle w:val="TableParagraph"/>
              <w:spacing w:before="66" w:line="201" w:lineRule="auto"/>
              <w:ind w:left="40" w:right="64"/>
            </w:pPr>
            <w:r>
              <w:t>Standard forms of English verb inflections (</w:t>
            </w:r>
            <w:r>
              <w:rPr>
                <w:i/>
              </w:rPr>
              <w:t xml:space="preserve">we were </w:t>
            </w:r>
            <w:r>
              <w:t xml:space="preserve">rather than </w:t>
            </w:r>
            <w:r>
              <w:rPr>
                <w:i/>
              </w:rPr>
              <w:t xml:space="preserve">we was, I did </w:t>
            </w:r>
            <w:r>
              <w:t>rather than</w:t>
            </w:r>
          </w:p>
          <w:p w:rsidR="00F70509" w:rsidRDefault="003C3C02">
            <w:pPr>
              <w:pStyle w:val="TableParagraph"/>
              <w:spacing w:line="265" w:lineRule="exact"/>
              <w:ind w:left="40"/>
            </w:pPr>
            <w:r>
              <w:rPr>
                <w:i/>
              </w:rPr>
              <w:t>I done</w:t>
            </w:r>
            <w:r>
              <w:t>)</w:t>
            </w:r>
          </w:p>
          <w:p w:rsidR="00F70509" w:rsidRDefault="003C3C02">
            <w:pPr>
              <w:pStyle w:val="TableParagraph"/>
              <w:spacing w:before="10" w:line="218" w:lineRule="auto"/>
              <w:ind w:left="40" w:right="230"/>
            </w:pPr>
            <w:r>
              <w:t>Use of articles (a, an, the) and possessive pronouns (my, his, her, their etc) as determiners</w:t>
            </w:r>
          </w:p>
        </w:tc>
        <w:tc>
          <w:tcPr>
            <w:tcW w:w="432" w:type="dxa"/>
            <w:tcBorders>
              <w:right w:val="nil"/>
            </w:tcBorders>
          </w:tcPr>
          <w:p w:rsidR="00F70509" w:rsidRDefault="00F70509">
            <w:pPr>
              <w:pStyle w:val="TableParagraph"/>
              <w:spacing w:before="13"/>
              <w:rPr>
                <w:sz w:val="3"/>
              </w:rPr>
            </w:pPr>
          </w:p>
          <w:p w:rsidR="00F70509" w:rsidRDefault="003C3C02">
            <w:pPr>
              <w:pStyle w:val="TableParagraph"/>
              <w:spacing w:line="292" w:lineRule="exact"/>
              <w:ind w:left="112" w:right="-15"/>
              <w:rPr>
                <w:sz w:val="20"/>
              </w:rPr>
            </w:pPr>
            <w:r>
              <w:rPr>
                <w:noProof/>
                <w:position w:val="-5"/>
                <w:sz w:val="20"/>
              </w:rPr>
              <w:drawing>
                <wp:inline distT="0" distB="0" distL="0" distR="0">
                  <wp:extent cx="181443" cy="185927"/>
                  <wp:effectExtent l="0" t="0" r="0" b="0"/>
                  <wp:docPr id="247" name="image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8" name="image4.png"/>
                          <pic:cNvPicPr/>
                        </pic:nvPicPr>
                        <pic:blipFill>
                          <a:blip r:embed="rId6" cstate="print"/>
                          <a:stretch>
                            <a:fillRect/>
                          </a:stretch>
                        </pic:blipFill>
                        <pic:spPr>
                          <a:xfrm>
                            <a:off x="0" y="0"/>
                            <a:ext cx="181443" cy="185927"/>
                          </a:xfrm>
                          <a:prstGeom prst="rect">
                            <a:avLst/>
                          </a:prstGeom>
                        </pic:spPr>
                      </pic:pic>
                    </a:graphicData>
                  </a:graphic>
                </wp:inline>
              </w:drawing>
            </w:r>
          </w:p>
          <w:p w:rsidR="00F70509" w:rsidRDefault="00F70509">
            <w:pPr>
              <w:pStyle w:val="TableParagraph"/>
              <w:spacing w:before="13"/>
              <w:rPr>
                <w:sz w:val="18"/>
              </w:rPr>
            </w:pPr>
          </w:p>
          <w:p w:rsidR="00F70509" w:rsidRDefault="003C3C02">
            <w:pPr>
              <w:pStyle w:val="TableParagraph"/>
              <w:spacing w:line="292" w:lineRule="exact"/>
              <w:ind w:left="112" w:right="-15"/>
              <w:rPr>
                <w:sz w:val="20"/>
              </w:rPr>
            </w:pPr>
            <w:r>
              <w:rPr>
                <w:noProof/>
                <w:position w:val="-5"/>
                <w:sz w:val="20"/>
              </w:rPr>
              <w:drawing>
                <wp:inline distT="0" distB="0" distL="0" distR="0">
                  <wp:extent cx="179831" cy="185927"/>
                  <wp:effectExtent l="0" t="0" r="0" b="0"/>
                  <wp:docPr id="249" name="image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0" name="image4.png"/>
                          <pic:cNvPicPr/>
                        </pic:nvPicPr>
                        <pic:blipFill>
                          <a:blip r:embed="rId6" cstate="print"/>
                          <a:stretch>
                            <a:fillRect/>
                          </a:stretch>
                        </pic:blipFill>
                        <pic:spPr>
                          <a:xfrm>
                            <a:off x="0" y="0"/>
                            <a:ext cx="179831" cy="185927"/>
                          </a:xfrm>
                          <a:prstGeom prst="rect">
                            <a:avLst/>
                          </a:prstGeom>
                        </pic:spPr>
                      </pic:pic>
                    </a:graphicData>
                  </a:graphic>
                </wp:inline>
              </w:drawing>
            </w:r>
          </w:p>
          <w:p w:rsidR="00F70509" w:rsidRDefault="00F70509">
            <w:pPr>
              <w:pStyle w:val="TableParagraph"/>
              <w:rPr>
                <w:sz w:val="20"/>
              </w:rPr>
            </w:pPr>
          </w:p>
          <w:p w:rsidR="00F70509" w:rsidRDefault="00F70509">
            <w:pPr>
              <w:pStyle w:val="TableParagraph"/>
              <w:rPr>
                <w:sz w:val="20"/>
              </w:rPr>
            </w:pPr>
          </w:p>
          <w:p w:rsidR="00F70509" w:rsidRDefault="00F70509">
            <w:pPr>
              <w:pStyle w:val="TableParagraph"/>
              <w:rPr>
                <w:sz w:val="20"/>
              </w:rPr>
            </w:pPr>
          </w:p>
          <w:p w:rsidR="00F70509" w:rsidRDefault="00F70509">
            <w:pPr>
              <w:pStyle w:val="TableParagraph"/>
              <w:rPr>
                <w:sz w:val="20"/>
              </w:rPr>
            </w:pPr>
          </w:p>
          <w:p w:rsidR="00F70509" w:rsidRDefault="00F70509">
            <w:pPr>
              <w:pStyle w:val="TableParagraph"/>
              <w:spacing w:before="1" w:after="1"/>
              <w:rPr>
                <w:sz w:val="13"/>
              </w:rPr>
            </w:pPr>
          </w:p>
          <w:p w:rsidR="00F70509" w:rsidRDefault="003C3C02">
            <w:pPr>
              <w:pStyle w:val="TableParagraph"/>
              <w:spacing w:line="292" w:lineRule="exact"/>
              <w:ind w:left="112" w:right="-15"/>
              <w:rPr>
                <w:sz w:val="20"/>
              </w:rPr>
            </w:pPr>
            <w:r>
              <w:rPr>
                <w:noProof/>
                <w:position w:val="-5"/>
                <w:sz w:val="20"/>
              </w:rPr>
              <w:drawing>
                <wp:inline distT="0" distB="0" distL="0" distR="0">
                  <wp:extent cx="179831" cy="185927"/>
                  <wp:effectExtent l="0" t="0" r="0" b="0"/>
                  <wp:docPr id="251" name="image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2" name="image4.png"/>
                          <pic:cNvPicPr/>
                        </pic:nvPicPr>
                        <pic:blipFill>
                          <a:blip r:embed="rId6" cstate="print"/>
                          <a:stretch>
                            <a:fillRect/>
                          </a:stretch>
                        </pic:blipFill>
                        <pic:spPr>
                          <a:xfrm>
                            <a:off x="0" y="0"/>
                            <a:ext cx="179831" cy="185927"/>
                          </a:xfrm>
                          <a:prstGeom prst="rect">
                            <a:avLst/>
                          </a:prstGeom>
                        </pic:spPr>
                      </pic:pic>
                    </a:graphicData>
                  </a:graphic>
                </wp:inline>
              </w:drawing>
            </w:r>
          </w:p>
          <w:p w:rsidR="00F70509" w:rsidRDefault="00F70509">
            <w:pPr>
              <w:pStyle w:val="TableParagraph"/>
              <w:rPr>
                <w:sz w:val="20"/>
              </w:rPr>
            </w:pPr>
          </w:p>
          <w:p w:rsidR="00F70509" w:rsidRDefault="00F70509">
            <w:pPr>
              <w:pStyle w:val="TableParagraph"/>
              <w:spacing w:before="9"/>
              <w:rPr>
                <w:sz w:val="17"/>
              </w:rPr>
            </w:pPr>
          </w:p>
          <w:p w:rsidR="00F70509" w:rsidRDefault="003C3C02">
            <w:pPr>
              <w:pStyle w:val="TableParagraph"/>
              <w:spacing w:line="292" w:lineRule="exact"/>
              <w:ind w:left="112" w:right="-15"/>
              <w:rPr>
                <w:sz w:val="20"/>
              </w:rPr>
            </w:pPr>
            <w:r>
              <w:rPr>
                <w:noProof/>
                <w:position w:val="-5"/>
                <w:sz w:val="20"/>
              </w:rPr>
              <w:drawing>
                <wp:inline distT="0" distB="0" distL="0" distR="0">
                  <wp:extent cx="179831" cy="185927"/>
                  <wp:effectExtent l="0" t="0" r="0" b="0"/>
                  <wp:docPr id="253" name="image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4" name="image4.png"/>
                          <pic:cNvPicPr/>
                        </pic:nvPicPr>
                        <pic:blipFill>
                          <a:blip r:embed="rId6" cstate="print"/>
                          <a:stretch>
                            <a:fillRect/>
                          </a:stretch>
                        </pic:blipFill>
                        <pic:spPr>
                          <a:xfrm>
                            <a:off x="0" y="0"/>
                            <a:ext cx="179831" cy="185927"/>
                          </a:xfrm>
                          <a:prstGeom prst="rect">
                            <a:avLst/>
                          </a:prstGeom>
                        </pic:spPr>
                      </pic:pic>
                    </a:graphicData>
                  </a:graphic>
                </wp:inline>
              </w:drawing>
            </w:r>
          </w:p>
        </w:tc>
        <w:tc>
          <w:tcPr>
            <w:tcW w:w="3502" w:type="dxa"/>
            <w:tcBorders>
              <w:left w:val="nil"/>
            </w:tcBorders>
          </w:tcPr>
          <w:p w:rsidR="00F70509" w:rsidRDefault="003C3C02">
            <w:pPr>
              <w:pStyle w:val="TableParagraph"/>
              <w:spacing w:before="66" w:line="201" w:lineRule="auto"/>
              <w:ind w:left="40" w:right="171"/>
            </w:pPr>
            <w:r>
              <w:t>Use of a wider range of subordinating conjunctions Use of prepositions (during, in, because of, before, after), adverbs (next, soon,</w:t>
            </w:r>
            <w:r>
              <w:rPr>
                <w:spacing w:val="-9"/>
              </w:rPr>
              <w:t xml:space="preserve"> </w:t>
            </w:r>
            <w:r>
              <w:t>therefore)</w:t>
            </w:r>
          </w:p>
          <w:p w:rsidR="00F70509" w:rsidRDefault="003C3C02">
            <w:pPr>
              <w:pStyle w:val="TableParagraph"/>
              <w:spacing w:line="201" w:lineRule="auto"/>
              <w:ind w:left="40" w:right="115"/>
            </w:pPr>
            <w:r>
              <w:t>and conjunctions (when, while, after, because, soon, while) to express time and cause Use of subordinate clauses as adverbials to express time and cause</w:t>
            </w:r>
          </w:p>
          <w:p w:rsidR="00F70509" w:rsidRDefault="003C3C02">
            <w:pPr>
              <w:pStyle w:val="TableParagraph"/>
              <w:spacing w:line="206" w:lineRule="auto"/>
              <w:ind w:left="40" w:right="123"/>
            </w:pPr>
            <w:r>
              <w:t>Explore and manage the shift between past and present tense in recounts e.g. present tense to describe on-going events/topics/things, compared with past tense to recount the actual event e.g. Butterfly Village houses a vast array of butterfly species, some of which are very rare (present). Class 4G visited this intriguing attraction last week and were stunned by the number of natural wonders waiting to be discovered there (past).</w:t>
            </w:r>
          </w:p>
        </w:tc>
        <w:tc>
          <w:tcPr>
            <w:tcW w:w="3936" w:type="dxa"/>
          </w:tcPr>
          <w:p w:rsidR="00F70509" w:rsidRDefault="003C3C02" w:rsidP="003C3C02">
            <w:pPr>
              <w:pStyle w:val="TableParagraph"/>
              <w:numPr>
                <w:ilvl w:val="0"/>
                <w:numId w:val="45"/>
              </w:numPr>
              <w:tabs>
                <w:tab w:val="left" w:pos="475"/>
                <w:tab w:val="left" w:pos="476"/>
              </w:tabs>
              <w:spacing w:before="64" w:line="204" w:lineRule="auto"/>
              <w:ind w:right="233"/>
            </w:pPr>
            <w:r>
              <w:t>Use of paragraphs to organise ideas around a</w:t>
            </w:r>
            <w:r>
              <w:rPr>
                <w:spacing w:val="-5"/>
              </w:rPr>
              <w:t xml:space="preserve"> </w:t>
            </w:r>
            <w:r>
              <w:t>theme</w:t>
            </w:r>
          </w:p>
          <w:p w:rsidR="00F70509" w:rsidRDefault="003C3C02" w:rsidP="003C3C02">
            <w:pPr>
              <w:pStyle w:val="TableParagraph"/>
              <w:numPr>
                <w:ilvl w:val="1"/>
                <w:numId w:val="45"/>
              </w:numPr>
              <w:tabs>
                <w:tab w:val="left" w:pos="759"/>
              </w:tabs>
              <w:spacing w:before="41" w:line="201" w:lineRule="auto"/>
              <w:ind w:right="115"/>
            </w:pPr>
            <w:r>
              <w:t xml:space="preserve">develop the final paragraph as a way of summarising the event in greater detail, for example, not simply stating the final event in the timeline, but providing an insight into the impact of </w:t>
            </w:r>
            <w:r>
              <w:rPr>
                <w:spacing w:val="-5"/>
              </w:rPr>
              <w:t xml:space="preserve">the </w:t>
            </w:r>
            <w:r>
              <w:t>event on participants, or offering an insight into</w:t>
            </w:r>
            <w:r>
              <w:rPr>
                <w:spacing w:val="-9"/>
              </w:rPr>
              <w:t xml:space="preserve"> </w:t>
            </w:r>
            <w:r>
              <w:t>the</w:t>
            </w:r>
          </w:p>
          <w:p w:rsidR="00F70509" w:rsidRDefault="003C3C02">
            <w:pPr>
              <w:pStyle w:val="TableParagraph"/>
              <w:spacing w:before="17" w:line="213" w:lineRule="auto"/>
              <w:ind w:left="758" w:right="23"/>
              <w:rPr>
                <w:rFonts w:ascii="Verdana" w:hAnsi="Verdana"/>
              </w:rPr>
            </w:pPr>
            <w:r>
              <w:rPr>
                <w:rFonts w:ascii="Verdana" w:hAnsi="Verdana"/>
              </w:rPr>
              <w:t>future</w:t>
            </w:r>
            <w:r>
              <w:rPr>
                <w:rFonts w:ascii="Verdana" w:hAnsi="Verdana"/>
                <w:spacing w:val="-26"/>
              </w:rPr>
              <w:t xml:space="preserve"> </w:t>
            </w:r>
            <w:r>
              <w:rPr>
                <w:rFonts w:ascii="Verdana" w:hAnsi="Verdana"/>
              </w:rPr>
              <w:t>e.g.</w:t>
            </w:r>
            <w:r>
              <w:rPr>
                <w:rFonts w:ascii="Verdana" w:hAnsi="Verdana"/>
                <w:spacing w:val="-28"/>
              </w:rPr>
              <w:t xml:space="preserve"> </w:t>
            </w:r>
            <w:r>
              <w:rPr>
                <w:rFonts w:ascii="Verdana" w:hAnsi="Verdana"/>
              </w:rPr>
              <w:t>‘No</w:t>
            </w:r>
            <w:r>
              <w:rPr>
                <w:rFonts w:ascii="Verdana" w:hAnsi="Verdana"/>
                <w:spacing w:val="-28"/>
              </w:rPr>
              <w:t xml:space="preserve"> </w:t>
            </w:r>
            <w:r>
              <w:rPr>
                <w:rFonts w:ascii="Verdana" w:hAnsi="Verdana"/>
              </w:rPr>
              <w:t>doubt,</w:t>
            </w:r>
            <w:r>
              <w:rPr>
                <w:rFonts w:ascii="Verdana" w:hAnsi="Verdana"/>
                <w:spacing w:val="-26"/>
              </w:rPr>
              <w:t xml:space="preserve"> </w:t>
            </w:r>
            <w:r>
              <w:rPr>
                <w:rFonts w:ascii="Verdana" w:hAnsi="Verdana"/>
              </w:rPr>
              <w:t>year</w:t>
            </w:r>
            <w:r>
              <w:rPr>
                <w:rFonts w:ascii="Verdana" w:hAnsi="Verdana"/>
                <w:spacing w:val="-26"/>
              </w:rPr>
              <w:t xml:space="preserve"> </w:t>
            </w:r>
            <w:r>
              <w:rPr>
                <w:rFonts w:ascii="Verdana" w:hAnsi="Verdana"/>
              </w:rPr>
              <w:t xml:space="preserve">5 </w:t>
            </w:r>
            <w:r>
              <w:t xml:space="preserve">children will continue to be amazed by this fascinating </w:t>
            </w:r>
            <w:r>
              <w:rPr>
                <w:rFonts w:ascii="Verdana" w:hAnsi="Verdana"/>
              </w:rPr>
              <w:t>attraction</w:t>
            </w:r>
            <w:r>
              <w:rPr>
                <w:rFonts w:ascii="Verdana" w:hAnsi="Verdana"/>
                <w:spacing w:val="-29"/>
              </w:rPr>
              <w:t xml:space="preserve"> </w:t>
            </w:r>
            <w:r>
              <w:rPr>
                <w:rFonts w:ascii="Verdana" w:hAnsi="Verdana"/>
              </w:rPr>
              <w:t>for</w:t>
            </w:r>
            <w:r>
              <w:rPr>
                <w:rFonts w:ascii="Verdana" w:hAnsi="Verdana"/>
                <w:spacing w:val="-26"/>
              </w:rPr>
              <w:t xml:space="preserve"> </w:t>
            </w:r>
            <w:r>
              <w:rPr>
                <w:rFonts w:ascii="Verdana" w:hAnsi="Verdana"/>
              </w:rPr>
              <w:t>years</w:t>
            </w:r>
            <w:r>
              <w:rPr>
                <w:rFonts w:ascii="Verdana" w:hAnsi="Verdana"/>
                <w:spacing w:val="-27"/>
              </w:rPr>
              <w:t xml:space="preserve"> </w:t>
            </w:r>
            <w:r>
              <w:rPr>
                <w:rFonts w:ascii="Verdana" w:hAnsi="Verdana"/>
              </w:rPr>
              <w:t>to</w:t>
            </w:r>
            <w:r>
              <w:rPr>
                <w:rFonts w:ascii="Verdana" w:hAnsi="Verdana"/>
                <w:spacing w:val="-28"/>
              </w:rPr>
              <w:t xml:space="preserve"> </w:t>
            </w:r>
            <w:r>
              <w:rPr>
                <w:rFonts w:ascii="Verdana" w:hAnsi="Verdana"/>
              </w:rPr>
              <w:t>come.’</w:t>
            </w:r>
          </w:p>
          <w:p w:rsidR="00F70509" w:rsidRDefault="003C3C02" w:rsidP="003C3C02">
            <w:pPr>
              <w:pStyle w:val="TableParagraph"/>
              <w:numPr>
                <w:ilvl w:val="1"/>
                <w:numId w:val="45"/>
              </w:numPr>
              <w:tabs>
                <w:tab w:val="left" w:pos="759"/>
              </w:tabs>
              <w:spacing w:before="46" w:line="201" w:lineRule="auto"/>
              <w:ind w:right="380"/>
            </w:pPr>
            <w:r>
              <w:t>support pupils to begin selecting some words and phrases that support</w:t>
            </w:r>
            <w:r>
              <w:rPr>
                <w:spacing w:val="-9"/>
              </w:rPr>
              <w:t xml:space="preserve"> </w:t>
            </w:r>
            <w:r>
              <w:t>the</w:t>
            </w:r>
          </w:p>
          <w:p w:rsidR="00F70509" w:rsidRDefault="003C3C02">
            <w:pPr>
              <w:pStyle w:val="TableParagraph"/>
              <w:spacing w:before="26" w:line="204" w:lineRule="auto"/>
              <w:ind w:left="758" w:right="217"/>
            </w:pPr>
            <w:r>
              <w:rPr>
                <w:rFonts w:ascii="Verdana" w:hAnsi="Verdana"/>
              </w:rPr>
              <w:t>‘theme’ of the recount</w:t>
            </w:r>
            <w:r>
              <w:rPr>
                <w:rFonts w:ascii="Verdana" w:hAnsi="Verdana"/>
                <w:spacing w:val="-52"/>
              </w:rPr>
              <w:t xml:space="preserve"> </w:t>
            </w:r>
            <w:r>
              <w:rPr>
                <w:rFonts w:ascii="Verdana" w:hAnsi="Verdana"/>
                <w:spacing w:val="-4"/>
              </w:rPr>
              <w:t xml:space="preserve">e.g. </w:t>
            </w:r>
            <w:r>
              <w:t>a positive event will use positive imagery/word choices throughout (to be developed in year 5)</w:t>
            </w:r>
          </w:p>
          <w:p w:rsidR="00F70509" w:rsidRDefault="003C3C02" w:rsidP="003C3C02">
            <w:pPr>
              <w:pStyle w:val="TableParagraph"/>
              <w:numPr>
                <w:ilvl w:val="0"/>
                <w:numId w:val="45"/>
              </w:numPr>
              <w:tabs>
                <w:tab w:val="left" w:pos="475"/>
                <w:tab w:val="left" w:pos="476"/>
              </w:tabs>
              <w:spacing w:before="34" w:line="201" w:lineRule="auto"/>
              <w:ind w:right="91"/>
            </w:pPr>
            <w:r>
              <w:t>Appropriate choice of pronoun (person or possessive) or noun, within and across sentences to aid cohesion and avoid repetition</w:t>
            </w:r>
          </w:p>
          <w:p w:rsidR="00F70509" w:rsidRDefault="003C3C02" w:rsidP="003C3C02">
            <w:pPr>
              <w:pStyle w:val="TableParagraph"/>
              <w:numPr>
                <w:ilvl w:val="0"/>
                <w:numId w:val="45"/>
              </w:numPr>
              <w:tabs>
                <w:tab w:val="left" w:pos="475"/>
                <w:tab w:val="left" w:pos="476"/>
              </w:tabs>
              <w:spacing w:line="316" w:lineRule="exact"/>
              <w:ind w:hanging="361"/>
            </w:pPr>
            <w:r>
              <w:t>Headlines and</w:t>
            </w:r>
            <w:r>
              <w:rPr>
                <w:spacing w:val="-5"/>
              </w:rPr>
              <w:t xml:space="preserve"> </w:t>
            </w:r>
            <w:r>
              <w:t>subheadings</w:t>
            </w:r>
          </w:p>
        </w:tc>
        <w:tc>
          <w:tcPr>
            <w:tcW w:w="432" w:type="dxa"/>
            <w:tcBorders>
              <w:right w:val="nil"/>
            </w:tcBorders>
          </w:tcPr>
          <w:p w:rsidR="00F70509" w:rsidRDefault="00F70509">
            <w:pPr>
              <w:pStyle w:val="TableParagraph"/>
              <w:spacing w:before="13"/>
              <w:rPr>
                <w:sz w:val="3"/>
              </w:rPr>
            </w:pPr>
          </w:p>
          <w:p w:rsidR="00F70509" w:rsidRDefault="003C3C02">
            <w:pPr>
              <w:pStyle w:val="TableParagraph"/>
              <w:spacing w:line="292" w:lineRule="exact"/>
              <w:ind w:left="113" w:right="-15"/>
              <w:rPr>
                <w:sz w:val="20"/>
              </w:rPr>
            </w:pPr>
            <w:r>
              <w:rPr>
                <w:noProof/>
                <w:position w:val="-5"/>
                <w:sz w:val="20"/>
              </w:rPr>
              <w:drawing>
                <wp:inline distT="0" distB="0" distL="0" distR="0">
                  <wp:extent cx="181443" cy="185927"/>
                  <wp:effectExtent l="0" t="0" r="0" b="0"/>
                  <wp:docPr id="255" name="image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6" name="image4.png"/>
                          <pic:cNvPicPr/>
                        </pic:nvPicPr>
                        <pic:blipFill>
                          <a:blip r:embed="rId6" cstate="print"/>
                          <a:stretch>
                            <a:fillRect/>
                          </a:stretch>
                        </pic:blipFill>
                        <pic:spPr>
                          <a:xfrm>
                            <a:off x="0" y="0"/>
                            <a:ext cx="181443" cy="185927"/>
                          </a:xfrm>
                          <a:prstGeom prst="rect">
                            <a:avLst/>
                          </a:prstGeom>
                        </pic:spPr>
                      </pic:pic>
                    </a:graphicData>
                  </a:graphic>
                </wp:inline>
              </w:drawing>
            </w:r>
          </w:p>
          <w:p w:rsidR="00F70509" w:rsidRDefault="00F70509">
            <w:pPr>
              <w:pStyle w:val="TableParagraph"/>
              <w:spacing w:before="10" w:after="1"/>
              <w:rPr>
                <w:sz w:val="18"/>
              </w:rPr>
            </w:pPr>
          </w:p>
          <w:p w:rsidR="00F70509" w:rsidRDefault="003C3C02">
            <w:pPr>
              <w:pStyle w:val="TableParagraph"/>
              <w:spacing w:line="292" w:lineRule="exact"/>
              <w:ind w:left="113" w:right="-15"/>
              <w:rPr>
                <w:sz w:val="20"/>
              </w:rPr>
            </w:pPr>
            <w:r>
              <w:rPr>
                <w:noProof/>
                <w:position w:val="-5"/>
                <w:sz w:val="20"/>
              </w:rPr>
              <w:drawing>
                <wp:inline distT="0" distB="0" distL="0" distR="0">
                  <wp:extent cx="179831" cy="185927"/>
                  <wp:effectExtent l="0" t="0" r="0" b="0"/>
                  <wp:docPr id="257" name="image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8" name="image4.png"/>
                          <pic:cNvPicPr/>
                        </pic:nvPicPr>
                        <pic:blipFill>
                          <a:blip r:embed="rId6" cstate="print"/>
                          <a:stretch>
                            <a:fillRect/>
                          </a:stretch>
                        </pic:blipFill>
                        <pic:spPr>
                          <a:xfrm>
                            <a:off x="0" y="0"/>
                            <a:ext cx="179831" cy="185927"/>
                          </a:xfrm>
                          <a:prstGeom prst="rect">
                            <a:avLst/>
                          </a:prstGeom>
                        </pic:spPr>
                      </pic:pic>
                    </a:graphicData>
                  </a:graphic>
                </wp:inline>
              </w:drawing>
            </w:r>
          </w:p>
          <w:p w:rsidR="00F70509" w:rsidRDefault="00F70509">
            <w:pPr>
              <w:pStyle w:val="TableParagraph"/>
              <w:rPr>
                <w:sz w:val="20"/>
              </w:rPr>
            </w:pPr>
          </w:p>
          <w:p w:rsidR="00F70509" w:rsidRDefault="00F70509">
            <w:pPr>
              <w:pStyle w:val="TableParagraph"/>
              <w:rPr>
                <w:sz w:val="20"/>
              </w:rPr>
            </w:pPr>
          </w:p>
          <w:p w:rsidR="00F70509" w:rsidRDefault="00F70509">
            <w:pPr>
              <w:pStyle w:val="TableParagraph"/>
              <w:rPr>
                <w:sz w:val="20"/>
              </w:rPr>
            </w:pPr>
          </w:p>
          <w:p w:rsidR="00F70509" w:rsidRDefault="00F70509">
            <w:pPr>
              <w:pStyle w:val="TableParagraph"/>
              <w:rPr>
                <w:sz w:val="20"/>
              </w:rPr>
            </w:pPr>
          </w:p>
          <w:p w:rsidR="00F70509" w:rsidRDefault="00F70509">
            <w:pPr>
              <w:pStyle w:val="TableParagraph"/>
              <w:rPr>
                <w:sz w:val="20"/>
              </w:rPr>
            </w:pPr>
          </w:p>
          <w:p w:rsidR="00F70509" w:rsidRDefault="00F70509">
            <w:pPr>
              <w:pStyle w:val="TableParagraph"/>
              <w:rPr>
                <w:sz w:val="20"/>
              </w:rPr>
            </w:pPr>
          </w:p>
          <w:p w:rsidR="00F70509" w:rsidRDefault="00F70509">
            <w:pPr>
              <w:pStyle w:val="TableParagraph"/>
              <w:rPr>
                <w:sz w:val="20"/>
              </w:rPr>
            </w:pPr>
          </w:p>
          <w:p w:rsidR="00F70509" w:rsidRDefault="00F70509">
            <w:pPr>
              <w:pStyle w:val="TableParagraph"/>
              <w:rPr>
                <w:sz w:val="20"/>
              </w:rPr>
            </w:pPr>
          </w:p>
          <w:p w:rsidR="00F70509" w:rsidRDefault="00F70509">
            <w:pPr>
              <w:pStyle w:val="TableParagraph"/>
              <w:rPr>
                <w:sz w:val="20"/>
              </w:rPr>
            </w:pPr>
          </w:p>
          <w:p w:rsidR="00F70509" w:rsidRDefault="00F70509">
            <w:pPr>
              <w:pStyle w:val="TableParagraph"/>
              <w:rPr>
                <w:sz w:val="20"/>
              </w:rPr>
            </w:pPr>
          </w:p>
          <w:p w:rsidR="00F70509" w:rsidRDefault="00F70509">
            <w:pPr>
              <w:pStyle w:val="TableParagraph"/>
              <w:rPr>
                <w:sz w:val="20"/>
              </w:rPr>
            </w:pPr>
          </w:p>
          <w:p w:rsidR="00F70509" w:rsidRDefault="00F70509">
            <w:pPr>
              <w:pStyle w:val="TableParagraph"/>
              <w:rPr>
                <w:sz w:val="20"/>
              </w:rPr>
            </w:pPr>
          </w:p>
          <w:p w:rsidR="00F70509" w:rsidRDefault="00F70509">
            <w:pPr>
              <w:pStyle w:val="TableParagraph"/>
              <w:spacing w:before="3"/>
              <w:rPr>
                <w:sz w:val="20"/>
              </w:rPr>
            </w:pPr>
          </w:p>
          <w:p w:rsidR="00F70509" w:rsidRDefault="003C3C02">
            <w:pPr>
              <w:pStyle w:val="TableParagraph"/>
              <w:spacing w:line="292" w:lineRule="exact"/>
              <w:ind w:left="113" w:right="-15"/>
              <w:rPr>
                <w:sz w:val="20"/>
              </w:rPr>
            </w:pPr>
            <w:r>
              <w:rPr>
                <w:noProof/>
                <w:position w:val="-5"/>
                <w:sz w:val="20"/>
              </w:rPr>
              <w:drawing>
                <wp:inline distT="0" distB="0" distL="0" distR="0">
                  <wp:extent cx="179831" cy="185927"/>
                  <wp:effectExtent l="0" t="0" r="0" b="0"/>
                  <wp:docPr id="259" name="image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0" name="image4.png"/>
                          <pic:cNvPicPr/>
                        </pic:nvPicPr>
                        <pic:blipFill>
                          <a:blip r:embed="rId6" cstate="print"/>
                          <a:stretch>
                            <a:fillRect/>
                          </a:stretch>
                        </pic:blipFill>
                        <pic:spPr>
                          <a:xfrm>
                            <a:off x="0" y="0"/>
                            <a:ext cx="179831" cy="185927"/>
                          </a:xfrm>
                          <a:prstGeom prst="rect">
                            <a:avLst/>
                          </a:prstGeom>
                        </pic:spPr>
                      </pic:pic>
                    </a:graphicData>
                  </a:graphic>
                </wp:inline>
              </w:drawing>
            </w:r>
          </w:p>
        </w:tc>
        <w:tc>
          <w:tcPr>
            <w:tcW w:w="3502" w:type="dxa"/>
            <w:tcBorders>
              <w:left w:val="nil"/>
            </w:tcBorders>
          </w:tcPr>
          <w:p w:rsidR="00F70509" w:rsidRDefault="003C3C02">
            <w:pPr>
              <w:pStyle w:val="TableParagraph"/>
              <w:spacing w:before="66" w:line="201" w:lineRule="auto"/>
              <w:ind w:left="41" w:right="386"/>
            </w:pPr>
            <w:r>
              <w:t>Use of commas after fronted adverbials</w:t>
            </w:r>
          </w:p>
          <w:p w:rsidR="00F70509" w:rsidRDefault="003C3C02">
            <w:pPr>
              <w:pStyle w:val="TableParagraph"/>
              <w:spacing w:line="204" w:lineRule="auto"/>
              <w:ind w:left="41" w:right="125"/>
              <w:rPr>
                <w:rFonts w:ascii="Verdana" w:hAnsi="Verdana"/>
              </w:rPr>
            </w:pPr>
            <w:r>
              <w:t xml:space="preserve">Use of inverted commas where speech is preceded by the speaker. Explore how direct speech is used in recount to engage the reader, and explore where the speech is used within the text e.g. as the opening line (draw the reader in immediately); in the conclusion to support summarising, for example, One year 4 pupil summed up the day on behalf of the whole </w:t>
            </w:r>
            <w:r>
              <w:rPr>
                <w:rFonts w:ascii="Verdana" w:hAnsi="Verdana"/>
              </w:rPr>
              <w:t>class,</w:t>
            </w:r>
            <w:r>
              <w:rPr>
                <w:rFonts w:ascii="Verdana" w:hAnsi="Verdana"/>
                <w:spacing w:val="-40"/>
              </w:rPr>
              <w:t xml:space="preserve"> </w:t>
            </w:r>
            <w:r>
              <w:rPr>
                <w:rFonts w:ascii="Verdana" w:hAnsi="Verdana"/>
              </w:rPr>
              <w:t>‘That</w:t>
            </w:r>
            <w:r>
              <w:rPr>
                <w:rFonts w:ascii="Verdana" w:hAnsi="Verdana"/>
                <w:spacing w:val="-39"/>
              </w:rPr>
              <w:t xml:space="preserve"> </w:t>
            </w:r>
            <w:r>
              <w:rPr>
                <w:rFonts w:ascii="Verdana" w:hAnsi="Verdana"/>
              </w:rPr>
              <w:t>was</w:t>
            </w:r>
            <w:r>
              <w:rPr>
                <w:rFonts w:ascii="Verdana" w:hAnsi="Verdana"/>
                <w:spacing w:val="-38"/>
              </w:rPr>
              <w:t xml:space="preserve"> </w:t>
            </w:r>
            <w:r>
              <w:rPr>
                <w:rFonts w:ascii="Verdana" w:hAnsi="Verdana"/>
              </w:rPr>
              <w:t>the</w:t>
            </w:r>
            <w:r>
              <w:rPr>
                <w:rFonts w:ascii="Verdana" w:hAnsi="Verdana"/>
                <w:spacing w:val="-38"/>
              </w:rPr>
              <w:t xml:space="preserve"> </w:t>
            </w:r>
            <w:r>
              <w:rPr>
                <w:rFonts w:ascii="Verdana" w:hAnsi="Verdana"/>
              </w:rPr>
              <w:t>best</w:t>
            </w:r>
            <w:r>
              <w:rPr>
                <w:rFonts w:ascii="Verdana" w:hAnsi="Verdana"/>
                <w:spacing w:val="-39"/>
              </w:rPr>
              <w:t xml:space="preserve"> </w:t>
            </w:r>
            <w:r>
              <w:rPr>
                <w:rFonts w:ascii="Verdana" w:hAnsi="Verdana"/>
              </w:rPr>
              <w:t>school</w:t>
            </w:r>
          </w:p>
          <w:p w:rsidR="00F70509" w:rsidRDefault="003C3C02">
            <w:pPr>
              <w:pStyle w:val="TableParagraph"/>
              <w:spacing w:before="31" w:line="206" w:lineRule="auto"/>
              <w:ind w:left="41" w:right="1106"/>
            </w:pPr>
            <w:r>
              <w:rPr>
                <w:rFonts w:ascii="Verdana" w:hAnsi="Verdana"/>
              </w:rPr>
              <w:t xml:space="preserve">trip ever!’ </w:t>
            </w:r>
            <w:r>
              <w:t>Apostrophes for plural possession</w:t>
            </w:r>
          </w:p>
        </w:tc>
      </w:tr>
    </w:tbl>
    <w:p w:rsidR="00F70509" w:rsidRDefault="00F70509">
      <w:pPr>
        <w:spacing w:line="206" w:lineRule="auto"/>
        <w:sectPr w:rsidR="00F70509">
          <w:pgSz w:w="16840" w:h="11910" w:orient="landscape"/>
          <w:pgMar w:top="480" w:right="120" w:bottom="280" w:left="140" w:header="720" w:footer="720" w:gutter="0"/>
          <w:cols w:space="720"/>
        </w:sectPr>
      </w:pPr>
    </w:p>
    <w:tbl>
      <w:tblPr>
        <w:tblW w:w="0" w:type="auto"/>
        <w:tblInd w:w="48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943"/>
        <w:gridCol w:w="4926"/>
        <w:gridCol w:w="3937"/>
        <w:gridCol w:w="3935"/>
      </w:tblGrid>
      <w:tr w:rsidR="00F70509">
        <w:trPr>
          <w:trHeight w:val="534"/>
        </w:trPr>
        <w:tc>
          <w:tcPr>
            <w:tcW w:w="15741" w:type="dxa"/>
            <w:gridSpan w:val="4"/>
          </w:tcPr>
          <w:p w:rsidR="00F70509" w:rsidRDefault="003C3C02">
            <w:pPr>
              <w:pStyle w:val="TableParagraph"/>
              <w:spacing w:before="73"/>
              <w:ind w:left="4883" w:right="4877"/>
              <w:jc w:val="center"/>
              <w:rPr>
                <w:rFonts w:ascii="Gothic Uralic"/>
                <w:b/>
                <w:sz w:val="36"/>
              </w:rPr>
            </w:pPr>
            <w:r>
              <w:rPr>
                <w:rFonts w:ascii="Gothic Uralic"/>
                <w:b/>
                <w:sz w:val="36"/>
              </w:rPr>
              <w:lastRenderedPageBreak/>
              <w:t>Recounts in Upper Key Stage 2</w:t>
            </w:r>
          </w:p>
        </w:tc>
      </w:tr>
      <w:tr w:rsidR="00F70509">
        <w:trPr>
          <w:trHeight w:val="796"/>
        </w:trPr>
        <w:tc>
          <w:tcPr>
            <w:tcW w:w="15741" w:type="dxa"/>
            <w:gridSpan w:val="4"/>
          </w:tcPr>
          <w:p w:rsidR="00F70509" w:rsidRDefault="003C3C02">
            <w:pPr>
              <w:pStyle w:val="TableParagraph"/>
              <w:spacing w:before="47" w:line="370" w:lineRule="exact"/>
              <w:ind w:left="3237" w:right="269" w:hanging="2535"/>
              <w:rPr>
                <w:sz w:val="28"/>
              </w:rPr>
            </w:pPr>
            <w:r>
              <w:rPr>
                <w:sz w:val="28"/>
              </w:rPr>
              <w:t>Suggested contexts: application across a range of subject areas and contexts - biography &amp; autobiography, newspaper reports, formal &amp; informal letters</w:t>
            </w:r>
          </w:p>
        </w:tc>
      </w:tr>
      <w:tr w:rsidR="00F70509">
        <w:trPr>
          <w:trHeight w:val="534"/>
        </w:trPr>
        <w:tc>
          <w:tcPr>
            <w:tcW w:w="15741" w:type="dxa"/>
            <w:gridSpan w:val="4"/>
          </w:tcPr>
          <w:p w:rsidR="00F70509" w:rsidRDefault="003C3C02">
            <w:pPr>
              <w:pStyle w:val="TableParagraph"/>
              <w:spacing w:before="71"/>
              <w:ind w:left="4882" w:right="4882"/>
              <w:jc w:val="center"/>
              <w:rPr>
                <w:rFonts w:ascii="Gothic Uralic"/>
                <w:b/>
                <w:sz w:val="32"/>
              </w:rPr>
            </w:pPr>
            <w:r>
              <w:rPr>
                <w:rFonts w:ascii="Gothic Uralic"/>
                <w:b/>
                <w:sz w:val="32"/>
              </w:rPr>
              <w:t>Year 5</w:t>
            </w:r>
          </w:p>
        </w:tc>
      </w:tr>
      <w:tr w:rsidR="00F70509">
        <w:trPr>
          <w:trHeight w:val="534"/>
        </w:trPr>
        <w:tc>
          <w:tcPr>
            <w:tcW w:w="2943" w:type="dxa"/>
          </w:tcPr>
          <w:p w:rsidR="00F70509" w:rsidRDefault="003C3C02">
            <w:pPr>
              <w:pStyle w:val="TableParagraph"/>
              <w:spacing w:before="24"/>
              <w:ind w:left="1137" w:right="1130"/>
              <w:jc w:val="center"/>
              <w:rPr>
                <w:sz w:val="24"/>
              </w:rPr>
            </w:pPr>
            <w:r>
              <w:rPr>
                <w:sz w:val="24"/>
              </w:rPr>
              <w:t>Word</w:t>
            </w:r>
          </w:p>
        </w:tc>
        <w:tc>
          <w:tcPr>
            <w:tcW w:w="4926" w:type="dxa"/>
          </w:tcPr>
          <w:p w:rsidR="00F70509" w:rsidRDefault="003C3C02">
            <w:pPr>
              <w:pStyle w:val="TableParagraph"/>
              <w:spacing w:before="24"/>
              <w:ind w:left="1884" w:right="1875"/>
              <w:jc w:val="center"/>
              <w:rPr>
                <w:sz w:val="24"/>
              </w:rPr>
            </w:pPr>
            <w:r>
              <w:rPr>
                <w:sz w:val="24"/>
              </w:rPr>
              <w:t>Sentence</w:t>
            </w:r>
          </w:p>
        </w:tc>
        <w:tc>
          <w:tcPr>
            <w:tcW w:w="3937" w:type="dxa"/>
          </w:tcPr>
          <w:p w:rsidR="00F70509" w:rsidRDefault="003C3C02">
            <w:pPr>
              <w:pStyle w:val="TableParagraph"/>
              <w:spacing w:before="24"/>
              <w:ind w:left="1729" w:right="1703"/>
              <w:jc w:val="center"/>
              <w:rPr>
                <w:sz w:val="24"/>
              </w:rPr>
            </w:pPr>
            <w:r>
              <w:rPr>
                <w:sz w:val="24"/>
              </w:rPr>
              <w:t>Text</w:t>
            </w:r>
          </w:p>
        </w:tc>
        <w:tc>
          <w:tcPr>
            <w:tcW w:w="3935" w:type="dxa"/>
          </w:tcPr>
          <w:p w:rsidR="00F70509" w:rsidRDefault="003C3C02">
            <w:pPr>
              <w:pStyle w:val="TableParagraph"/>
              <w:spacing w:before="24"/>
              <w:ind w:left="1263"/>
              <w:rPr>
                <w:sz w:val="24"/>
              </w:rPr>
            </w:pPr>
            <w:r>
              <w:rPr>
                <w:sz w:val="24"/>
              </w:rPr>
              <w:t>Punctuation</w:t>
            </w:r>
          </w:p>
        </w:tc>
      </w:tr>
      <w:tr w:rsidR="00F70509">
        <w:trPr>
          <w:trHeight w:val="7894"/>
        </w:trPr>
        <w:tc>
          <w:tcPr>
            <w:tcW w:w="2943" w:type="dxa"/>
          </w:tcPr>
          <w:p w:rsidR="00F70509" w:rsidRDefault="003C3C02">
            <w:pPr>
              <w:pStyle w:val="TableParagraph"/>
              <w:spacing w:before="48" w:line="218" w:lineRule="auto"/>
              <w:ind w:left="467" w:right="71"/>
            </w:pPr>
            <w:r>
              <w:t>Verb prefixes (dis-, de, mis-, over-,</w:t>
            </w:r>
            <w:r>
              <w:rPr>
                <w:spacing w:val="56"/>
              </w:rPr>
              <w:t xml:space="preserve"> </w:t>
            </w:r>
            <w:r>
              <w:t>re-)</w:t>
            </w:r>
          </w:p>
        </w:tc>
        <w:tc>
          <w:tcPr>
            <w:tcW w:w="4926" w:type="dxa"/>
          </w:tcPr>
          <w:p w:rsidR="00F70509" w:rsidRDefault="003C3C02" w:rsidP="003C3C02">
            <w:pPr>
              <w:pStyle w:val="TableParagraph"/>
              <w:numPr>
                <w:ilvl w:val="0"/>
                <w:numId w:val="44"/>
              </w:numPr>
              <w:tabs>
                <w:tab w:val="left" w:pos="472"/>
                <w:tab w:val="left" w:pos="473"/>
              </w:tabs>
              <w:spacing w:before="74" w:line="201" w:lineRule="auto"/>
              <w:ind w:right="300"/>
              <w:rPr>
                <w:sz w:val="20"/>
              </w:rPr>
            </w:pPr>
            <w:r>
              <w:rPr>
                <w:sz w:val="20"/>
              </w:rPr>
              <w:t>Use of relative clauses beginning with</w:t>
            </w:r>
            <w:r>
              <w:rPr>
                <w:spacing w:val="-25"/>
                <w:sz w:val="20"/>
              </w:rPr>
              <w:t xml:space="preserve"> </w:t>
            </w:r>
            <w:r>
              <w:rPr>
                <w:sz w:val="20"/>
              </w:rPr>
              <w:t>who, which, where, when, whose, that or an omitted relative</w:t>
            </w:r>
            <w:r>
              <w:rPr>
                <w:spacing w:val="-3"/>
                <w:sz w:val="20"/>
              </w:rPr>
              <w:t xml:space="preserve"> </w:t>
            </w:r>
            <w:r>
              <w:rPr>
                <w:sz w:val="20"/>
              </w:rPr>
              <w:t>pronoun</w:t>
            </w:r>
          </w:p>
          <w:p w:rsidR="00F70509" w:rsidRDefault="003C3C02" w:rsidP="003C3C02">
            <w:pPr>
              <w:pStyle w:val="TableParagraph"/>
              <w:numPr>
                <w:ilvl w:val="0"/>
                <w:numId w:val="44"/>
              </w:numPr>
              <w:tabs>
                <w:tab w:val="left" w:pos="472"/>
                <w:tab w:val="left" w:pos="473"/>
              </w:tabs>
              <w:spacing w:before="35" w:line="206" w:lineRule="auto"/>
              <w:ind w:right="460"/>
              <w:rPr>
                <w:sz w:val="20"/>
              </w:rPr>
            </w:pPr>
            <w:r>
              <w:rPr>
                <w:sz w:val="20"/>
              </w:rPr>
              <w:t>Use of modal verbs to indicate degree</w:t>
            </w:r>
            <w:r>
              <w:rPr>
                <w:spacing w:val="-21"/>
                <w:sz w:val="20"/>
              </w:rPr>
              <w:t xml:space="preserve"> </w:t>
            </w:r>
            <w:r>
              <w:rPr>
                <w:sz w:val="20"/>
              </w:rPr>
              <w:t>of certainty, adverbs of</w:t>
            </w:r>
            <w:r>
              <w:rPr>
                <w:spacing w:val="-5"/>
                <w:sz w:val="20"/>
              </w:rPr>
              <w:t xml:space="preserve"> </w:t>
            </w:r>
            <w:r>
              <w:rPr>
                <w:sz w:val="20"/>
              </w:rPr>
              <w:t>degree</w:t>
            </w:r>
          </w:p>
          <w:p w:rsidR="00F70509" w:rsidRDefault="003C3C02" w:rsidP="003C3C02">
            <w:pPr>
              <w:pStyle w:val="TableParagraph"/>
              <w:numPr>
                <w:ilvl w:val="0"/>
                <w:numId w:val="44"/>
              </w:numPr>
              <w:tabs>
                <w:tab w:val="left" w:pos="472"/>
                <w:tab w:val="left" w:pos="473"/>
              </w:tabs>
              <w:spacing w:before="35" w:line="201" w:lineRule="auto"/>
              <w:ind w:right="297"/>
              <w:rPr>
                <w:sz w:val="20"/>
              </w:rPr>
            </w:pPr>
            <w:r>
              <w:rPr>
                <w:sz w:val="20"/>
              </w:rPr>
              <w:t>Precise use of preposition phrases, subordinate clauses and noun phrases as adverbials to indicate time, place,</w:t>
            </w:r>
            <w:r>
              <w:rPr>
                <w:spacing w:val="-26"/>
                <w:sz w:val="20"/>
              </w:rPr>
              <w:t xml:space="preserve"> </w:t>
            </w:r>
            <w:r>
              <w:rPr>
                <w:sz w:val="20"/>
              </w:rPr>
              <w:t>manner or</w:t>
            </w:r>
            <w:r>
              <w:rPr>
                <w:spacing w:val="-2"/>
                <w:sz w:val="20"/>
              </w:rPr>
              <w:t xml:space="preserve"> </w:t>
            </w:r>
            <w:r>
              <w:rPr>
                <w:sz w:val="20"/>
              </w:rPr>
              <w:t>frequency.</w:t>
            </w:r>
          </w:p>
          <w:p w:rsidR="00F70509" w:rsidRDefault="003C3C02" w:rsidP="003C3C02">
            <w:pPr>
              <w:pStyle w:val="TableParagraph"/>
              <w:numPr>
                <w:ilvl w:val="0"/>
                <w:numId w:val="44"/>
              </w:numPr>
              <w:tabs>
                <w:tab w:val="left" w:pos="472"/>
                <w:tab w:val="left" w:pos="473"/>
              </w:tabs>
              <w:spacing w:before="42" w:line="201" w:lineRule="auto"/>
              <w:ind w:right="577"/>
              <w:rPr>
                <w:sz w:val="20"/>
              </w:rPr>
            </w:pPr>
            <w:r>
              <w:rPr>
                <w:sz w:val="20"/>
              </w:rPr>
              <w:t>Explore the use of reported versus</w:t>
            </w:r>
            <w:r>
              <w:rPr>
                <w:spacing w:val="-21"/>
                <w:sz w:val="20"/>
              </w:rPr>
              <w:t xml:space="preserve"> </w:t>
            </w:r>
            <w:r>
              <w:rPr>
                <w:sz w:val="20"/>
              </w:rPr>
              <w:t xml:space="preserve">direct speech and compare the effect e.g. reported </w:t>
            </w:r>
            <w:r>
              <w:rPr>
                <w:rFonts w:ascii="Verdana" w:hAnsi="Verdana"/>
                <w:sz w:val="20"/>
              </w:rPr>
              <w:t>–</w:t>
            </w:r>
            <w:r>
              <w:rPr>
                <w:rFonts w:ascii="Verdana" w:hAnsi="Verdana"/>
                <w:spacing w:val="-56"/>
                <w:sz w:val="20"/>
              </w:rPr>
              <w:t xml:space="preserve"> </w:t>
            </w:r>
            <w:r>
              <w:rPr>
                <w:sz w:val="20"/>
              </w:rPr>
              <w:t xml:space="preserve">for summing up opinions and glossing over detail; direct speech </w:t>
            </w:r>
            <w:r>
              <w:rPr>
                <w:rFonts w:ascii="Verdana" w:hAnsi="Verdana"/>
                <w:sz w:val="20"/>
              </w:rPr>
              <w:t xml:space="preserve">– </w:t>
            </w:r>
            <w:r>
              <w:rPr>
                <w:sz w:val="20"/>
              </w:rPr>
              <w:t>for impact e.g. sharing a pertinent view or influential</w:t>
            </w:r>
            <w:r>
              <w:rPr>
                <w:spacing w:val="-3"/>
                <w:sz w:val="20"/>
              </w:rPr>
              <w:t xml:space="preserve"> </w:t>
            </w:r>
            <w:r>
              <w:rPr>
                <w:sz w:val="20"/>
              </w:rPr>
              <w:t>quote</w:t>
            </w:r>
          </w:p>
          <w:p w:rsidR="00F70509" w:rsidRDefault="003C3C02" w:rsidP="003C3C02">
            <w:pPr>
              <w:pStyle w:val="TableParagraph"/>
              <w:numPr>
                <w:ilvl w:val="0"/>
                <w:numId w:val="44"/>
              </w:numPr>
              <w:tabs>
                <w:tab w:val="left" w:pos="472"/>
                <w:tab w:val="left" w:pos="473"/>
              </w:tabs>
              <w:spacing w:before="41" w:line="204" w:lineRule="auto"/>
              <w:ind w:right="98"/>
              <w:rPr>
                <w:sz w:val="20"/>
              </w:rPr>
            </w:pPr>
            <w:r>
              <w:rPr>
                <w:sz w:val="20"/>
              </w:rPr>
              <w:t>Explore the use of personal versus</w:t>
            </w:r>
            <w:r>
              <w:rPr>
                <w:spacing w:val="-24"/>
                <w:sz w:val="20"/>
              </w:rPr>
              <w:t xml:space="preserve"> </w:t>
            </w:r>
            <w:r>
              <w:rPr>
                <w:sz w:val="20"/>
              </w:rPr>
              <w:t>impersonal writing and decide when each is appropriate</w:t>
            </w:r>
          </w:p>
          <w:p w:rsidR="00F70509" w:rsidRDefault="003C3C02" w:rsidP="003C3C02">
            <w:pPr>
              <w:pStyle w:val="TableParagraph"/>
              <w:numPr>
                <w:ilvl w:val="0"/>
                <w:numId w:val="44"/>
              </w:numPr>
              <w:tabs>
                <w:tab w:val="left" w:pos="472"/>
                <w:tab w:val="left" w:pos="473"/>
              </w:tabs>
              <w:spacing w:before="31" w:line="204" w:lineRule="auto"/>
              <w:ind w:right="258"/>
              <w:rPr>
                <w:sz w:val="20"/>
              </w:rPr>
            </w:pPr>
            <w:r>
              <w:rPr>
                <w:sz w:val="20"/>
              </w:rPr>
              <w:t>Explore the balance of long, complicated sentence constructions within this text</w:t>
            </w:r>
            <w:r>
              <w:rPr>
                <w:spacing w:val="-24"/>
                <w:sz w:val="20"/>
              </w:rPr>
              <w:t xml:space="preserve"> </w:t>
            </w:r>
            <w:r>
              <w:rPr>
                <w:sz w:val="20"/>
              </w:rPr>
              <w:t>type, compared with shorter, simple sentence constructions, noting the need for</w:t>
            </w:r>
            <w:r>
              <w:rPr>
                <w:spacing w:val="-12"/>
                <w:sz w:val="20"/>
              </w:rPr>
              <w:t xml:space="preserve"> </w:t>
            </w:r>
            <w:r>
              <w:rPr>
                <w:sz w:val="20"/>
              </w:rPr>
              <w:t>both</w:t>
            </w:r>
          </w:p>
          <w:p w:rsidR="00F70509" w:rsidRDefault="003C3C02" w:rsidP="003C3C02">
            <w:pPr>
              <w:pStyle w:val="TableParagraph"/>
              <w:numPr>
                <w:ilvl w:val="0"/>
                <w:numId w:val="44"/>
              </w:numPr>
              <w:tabs>
                <w:tab w:val="left" w:pos="472"/>
                <w:tab w:val="left" w:pos="473"/>
              </w:tabs>
              <w:spacing w:before="30" w:line="204" w:lineRule="auto"/>
              <w:ind w:right="200"/>
              <w:rPr>
                <w:sz w:val="20"/>
              </w:rPr>
            </w:pPr>
            <w:r>
              <w:rPr>
                <w:sz w:val="20"/>
              </w:rPr>
              <w:t>Explore the use of short, simple sentences</w:t>
            </w:r>
            <w:r>
              <w:rPr>
                <w:spacing w:val="-23"/>
                <w:sz w:val="20"/>
              </w:rPr>
              <w:t xml:space="preserve"> </w:t>
            </w:r>
            <w:r>
              <w:rPr>
                <w:sz w:val="20"/>
              </w:rPr>
              <w:t>to summarise; orientate the reader; dramatic impact</w:t>
            </w:r>
          </w:p>
          <w:p w:rsidR="00F70509" w:rsidRDefault="003C3C02" w:rsidP="003C3C02">
            <w:pPr>
              <w:pStyle w:val="TableParagraph"/>
              <w:numPr>
                <w:ilvl w:val="0"/>
                <w:numId w:val="44"/>
              </w:numPr>
              <w:tabs>
                <w:tab w:val="left" w:pos="472"/>
                <w:tab w:val="left" w:pos="473"/>
              </w:tabs>
              <w:spacing w:before="11" w:line="218" w:lineRule="auto"/>
              <w:ind w:right="671"/>
            </w:pPr>
            <w:r>
              <w:t>Explore the use of longer, complex sentences (with multiple clauses) to convey complex</w:t>
            </w:r>
            <w:r>
              <w:rPr>
                <w:spacing w:val="-6"/>
              </w:rPr>
              <w:t xml:space="preserve"> </w:t>
            </w:r>
            <w:r>
              <w:t>information</w:t>
            </w:r>
          </w:p>
        </w:tc>
        <w:tc>
          <w:tcPr>
            <w:tcW w:w="3937" w:type="dxa"/>
          </w:tcPr>
          <w:p w:rsidR="00F70509" w:rsidRDefault="003C3C02" w:rsidP="003C3C02">
            <w:pPr>
              <w:pStyle w:val="TableParagraph"/>
              <w:numPr>
                <w:ilvl w:val="0"/>
                <w:numId w:val="43"/>
              </w:numPr>
              <w:tabs>
                <w:tab w:val="left" w:pos="475"/>
              </w:tabs>
              <w:spacing w:before="64" w:line="204" w:lineRule="auto"/>
              <w:ind w:right="709"/>
              <w:jc w:val="both"/>
            </w:pPr>
            <w:r>
              <w:t>Devices to build cohesion within a paragraph (then, after, that, this,</w:t>
            </w:r>
            <w:r>
              <w:rPr>
                <w:spacing w:val="-8"/>
              </w:rPr>
              <w:t xml:space="preserve"> </w:t>
            </w:r>
            <w:r>
              <w:t>firstly)</w:t>
            </w:r>
          </w:p>
          <w:p w:rsidR="00F70509" w:rsidRDefault="003C3C02" w:rsidP="003C3C02">
            <w:pPr>
              <w:pStyle w:val="TableParagraph"/>
              <w:numPr>
                <w:ilvl w:val="0"/>
                <w:numId w:val="43"/>
              </w:numPr>
              <w:tabs>
                <w:tab w:val="left" w:pos="474"/>
                <w:tab w:val="left" w:pos="475"/>
              </w:tabs>
              <w:spacing w:before="31" w:line="201" w:lineRule="auto"/>
              <w:ind w:right="261"/>
            </w:pPr>
            <w:r>
              <w:t>Use of adverbs of time (soon, later, after), place (nearby) and number (secondly) to link ideas across</w:t>
            </w:r>
            <w:r>
              <w:rPr>
                <w:spacing w:val="-4"/>
              </w:rPr>
              <w:t xml:space="preserve"> </w:t>
            </w:r>
            <w:r>
              <w:t>paragraphs</w:t>
            </w:r>
          </w:p>
          <w:p w:rsidR="00F70509" w:rsidRDefault="003C3C02" w:rsidP="003C3C02">
            <w:pPr>
              <w:pStyle w:val="TableParagraph"/>
              <w:numPr>
                <w:ilvl w:val="0"/>
                <w:numId w:val="43"/>
              </w:numPr>
              <w:tabs>
                <w:tab w:val="left" w:pos="474"/>
                <w:tab w:val="left" w:pos="475"/>
              </w:tabs>
              <w:spacing w:before="41" w:line="201" w:lineRule="auto"/>
              <w:ind w:right="132"/>
            </w:pPr>
            <w:r>
              <w:t>Tense choice to link ideas (perfect and progressive forms, simple past &amp; present</w:t>
            </w:r>
            <w:r>
              <w:rPr>
                <w:spacing w:val="-9"/>
              </w:rPr>
              <w:t xml:space="preserve"> </w:t>
            </w:r>
            <w:r>
              <w:t>tense)</w:t>
            </w:r>
          </w:p>
          <w:p w:rsidR="00F70509" w:rsidRDefault="003C3C02" w:rsidP="003C3C02">
            <w:pPr>
              <w:pStyle w:val="TableParagraph"/>
              <w:numPr>
                <w:ilvl w:val="0"/>
                <w:numId w:val="43"/>
              </w:numPr>
              <w:tabs>
                <w:tab w:val="left" w:pos="474"/>
                <w:tab w:val="left" w:pos="475"/>
              </w:tabs>
              <w:spacing w:before="15" w:line="218" w:lineRule="auto"/>
              <w:ind w:right="159"/>
            </w:pPr>
            <w:r>
              <w:t>Explore recounts where the chronology is indicated by layout, paragraphing and ordering, rather than more obvious chronology words and phrases</w:t>
            </w:r>
          </w:p>
        </w:tc>
        <w:tc>
          <w:tcPr>
            <w:tcW w:w="3935" w:type="dxa"/>
          </w:tcPr>
          <w:p w:rsidR="00F70509" w:rsidRDefault="003C3C02" w:rsidP="003C3C02">
            <w:pPr>
              <w:pStyle w:val="TableParagraph"/>
              <w:numPr>
                <w:ilvl w:val="0"/>
                <w:numId w:val="42"/>
              </w:numPr>
              <w:tabs>
                <w:tab w:val="left" w:pos="471"/>
                <w:tab w:val="left" w:pos="472"/>
              </w:tabs>
              <w:spacing w:before="64" w:line="204" w:lineRule="auto"/>
              <w:ind w:right="190"/>
            </w:pPr>
            <w:r>
              <w:t>Brackets, dashes and commas to indicate</w:t>
            </w:r>
            <w:r>
              <w:rPr>
                <w:spacing w:val="-4"/>
              </w:rPr>
              <w:t xml:space="preserve"> </w:t>
            </w:r>
            <w:r>
              <w:t>parenthesis</w:t>
            </w:r>
          </w:p>
          <w:p w:rsidR="00F70509" w:rsidRDefault="003C3C02" w:rsidP="003C3C02">
            <w:pPr>
              <w:pStyle w:val="TableParagraph"/>
              <w:numPr>
                <w:ilvl w:val="1"/>
                <w:numId w:val="42"/>
              </w:numPr>
              <w:tabs>
                <w:tab w:val="left" w:pos="897"/>
              </w:tabs>
              <w:spacing w:before="44" w:line="201" w:lineRule="auto"/>
              <w:ind w:right="478"/>
            </w:pPr>
            <w:r>
              <w:t xml:space="preserve">explore how dashes </w:t>
            </w:r>
            <w:r>
              <w:rPr>
                <w:spacing w:val="-6"/>
              </w:rPr>
              <w:t xml:space="preserve">are </w:t>
            </w:r>
            <w:r>
              <w:t>less commonly used in more formal</w:t>
            </w:r>
            <w:r>
              <w:rPr>
                <w:spacing w:val="-1"/>
              </w:rPr>
              <w:t xml:space="preserve"> </w:t>
            </w:r>
            <w:r>
              <w:t>texts</w:t>
            </w:r>
          </w:p>
          <w:p w:rsidR="00F70509" w:rsidRDefault="003C3C02" w:rsidP="003C3C02">
            <w:pPr>
              <w:pStyle w:val="TableParagraph"/>
              <w:numPr>
                <w:ilvl w:val="1"/>
                <w:numId w:val="42"/>
              </w:numPr>
              <w:tabs>
                <w:tab w:val="left" w:pos="897"/>
              </w:tabs>
              <w:spacing w:before="31" w:line="201" w:lineRule="auto"/>
              <w:ind w:right="210"/>
            </w:pPr>
            <w:r>
              <w:t>experiment with moving clauses and phrases around in the text, considering the impact on engaging the</w:t>
            </w:r>
            <w:r>
              <w:rPr>
                <w:spacing w:val="-3"/>
              </w:rPr>
              <w:t xml:space="preserve"> </w:t>
            </w:r>
            <w:r>
              <w:t>reader</w:t>
            </w:r>
          </w:p>
          <w:p w:rsidR="00F70509" w:rsidRDefault="003C3C02" w:rsidP="003C3C02">
            <w:pPr>
              <w:pStyle w:val="TableParagraph"/>
              <w:numPr>
                <w:ilvl w:val="0"/>
                <w:numId w:val="42"/>
              </w:numPr>
              <w:tabs>
                <w:tab w:val="left" w:pos="471"/>
                <w:tab w:val="left" w:pos="472"/>
              </w:tabs>
              <w:spacing w:before="13" w:line="218" w:lineRule="auto"/>
              <w:ind w:right="415"/>
            </w:pPr>
            <w:r>
              <w:t>Use of commas to clarify meaning or avoid</w:t>
            </w:r>
            <w:r>
              <w:rPr>
                <w:spacing w:val="-7"/>
              </w:rPr>
              <w:t xml:space="preserve"> </w:t>
            </w:r>
            <w:r>
              <w:t>ambiguity</w:t>
            </w:r>
          </w:p>
        </w:tc>
      </w:tr>
    </w:tbl>
    <w:p w:rsidR="00F70509" w:rsidRDefault="00F70509">
      <w:pPr>
        <w:spacing w:line="218" w:lineRule="auto"/>
        <w:sectPr w:rsidR="00F70509">
          <w:pgSz w:w="16840" w:h="11910" w:orient="landscape"/>
          <w:pgMar w:top="480" w:right="120" w:bottom="280" w:left="140" w:header="720" w:footer="720" w:gutter="0"/>
          <w:cols w:space="720"/>
        </w:sectPr>
      </w:pPr>
    </w:p>
    <w:p w:rsidR="00F70509" w:rsidRDefault="00F70509">
      <w:pPr>
        <w:pStyle w:val="BodyText"/>
        <w:spacing w:before="4"/>
        <w:rPr>
          <w:sz w:val="3"/>
        </w:rPr>
      </w:pPr>
    </w:p>
    <w:tbl>
      <w:tblPr>
        <w:tblW w:w="0" w:type="auto"/>
        <w:tblInd w:w="48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32"/>
        <w:gridCol w:w="3502"/>
        <w:gridCol w:w="432"/>
        <w:gridCol w:w="3257"/>
        <w:gridCol w:w="4181"/>
        <w:gridCol w:w="432"/>
        <w:gridCol w:w="3502"/>
      </w:tblGrid>
      <w:tr w:rsidR="00F70509">
        <w:trPr>
          <w:trHeight w:val="532"/>
        </w:trPr>
        <w:tc>
          <w:tcPr>
            <w:tcW w:w="15738" w:type="dxa"/>
            <w:gridSpan w:val="7"/>
          </w:tcPr>
          <w:p w:rsidR="00F70509" w:rsidRDefault="003C3C02">
            <w:pPr>
              <w:pStyle w:val="TableParagraph"/>
              <w:spacing w:before="69"/>
              <w:ind w:left="2395" w:right="2392"/>
              <w:jc w:val="center"/>
              <w:rPr>
                <w:rFonts w:ascii="Gothic Uralic"/>
                <w:b/>
                <w:sz w:val="32"/>
              </w:rPr>
            </w:pPr>
            <w:r>
              <w:rPr>
                <w:rFonts w:ascii="Gothic Uralic"/>
                <w:b/>
                <w:sz w:val="32"/>
              </w:rPr>
              <w:t>Year 6</w:t>
            </w:r>
          </w:p>
        </w:tc>
      </w:tr>
      <w:tr w:rsidR="00F70509">
        <w:trPr>
          <w:trHeight w:val="534"/>
        </w:trPr>
        <w:tc>
          <w:tcPr>
            <w:tcW w:w="3934" w:type="dxa"/>
            <w:gridSpan w:val="2"/>
          </w:tcPr>
          <w:p w:rsidR="00F70509" w:rsidRDefault="003C3C02">
            <w:pPr>
              <w:pStyle w:val="TableParagraph"/>
              <w:spacing w:before="24"/>
              <w:ind w:left="1380" w:right="1374"/>
              <w:jc w:val="center"/>
              <w:rPr>
                <w:sz w:val="24"/>
              </w:rPr>
            </w:pPr>
            <w:r>
              <w:rPr>
                <w:sz w:val="24"/>
              </w:rPr>
              <w:t>Word</w:t>
            </w:r>
          </w:p>
        </w:tc>
        <w:tc>
          <w:tcPr>
            <w:tcW w:w="3689" w:type="dxa"/>
            <w:gridSpan w:val="2"/>
          </w:tcPr>
          <w:p w:rsidR="00F70509" w:rsidRDefault="003C3C02">
            <w:pPr>
              <w:pStyle w:val="TableParagraph"/>
              <w:spacing w:before="24"/>
              <w:ind w:left="1266" w:right="1256"/>
              <w:jc w:val="center"/>
              <w:rPr>
                <w:sz w:val="24"/>
              </w:rPr>
            </w:pPr>
            <w:r>
              <w:rPr>
                <w:sz w:val="24"/>
              </w:rPr>
              <w:t>Sentence</w:t>
            </w:r>
          </w:p>
        </w:tc>
        <w:tc>
          <w:tcPr>
            <w:tcW w:w="4181" w:type="dxa"/>
          </w:tcPr>
          <w:p w:rsidR="00F70509" w:rsidRDefault="003C3C02">
            <w:pPr>
              <w:pStyle w:val="TableParagraph"/>
              <w:spacing w:before="24"/>
              <w:ind w:left="1850" w:right="1826"/>
              <w:jc w:val="center"/>
              <w:rPr>
                <w:sz w:val="24"/>
              </w:rPr>
            </w:pPr>
            <w:r>
              <w:rPr>
                <w:sz w:val="24"/>
              </w:rPr>
              <w:t>Text</w:t>
            </w:r>
          </w:p>
        </w:tc>
        <w:tc>
          <w:tcPr>
            <w:tcW w:w="3934" w:type="dxa"/>
            <w:gridSpan w:val="2"/>
          </w:tcPr>
          <w:p w:rsidR="00F70509" w:rsidRDefault="003C3C02">
            <w:pPr>
              <w:pStyle w:val="TableParagraph"/>
              <w:spacing w:before="24"/>
              <w:ind w:left="1261"/>
              <w:rPr>
                <w:sz w:val="24"/>
              </w:rPr>
            </w:pPr>
            <w:r>
              <w:rPr>
                <w:sz w:val="24"/>
              </w:rPr>
              <w:t>Punctuation</w:t>
            </w:r>
          </w:p>
        </w:tc>
      </w:tr>
      <w:tr w:rsidR="00F70509">
        <w:trPr>
          <w:trHeight w:val="8533"/>
        </w:trPr>
        <w:tc>
          <w:tcPr>
            <w:tcW w:w="432" w:type="dxa"/>
            <w:tcBorders>
              <w:right w:val="nil"/>
            </w:tcBorders>
          </w:tcPr>
          <w:p w:rsidR="00F70509" w:rsidRDefault="00F70509">
            <w:pPr>
              <w:pStyle w:val="TableParagraph"/>
              <w:spacing w:before="13"/>
              <w:rPr>
                <w:sz w:val="3"/>
              </w:rPr>
            </w:pPr>
          </w:p>
          <w:p w:rsidR="00F70509" w:rsidRDefault="003C3C02">
            <w:pPr>
              <w:pStyle w:val="TableParagraph"/>
              <w:spacing w:line="292" w:lineRule="exact"/>
              <w:ind w:left="112" w:right="-15"/>
              <w:rPr>
                <w:sz w:val="20"/>
              </w:rPr>
            </w:pPr>
            <w:r>
              <w:rPr>
                <w:noProof/>
                <w:position w:val="-5"/>
                <w:sz w:val="20"/>
              </w:rPr>
              <w:drawing>
                <wp:inline distT="0" distB="0" distL="0" distR="0">
                  <wp:extent cx="181393" cy="185927"/>
                  <wp:effectExtent l="0" t="0" r="0" b="0"/>
                  <wp:docPr id="261" name="image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2" name="image4.png"/>
                          <pic:cNvPicPr/>
                        </pic:nvPicPr>
                        <pic:blipFill>
                          <a:blip r:embed="rId6" cstate="print"/>
                          <a:stretch>
                            <a:fillRect/>
                          </a:stretch>
                        </pic:blipFill>
                        <pic:spPr>
                          <a:xfrm>
                            <a:off x="0" y="0"/>
                            <a:ext cx="181393" cy="185927"/>
                          </a:xfrm>
                          <a:prstGeom prst="rect">
                            <a:avLst/>
                          </a:prstGeom>
                        </pic:spPr>
                      </pic:pic>
                    </a:graphicData>
                  </a:graphic>
                </wp:inline>
              </w:drawing>
            </w:r>
          </w:p>
        </w:tc>
        <w:tc>
          <w:tcPr>
            <w:tcW w:w="3502" w:type="dxa"/>
            <w:tcBorders>
              <w:left w:val="nil"/>
            </w:tcBorders>
          </w:tcPr>
          <w:p w:rsidR="00F70509" w:rsidRDefault="003C3C02">
            <w:pPr>
              <w:pStyle w:val="TableParagraph"/>
              <w:spacing w:before="66" w:line="201" w:lineRule="auto"/>
              <w:ind w:left="40" w:right="50"/>
            </w:pPr>
            <w:r>
              <w:t>Difference between formal and informal vocabulary and structures</w:t>
            </w:r>
          </w:p>
        </w:tc>
        <w:tc>
          <w:tcPr>
            <w:tcW w:w="432" w:type="dxa"/>
            <w:tcBorders>
              <w:right w:val="nil"/>
            </w:tcBorders>
          </w:tcPr>
          <w:p w:rsidR="00F70509" w:rsidRDefault="00F70509">
            <w:pPr>
              <w:pStyle w:val="TableParagraph"/>
              <w:spacing w:before="13"/>
              <w:rPr>
                <w:sz w:val="3"/>
              </w:rPr>
            </w:pPr>
          </w:p>
          <w:p w:rsidR="00F70509" w:rsidRDefault="003C3C02">
            <w:pPr>
              <w:pStyle w:val="TableParagraph"/>
              <w:spacing w:line="290" w:lineRule="exact"/>
              <w:ind w:left="112" w:right="-15"/>
              <w:rPr>
                <w:sz w:val="20"/>
              </w:rPr>
            </w:pPr>
            <w:r>
              <w:rPr>
                <w:noProof/>
                <w:position w:val="-5"/>
                <w:sz w:val="20"/>
              </w:rPr>
              <w:drawing>
                <wp:inline distT="0" distB="0" distL="0" distR="0">
                  <wp:extent cx="181406" cy="184403"/>
                  <wp:effectExtent l="0" t="0" r="0" b="0"/>
                  <wp:docPr id="263" name="image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4" name="image7.png"/>
                          <pic:cNvPicPr/>
                        </pic:nvPicPr>
                        <pic:blipFill>
                          <a:blip r:embed="rId11" cstate="print"/>
                          <a:stretch>
                            <a:fillRect/>
                          </a:stretch>
                        </pic:blipFill>
                        <pic:spPr>
                          <a:xfrm>
                            <a:off x="0" y="0"/>
                            <a:ext cx="181406" cy="184403"/>
                          </a:xfrm>
                          <a:prstGeom prst="rect">
                            <a:avLst/>
                          </a:prstGeom>
                        </pic:spPr>
                      </pic:pic>
                    </a:graphicData>
                  </a:graphic>
                </wp:inline>
              </w:drawing>
            </w:r>
          </w:p>
          <w:p w:rsidR="00F70509" w:rsidRDefault="00F70509">
            <w:pPr>
              <w:pStyle w:val="TableParagraph"/>
              <w:rPr>
                <w:sz w:val="20"/>
              </w:rPr>
            </w:pPr>
          </w:p>
          <w:p w:rsidR="00F70509" w:rsidRDefault="00F70509">
            <w:pPr>
              <w:pStyle w:val="TableParagraph"/>
              <w:rPr>
                <w:sz w:val="20"/>
              </w:rPr>
            </w:pPr>
          </w:p>
          <w:p w:rsidR="00F70509" w:rsidRDefault="00F70509">
            <w:pPr>
              <w:pStyle w:val="TableParagraph"/>
              <w:rPr>
                <w:sz w:val="20"/>
              </w:rPr>
            </w:pPr>
          </w:p>
          <w:p w:rsidR="00F70509" w:rsidRDefault="00F70509">
            <w:pPr>
              <w:pStyle w:val="TableParagraph"/>
              <w:rPr>
                <w:sz w:val="20"/>
              </w:rPr>
            </w:pPr>
          </w:p>
          <w:p w:rsidR="00F70509" w:rsidRDefault="00F70509">
            <w:pPr>
              <w:pStyle w:val="TableParagraph"/>
              <w:rPr>
                <w:sz w:val="20"/>
              </w:rPr>
            </w:pPr>
          </w:p>
          <w:p w:rsidR="00F70509" w:rsidRDefault="00F70509">
            <w:pPr>
              <w:pStyle w:val="TableParagraph"/>
              <w:rPr>
                <w:sz w:val="20"/>
              </w:rPr>
            </w:pPr>
          </w:p>
          <w:p w:rsidR="00F70509" w:rsidRDefault="00F70509">
            <w:pPr>
              <w:pStyle w:val="TableParagraph"/>
              <w:spacing w:before="13"/>
              <w:rPr>
                <w:sz w:val="28"/>
              </w:rPr>
            </w:pPr>
          </w:p>
          <w:p w:rsidR="00F70509" w:rsidRDefault="003C3C02">
            <w:pPr>
              <w:pStyle w:val="TableParagraph"/>
              <w:spacing w:line="292" w:lineRule="exact"/>
              <w:ind w:left="112" w:right="-15"/>
              <w:rPr>
                <w:sz w:val="20"/>
              </w:rPr>
            </w:pPr>
            <w:r>
              <w:rPr>
                <w:noProof/>
                <w:position w:val="-5"/>
                <w:sz w:val="20"/>
              </w:rPr>
              <w:drawing>
                <wp:inline distT="0" distB="0" distL="0" distR="0">
                  <wp:extent cx="179831" cy="185927"/>
                  <wp:effectExtent l="0" t="0" r="0" b="0"/>
                  <wp:docPr id="265" name="image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6" name="image4.png"/>
                          <pic:cNvPicPr/>
                        </pic:nvPicPr>
                        <pic:blipFill>
                          <a:blip r:embed="rId6" cstate="print"/>
                          <a:stretch>
                            <a:fillRect/>
                          </a:stretch>
                        </pic:blipFill>
                        <pic:spPr>
                          <a:xfrm>
                            <a:off x="0" y="0"/>
                            <a:ext cx="179831" cy="185927"/>
                          </a:xfrm>
                          <a:prstGeom prst="rect">
                            <a:avLst/>
                          </a:prstGeom>
                        </pic:spPr>
                      </pic:pic>
                    </a:graphicData>
                  </a:graphic>
                </wp:inline>
              </w:drawing>
            </w:r>
          </w:p>
          <w:p w:rsidR="00F70509" w:rsidRDefault="00F70509">
            <w:pPr>
              <w:pStyle w:val="TableParagraph"/>
              <w:rPr>
                <w:sz w:val="19"/>
              </w:rPr>
            </w:pPr>
          </w:p>
          <w:p w:rsidR="00F70509" w:rsidRDefault="003C3C02">
            <w:pPr>
              <w:pStyle w:val="TableParagraph"/>
              <w:spacing w:line="292" w:lineRule="exact"/>
              <w:ind w:left="112" w:right="-15"/>
              <w:rPr>
                <w:sz w:val="20"/>
              </w:rPr>
            </w:pPr>
            <w:r>
              <w:rPr>
                <w:noProof/>
                <w:position w:val="-5"/>
                <w:sz w:val="20"/>
              </w:rPr>
              <w:drawing>
                <wp:inline distT="0" distB="0" distL="0" distR="0">
                  <wp:extent cx="179831" cy="185927"/>
                  <wp:effectExtent l="0" t="0" r="0" b="0"/>
                  <wp:docPr id="267" name="image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8" name="image4.png"/>
                          <pic:cNvPicPr/>
                        </pic:nvPicPr>
                        <pic:blipFill>
                          <a:blip r:embed="rId6" cstate="print"/>
                          <a:stretch>
                            <a:fillRect/>
                          </a:stretch>
                        </pic:blipFill>
                        <pic:spPr>
                          <a:xfrm>
                            <a:off x="0" y="0"/>
                            <a:ext cx="179831" cy="185927"/>
                          </a:xfrm>
                          <a:prstGeom prst="rect">
                            <a:avLst/>
                          </a:prstGeom>
                        </pic:spPr>
                      </pic:pic>
                    </a:graphicData>
                  </a:graphic>
                </wp:inline>
              </w:drawing>
            </w:r>
          </w:p>
        </w:tc>
        <w:tc>
          <w:tcPr>
            <w:tcW w:w="3257" w:type="dxa"/>
            <w:tcBorders>
              <w:left w:val="nil"/>
            </w:tcBorders>
          </w:tcPr>
          <w:p w:rsidR="00F70509" w:rsidRDefault="003C3C02">
            <w:pPr>
              <w:pStyle w:val="TableParagraph"/>
              <w:spacing w:before="66" w:line="201" w:lineRule="auto"/>
              <w:ind w:left="40" w:right="88"/>
            </w:pPr>
            <w:r>
              <w:t>Use of the passive voice to affect the presentation of information in a sentence , for example, explore how passives can be used to create dramatic cliff hangers</w:t>
            </w:r>
          </w:p>
          <w:p w:rsidR="00F70509" w:rsidRDefault="003C3C02">
            <w:pPr>
              <w:pStyle w:val="TableParagraph"/>
              <w:spacing w:before="8" w:line="201" w:lineRule="auto"/>
              <w:ind w:left="40" w:right="231"/>
            </w:pPr>
            <w:r>
              <w:t>e.g. It was at that point that his life was thrown out of control.</w:t>
            </w:r>
          </w:p>
          <w:p w:rsidR="00F70509" w:rsidRDefault="003C3C02">
            <w:pPr>
              <w:pStyle w:val="TableParagraph"/>
              <w:spacing w:line="201" w:lineRule="auto"/>
              <w:ind w:left="40" w:right="90"/>
            </w:pPr>
            <w:r>
              <w:t>Use of subjunctive form for formal speech and structures Reported speech</w:t>
            </w:r>
          </w:p>
        </w:tc>
        <w:tc>
          <w:tcPr>
            <w:tcW w:w="4181" w:type="dxa"/>
          </w:tcPr>
          <w:p w:rsidR="00F70509" w:rsidRDefault="003C3C02" w:rsidP="003C3C02">
            <w:pPr>
              <w:pStyle w:val="TableParagraph"/>
              <w:numPr>
                <w:ilvl w:val="0"/>
                <w:numId w:val="41"/>
              </w:numPr>
              <w:tabs>
                <w:tab w:val="left" w:pos="472"/>
                <w:tab w:val="left" w:pos="473"/>
              </w:tabs>
              <w:spacing w:before="61" w:line="206" w:lineRule="auto"/>
              <w:ind w:left="472" w:right="195"/>
            </w:pPr>
            <w:r>
              <w:t>Use of a wider range of</w:t>
            </w:r>
            <w:r>
              <w:rPr>
                <w:spacing w:val="-14"/>
              </w:rPr>
              <w:t xml:space="preserve"> </w:t>
            </w:r>
            <w:r>
              <w:t>cohesive devices to link ideas across paragraphs</w:t>
            </w:r>
          </w:p>
          <w:p w:rsidR="00F70509" w:rsidRDefault="003C3C02" w:rsidP="003C3C02">
            <w:pPr>
              <w:pStyle w:val="TableParagraph"/>
              <w:numPr>
                <w:ilvl w:val="1"/>
                <w:numId w:val="41"/>
              </w:numPr>
              <w:tabs>
                <w:tab w:val="left" w:pos="725"/>
              </w:tabs>
              <w:spacing w:before="8" w:line="230" w:lineRule="auto"/>
              <w:ind w:right="78" w:firstLine="0"/>
              <w:jc w:val="both"/>
            </w:pPr>
            <w:r>
              <w:t xml:space="preserve">repetition of a word or phrase </w:t>
            </w:r>
            <w:r>
              <w:rPr>
                <w:rFonts w:ascii="Courier New" w:hAnsi="Courier New"/>
              </w:rPr>
              <w:t xml:space="preserve">o </w:t>
            </w:r>
            <w:r>
              <w:t>use of a wider range of adverbials for</w:t>
            </w:r>
            <w:r>
              <w:rPr>
                <w:spacing w:val="-1"/>
              </w:rPr>
              <w:t xml:space="preserve"> </w:t>
            </w:r>
            <w:r>
              <w:t>effect</w:t>
            </w:r>
          </w:p>
          <w:p w:rsidR="00F70509" w:rsidRDefault="003C3C02" w:rsidP="003C3C02">
            <w:pPr>
              <w:pStyle w:val="TableParagraph"/>
              <w:numPr>
                <w:ilvl w:val="1"/>
                <w:numId w:val="41"/>
              </w:numPr>
              <w:tabs>
                <w:tab w:val="left" w:pos="725"/>
              </w:tabs>
              <w:spacing w:line="306" w:lineRule="exact"/>
              <w:ind w:left="725"/>
              <w:jc w:val="both"/>
            </w:pPr>
            <w:r>
              <w:t>ellipsis</w:t>
            </w:r>
          </w:p>
          <w:p w:rsidR="00F70509" w:rsidRDefault="003C3C02" w:rsidP="003C3C02">
            <w:pPr>
              <w:pStyle w:val="TableParagraph"/>
              <w:numPr>
                <w:ilvl w:val="1"/>
                <w:numId w:val="41"/>
              </w:numPr>
              <w:tabs>
                <w:tab w:val="left" w:pos="725"/>
              </w:tabs>
              <w:spacing w:before="39" w:line="201" w:lineRule="auto"/>
              <w:ind w:right="64" w:firstLine="0"/>
            </w:pPr>
            <w:r>
              <w:t>use connectives to create contrast concisely summarising the complexity of certain situations (e.g. of a negative experience with a positive) e.g. His life was sent into turmoil, yet despite all of the uncertainty and danger surrounding him, he managed to stay</w:t>
            </w:r>
            <w:r>
              <w:rPr>
                <w:spacing w:val="-3"/>
              </w:rPr>
              <w:t xml:space="preserve"> </w:t>
            </w:r>
            <w:r>
              <w:t>positive.</w:t>
            </w:r>
          </w:p>
          <w:p w:rsidR="00F70509" w:rsidRDefault="003C3C02" w:rsidP="003C3C02">
            <w:pPr>
              <w:pStyle w:val="TableParagraph"/>
              <w:numPr>
                <w:ilvl w:val="0"/>
                <w:numId w:val="41"/>
              </w:numPr>
              <w:tabs>
                <w:tab w:val="left" w:pos="472"/>
                <w:tab w:val="left" w:pos="473"/>
              </w:tabs>
              <w:spacing w:before="37" w:line="201" w:lineRule="auto"/>
              <w:ind w:left="472" w:right="68"/>
            </w:pPr>
            <w:r>
              <w:t xml:space="preserve">Opening and closing lines of paragraphs support movement across the text e.g. The encounter affected him deeply and so he decided to focus his efforts on helping destitute children. </w:t>
            </w:r>
            <w:r>
              <w:rPr>
                <w:spacing w:val="2"/>
              </w:rPr>
              <w:t>In</w:t>
            </w:r>
            <w:r>
              <w:rPr>
                <w:spacing w:val="-19"/>
              </w:rPr>
              <w:t xml:space="preserve"> </w:t>
            </w:r>
            <w:r>
              <w:t>1870,</w:t>
            </w:r>
          </w:p>
          <w:p w:rsidR="00F70509" w:rsidRDefault="003C3C02">
            <w:pPr>
              <w:pStyle w:val="TableParagraph"/>
              <w:spacing w:line="253" w:lineRule="exact"/>
              <w:ind w:left="472"/>
            </w:pPr>
            <w:r>
              <w:t>Barnardo</w:t>
            </w:r>
          </w:p>
          <w:p w:rsidR="00F70509" w:rsidRDefault="003C3C02">
            <w:pPr>
              <w:pStyle w:val="TableParagraph"/>
              <w:spacing w:line="223" w:lineRule="auto"/>
              <w:ind w:left="472" w:right="979"/>
              <w:jc w:val="both"/>
              <w:rPr>
                <w:rFonts w:ascii="Verdana" w:hAnsi="Verdana"/>
              </w:rPr>
            </w:pPr>
            <w:r>
              <w:t xml:space="preserve">opened his first shelter for homeless boys in Stepney </w:t>
            </w:r>
            <w:r>
              <w:rPr>
                <w:rFonts w:ascii="Verdana" w:hAnsi="Verdana"/>
              </w:rPr>
              <w:t>Causeway…</w:t>
            </w:r>
          </w:p>
          <w:p w:rsidR="00F70509" w:rsidRDefault="003C3C02" w:rsidP="003C3C02">
            <w:pPr>
              <w:pStyle w:val="TableParagraph"/>
              <w:numPr>
                <w:ilvl w:val="0"/>
                <w:numId w:val="41"/>
              </w:numPr>
              <w:tabs>
                <w:tab w:val="left" w:pos="473"/>
              </w:tabs>
              <w:spacing w:before="33" w:line="204" w:lineRule="auto"/>
              <w:ind w:left="472" w:right="243"/>
              <w:jc w:val="both"/>
            </w:pPr>
            <w:r>
              <w:t>Use of a range of layout devices to structure</w:t>
            </w:r>
            <w:r>
              <w:rPr>
                <w:spacing w:val="-3"/>
              </w:rPr>
              <w:t xml:space="preserve"> </w:t>
            </w:r>
            <w:r>
              <w:t>text</w:t>
            </w:r>
          </w:p>
          <w:p w:rsidR="00F70509" w:rsidRDefault="003C3C02" w:rsidP="003C3C02">
            <w:pPr>
              <w:pStyle w:val="TableParagraph"/>
              <w:numPr>
                <w:ilvl w:val="1"/>
                <w:numId w:val="41"/>
              </w:numPr>
              <w:tabs>
                <w:tab w:val="left" w:pos="725"/>
              </w:tabs>
              <w:spacing w:line="310" w:lineRule="exact"/>
              <w:ind w:left="725"/>
              <w:jc w:val="both"/>
              <w:rPr>
                <w:rFonts w:ascii="Courier New" w:hAnsi="Courier New"/>
              </w:rPr>
            </w:pPr>
            <w:r>
              <w:t>headings &amp; subheadings</w:t>
            </w:r>
            <w:r>
              <w:rPr>
                <w:spacing w:val="-3"/>
              </w:rPr>
              <w:t xml:space="preserve"> </w:t>
            </w:r>
            <w:r>
              <w:rPr>
                <w:rFonts w:ascii="Courier New" w:hAnsi="Courier New"/>
              </w:rPr>
              <w:t>o</w:t>
            </w:r>
          </w:p>
          <w:p w:rsidR="00F70509" w:rsidRDefault="003C3C02">
            <w:pPr>
              <w:pStyle w:val="TableParagraph"/>
              <w:spacing w:line="295" w:lineRule="exact"/>
              <w:ind w:left="396"/>
              <w:jc w:val="both"/>
            </w:pPr>
            <w:r>
              <w:t>columns &amp; captions</w:t>
            </w:r>
          </w:p>
        </w:tc>
        <w:tc>
          <w:tcPr>
            <w:tcW w:w="432" w:type="dxa"/>
            <w:tcBorders>
              <w:right w:val="nil"/>
            </w:tcBorders>
          </w:tcPr>
          <w:p w:rsidR="00F70509" w:rsidRDefault="00F70509">
            <w:pPr>
              <w:pStyle w:val="TableParagraph"/>
              <w:spacing w:before="13"/>
              <w:rPr>
                <w:sz w:val="3"/>
              </w:rPr>
            </w:pPr>
          </w:p>
          <w:p w:rsidR="00F70509" w:rsidRDefault="003C3C02">
            <w:pPr>
              <w:pStyle w:val="TableParagraph"/>
              <w:spacing w:line="292" w:lineRule="exact"/>
              <w:ind w:left="113" w:right="-15"/>
              <w:rPr>
                <w:sz w:val="20"/>
              </w:rPr>
            </w:pPr>
            <w:r>
              <w:rPr>
                <w:noProof/>
                <w:position w:val="-5"/>
                <w:sz w:val="20"/>
              </w:rPr>
              <w:drawing>
                <wp:inline distT="0" distB="0" distL="0" distR="0">
                  <wp:extent cx="181393" cy="185927"/>
                  <wp:effectExtent l="0" t="0" r="0" b="0"/>
                  <wp:docPr id="269" name="image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0" name="image4.png"/>
                          <pic:cNvPicPr/>
                        </pic:nvPicPr>
                        <pic:blipFill>
                          <a:blip r:embed="rId6" cstate="print"/>
                          <a:stretch>
                            <a:fillRect/>
                          </a:stretch>
                        </pic:blipFill>
                        <pic:spPr>
                          <a:xfrm>
                            <a:off x="0" y="0"/>
                            <a:ext cx="181393" cy="185927"/>
                          </a:xfrm>
                          <a:prstGeom prst="rect">
                            <a:avLst/>
                          </a:prstGeom>
                        </pic:spPr>
                      </pic:pic>
                    </a:graphicData>
                  </a:graphic>
                </wp:inline>
              </w:drawing>
            </w:r>
          </w:p>
        </w:tc>
        <w:tc>
          <w:tcPr>
            <w:tcW w:w="3502" w:type="dxa"/>
            <w:tcBorders>
              <w:left w:val="nil"/>
            </w:tcBorders>
          </w:tcPr>
          <w:p w:rsidR="00F70509" w:rsidRDefault="003C3C02">
            <w:pPr>
              <w:pStyle w:val="TableParagraph"/>
              <w:spacing w:before="66" w:line="201" w:lineRule="auto"/>
              <w:ind w:left="41" w:right="165"/>
            </w:pPr>
            <w:r>
              <w:t>Use of semi-colon, colon or dash to mark the boundary between independent</w:t>
            </w:r>
            <w:r>
              <w:rPr>
                <w:spacing w:val="-8"/>
              </w:rPr>
              <w:t xml:space="preserve"> </w:t>
            </w:r>
            <w:r>
              <w:t>clauses</w:t>
            </w:r>
          </w:p>
          <w:p w:rsidR="00F70509" w:rsidRDefault="003C3C02" w:rsidP="003C3C02">
            <w:pPr>
              <w:pStyle w:val="TableParagraph"/>
              <w:numPr>
                <w:ilvl w:val="0"/>
                <w:numId w:val="40"/>
              </w:numPr>
              <w:tabs>
                <w:tab w:val="left" w:pos="402"/>
              </w:tabs>
              <w:spacing w:before="46" w:line="201" w:lineRule="auto"/>
              <w:ind w:right="88"/>
            </w:pPr>
            <w:r>
              <w:t>Explore how colons can be used to increase the impact of key quotations which give an insight into</w:t>
            </w:r>
            <w:r>
              <w:rPr>
                <w:spacing w:val="-8"/>
              </w:rPr>
              <w:t xml:space="preserve"> </w:t>
            </w:r>
            <w:r>
              <w:t>a</w:t>
            </w:r>
          </w:p>
          <w:p w:rsidR="00F70509" w:rsidRDefault="003C3C02">
            <w:pPr>
              <w:pStyle w:val="TableParagraph"/>
              <w:spacing w:before="8" w:line="220" w:lineRule="auto"/>
              <w:ind w:left="402" w:right="93"/>
              <w:rPr>
                <w:rFonts w:ascii="Verdana" w:hAnsi="Verdana"/>
              </w:rPr>
            </w:pPr>
            <w:r>
              <w:rPr>
                <w:rFonts w:ascii="Verdana" w:hAnsi="Verdana"/>
              </w:rPr>
              <w:t xml:space="preserve">person’s motives and life </w:t>
            </w:r>
            <w:r>
              <w:t xml:space="preserve">choices e.g. Throughout her </w:t>
            </w:r>
            <w:r>
              <w:rPr>
                <w:rFonts w:ascii="Verdana" w:hAnsi="Verdana"/>
              </w:rPr>
              <w:t>life, her father’s words</w:t>
            </w:r>
          </w:p>
          <w:p w:rsidR="00F70509" w:rsidRDefault="003C3C02">
            <w:pPr>
              <w:pStyle w:val="TableParagraph"/>
              <w:spacing w:before="2" w:line="242" w:lineRule="auto"/>
              <w:ind w:left="402" w:right="237"/>
              <w:rPr>
                <w:rFonts w:ascii="Verdana" w:hAnsi="Verdana"/>
              </w:rPr>
            </w:pPr>
            <w:r>
              <w:rPr>
                <w:rFonts w:ascii="Verdana" w:hAnsi="Verdana"/>
              </w:rPr>
              <w:t>remained</w:t>
            </w:r>
            <w:r>
              <w:rPr>
                <w:rFonts w:ascii="Verdana" w:hAnsi="Verdana"/>
                <w:spacing w:val="-31"/>
              </w:rPr>
              <w:t xml:space="preserve"> </w:t>
            </w:r>
            <w:r>
              <w:rPr>
                <w:rFonts w:ascii="Verdana" w:hAnsi="Verdana"/>
              </w:rPr>
              <w:t>with</w:t>
            </w:r>
            <w:r>
              <w:rPr>
                <w:rFonts w:ascii="Verdana" w:hAnsi="Verdana"/>
                <w:spacing w:val="-31"/>
              </w:rPr>
              <w:t xml:space="preserve"> </w:t>
            </w:r>
            <w:r>
              <w:rPr>
                <w:rFonts w:ascii="Verdana" w:hAnsi="Verdana"/>
              </w:rPr>
              <w:t>her:</w:t>
            </w:r>
            <w:r>
              <w:rPr>
                <w:rFonts w:ascii="Verdana" w:hAnsi="Verdana"/>
                <w:spacing w:val="-31"/>
              </w:rPr>
              <w:t xml:space="preserve"> </w:t>
            </w:r>
            <w:r>
              <w:rPr>
                <w:rFonts w:ascii="Verdana" w:hAnsi="Verdana"/>
              </w:rPr>
              <w:t>‘Reach for the</w:t>
            </w:r>
            <w:r>
              <w:rPr>
                <w:rFonts w:ascii="Verdana" w:hAnsi="Verdana"/>
                <w:spacing w:val="-44"/>
              </w:rPr>
              <w:t xml:space="preserve"> </w:t>
            </w:r>
            <w:r>
              <w:rPr>
                <w:rFonts w:ascii="Verdana" w:hAnsi="Verdana"/>
              </w:rPr>
              <w:t>stars!’</w:t>
            </w:r>
          </w:p>
          <w:p w:rsidR="00F70509" w:rsidRDefault="003C3C02" w:rsidP="003C3C02">
            <w:pPr>
              <w:pStyle w:val="TableParagraph"/>
              <w:numPr>
                <w:ilvl w:val="0"/>
                <w:numId w:val="40"/>
              </w:numPr>
              <w:tabs>
                <w:tab w:val="left" w:pos="402"/>
              </w:tabs>
              <w:spacing w:before="33" w:line="206" w:lineRule="auto"/>
              <w:ind w:right="139"/>
            </w:pPr>
            <w:r>
              <w:t>Explore how colons can be used t</w:t>
            </w:r>
            <w:r>
              <w:rPr>
                <w:rFonts w:ascii="Verdana" w:hAnsi="Verdana"/>
              </w:rPr>
              <w:t xml:space="preserve">o lead to a ‘big reveal’ of a person’s </w:t>
            </w:r>
            <w:r>
              <w:t>actions e.g. It was then</w:t>
            </w:r>
            <w:r>
              <w:rPr>
                <w:spacing w:val="-13"/>
              </w:rPr>
              <w:t xml:space="preserve"> </w:t>
            </w:r>
            <w:r>
              <w:t>that she made her most important decision: she quit university and established her own</w:t>
            </w:r>
            <w:r>
              <w:rPr>
                <w:spacing w:val="-4"/>
              </w:rPr>
              <w:t xml:space="preserve"> </w:t>
            </w:r>
            <w:r>
              <w:t>company.</w:t>
            </w:r>
          </w:p>
        </w:tc>
      </w:tr>
    </w:tbl>
    <w:p w:rsidR="00F70509" w:rsidRDefault="00F70509">
      <w:pPr>
        <w:spacing w:line="206" w:lineRule="auto"/>
        <w:sectPr w:rsidR="00F70509">
          <w:pgSz w:w="16840" w:h="11910" w:orient="landscape"/>
          <w:pgMar w:top="1100" w:right="120" w:bottom="280" w:left="140" w:header="720" w:footer="720" w:gutter="0"/>
          <w:cols w:space="720"/>
        </w:sectPr>
      </w:pPr>
    </w:p>
    <w:tbl>
      <w:tblPr>
        <w:tblW w:w="0" w:type="auto"/>
        <w:tblInd w:w="48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804"/>
        <w:gridCol w:w="3121"/>
        <w:gridCol w:w="4678"/>
        <w:gridCol w:w="5374"/>
      </w:tblGrid>
      <w:tr w:rsidR="00F70509">
        <w:trPr>
          <w:trHeight w:val="806"/>
        </w:trPr>
        <w:tc>
          <w:tcPr>
            <w:tcW w:w="15977" w:type="dxa"/>
            <w:gridSpan w:val="4"/>
          </w:tcPr>
          <w:p w:rsidR="00F70509" w:rsidRDefault="003C3C02">
            <w:pPr>
              <w:pStyle w:val="TableParagraph"/>
              <w:spacing w:before="344"/>
              <w:ind w:left="4317" w:right="4366"/>
              <w:jc w:val="center"/>
            </w:pPr>
            <w:r>
              <w:rPr>
                <w:rFonts w:ascii="Gothic Uralic"/>
                <w:b/>
                <w:sz w:val="36"/>
              </w:rPr>
              <w:lastRenderedPageBreak/>
              <w:t xml:space="preserve">Instruction texts </w:t>
            </w:r>
            <w:r>
              <w:rPr>
                <w:sz w:val="24"/>
              </w:rPr>
              <w:t xml:space="preserve">(Based on </w:t>
            </w:r>
            <w:r>
              <w:t>National Strategy</w:t>
            </w:r>
            <w:r>
              <w:rPr>
                <w:spacing w:val="-9"/>
              </w:rPr>
              <w:t xml:space="preserve"> </w:t>
            </w:r>
            <w:r>
              <w:t>Documents)</w:t>
            </w:r>
          </w:p>
        </w:tc>
      </w:tr>
      <w:tr w:rsidR="00F70509">
        <w:trPr>
          <w:trHeight w:val="1418"/>
        </w:trPr>
        <w:tc>
          <w:tcPr>
            <w:tcW w:w="15977" w:type="dxa"/>
            <w:gridSpan w:val="4"/>
          </w:tcPr>
          <w:p w:rsidR="00F70509" w:rsidRDefault="003C3C02">
            <w:pPr>
              <w:pStyle w:val="TableParagraph"/>
              <w:spacing w:before="15" w:line="206" w:lineRule="auto"/>
              <w:ind w:left="6"/>
              <w:rPr>
                <w:sz w:val="18"/>
              </w:rPr>
            </w:pPr>
            <w:r>
              <w:rPr>
                <w:rFonts w:ascii="Gothic Uralic"/>
                <w:b/>
                <w:sz w:val="18"/>
                <w:u w:val="single"/>
              </w:rPr>
              <w:t>Purpose</w:t>
            </w:r>
            <w:r>
              <w:rPr>
                <w:rFonts w:ascii="Gothic Uralic"/>
                <w:b/>
                <w:sz w:val="18"/>
              </w:rPr>
              <w:t xml:space="preserve">: </w:t>
            </w:r>
            <w:r>
              <w:rPr>
                <w:sz w:val="18"/>
              </w:rPr>
              <w:t>Instructions, rules and procedures aim to ensure something is done correctly and a successful outcome achieved. If there is a process to be undertaken this is given in the order in which in needs to be undertaken to achieve a successful outcome -usually a series of sequenced steps.</w:t>
            </w:r>
          </w:p>
          <w:p w:rsidR="00F70509" w:rsidRDefault="00F70509">
            <w:pPr>
              <w:pStyle w:val="TableParagraph"/>
              <w:spacing w:before="7"/>
              <w:rPr>
                <w:sz w:val="14"/>
              </w:rPr>
            </w:pPr>
          </w:p>
          <w:p w:rsidR="00F70509" w:rsidRDefault="003C3C02">
            <w:pPr>
              <w:pStyle w:val="TableParagraph"/>
              <w:spacing w:line="251" w:lineRule="exact"/>
              <w:ind w:left="6"/>
              <w:rPr>
                <w:sz w:val="18"/>
              </w:rPr>
            </w:pPr>
            <w:r>
              <w:rPr>
                <w:sz w:val="18"/>
              </w:rPr>
              <w:t>Like all text types, variants of instructions occur and they can be combined with other text types. They may be visual only (e.g. a series of diagrams with an image for each step in the</w:t>
            </w:r>
          </w:p>
          <w:p w:rsidR="00F70509" w:rsidRDefault="003C3C02">
            <w:pPr>
              <w:pStyle w:val="TableParagraph"/>
              <w:spacing w:before="8" w:line="238" w:lineRule="exact"/>
              <w:ind w:left="6" w:right="191"/>
              <w:rPr>
                <w:sz w:val="18"/>
              </w:rPr>
            </w:pPr>
            <w:r>
              <w:rPr>
                <w:sz w:val="18"/>
              </w:rPr>
              <w:t>process) or a combination of words and images. Instructions and procedural texts are found in all areas of the curriculum and include rules for games, recipes, instructions for making something and directions.</w:t>
            </w:r>
          </w:p>
        </w:tc>
      </w:tr>
      <w:tr w:rsidR="00F70509">
        <w:trPr>
          <w:trHeight w:val="383"/>
        </w:trPr>
        <w:tc>
          <w:tcPr>
            <w:tcW w:w="2804" w:type="dxa"/>
          </w:tcPr>
          <w:p w:rsidR="00F70509" w:rsidRDefault="003C3C02">
            <w:pPr>
              <w:pStyle w:val="TableParagraph"/>
              <w:spacing w:before="25" w:line="338" w:lineRule="exact"/>
              <w:ind w:left="129"/>
              <w:rPr>
                <w:rFonts w:ascii="Gothic Uralic"/>
                <w:b/>
                <w:sz w:val="28"/>
              </w:rPr>
            </w:pPr>
            <w:r>
              <w:rPr>
                <w:rFonts w:ascii="Gothic Uralic"/>
                <w:b/>
                <w:sz w:val="28"/>
              </w:rPr>
              <w:t>Generic structure</w:t>
            </w:r>
          </w:p>
        </w:tc>
        <w:tc>
          <w:tcPr>
            <w:tcW w:w="3121" w:type="dxa"/>
          </w:tcPr>
          <w:p w:rsidR="00F70509" w:rsidRDefault="003C3C02">
            <w:pPr>
              <w:pStyle w:val="TableParagraph"/>
              <w:spacing w:before="25" w:line="338" w:lineRule="exact"/>
              <w:ind w:left="186"/>
              <w:rPr>
                <w:rFonts w:ascii="Gothic Uralic"/>
                <w:b/>
                <w:sz w:val="28"/>
              </w:rPr>
            </w:pPr>
            <w:r>
              <w:rPr>
                <w:rFonts w:ascii="Gothic Uralic"/>
                <w:b/>
                <w:sz w:val="28"/>
              </w:rPr>
              <w:t>Language features</w:t>
            </w:r>
          </w:p>
        </w:tc>
        <w:tc>
          <w:tcPr>
            <w:tcW w:w="4678" w:type="dxa"/>
          </w:tcPr>
          <w:p w:rsidR="00F70509" w:rsidRDefault="003C3C02">
            <w:pPr>
              <w:pStyle w:val="TableParagraph"/>
              <w:spacing w:before="25" w:line="338" w:lineRule="exact"/>
              <w:ind w:left="663"/>
              <w:rPr>
                <w:rFonts w:ascii="Gothic Uralic"/>
                <w:b/>
                <w:sz w:val="28"/>
              </w:rPr>
            </w:pPr>
            <w:r>
              <w:rPr>
                <w:rFonts w:ascii="Gothic Uralic"/>
                <w:b/>
                <w:sz w:val="28"/>
              </w:rPr>
              <w:t>Knowledge for the writer</w:t>
            </w:r>
          </w:p>
        </w:tc>
        <w:tc>
          <w:tcPr>
            <w:tcW w:w="5374" w:type="dxa"/>
          </w:tcPr>
          <w:p w:rsidR="00F70509" w:rsidRDefault="003C3C02">
            <w:pPr>
              <w:pStyle w:val="TableParagraph"/>
              <w:spacing w:before="25" w:line="338" w:lineRule="exact"/>
              <w:ind w:left="75"/>
              <w:rPr>
                <w:rFonts w:ascii="Gothic Uralic"/>
                <w:b/>
                <w:sz w:val="28"/>
              </w:rPr>
            </w:pPr>
            <w:r>
              <w:rPr>
                <w:rFonts w:ascii="Gothic Uralic"/>
                <w:b/>
                <w:sz w:val="28"/>
              </w:rPr>
              <w:t>Key elements to achieve progression</w:t>
            </w:r>
          </w:p>
        </w:tc>
      </w:tr>
      <w:tr w:rsidR="00F70509">
        <w:trPr>
          <w:trHeight w:val="6893"/>
        </w:trPr>
        <w:tc>
          <w:tcPr>
            <w:tcW w:w="2804" w:type="dxa"/>
          </w:tcPr>
          <w:p w:rsidR="00F70509" w:rsidRDefault="003C3C02" w:rsidP="003C3C02">
            <w:pPr>
              <w:pStyle w:val="TableParagraph"/>
              <w:numPr>
                <w:ilvl w:val="0"/>
                <w:numId w:val="39"/>
              </w:numPr>
              <w:tabs>
                <w:tab w:val="left" w:pos="366"/>
                <w:tab w:val="left" w:pos="367"/>
              </w:tabs>
              <w:spacing w:before="18" w:line="204" w:lineRule="auto"/>
              <w:ind w:right="29"/>
            </w:pPr>
            <w:r>
              <w:t>Begin by defining the goal or desired outcome. (How to make a board</w:t>
            </w:r>
            <w:r>
              <w:rPr>
                <w:spacing w:val="-7"/>
              </w:rPr>
              <w:t xml:space="preserve"> </w:t>
            </w:r>
            <w:r>
              <w:t>game.)</w:t>
            </w:r>
          </w:p>
          <w:p w:rsidR="00F70509" w:rsidRDefault="003C3C02" w:rsidP="003C3C02">
            <w:pPr>
              <w:pStyle w:val="TableParagraph"/>
              <w:numPr>
                <w:ilvl w:val="0"/>
                <w:numId w:val="39"/>
              </w:numPr>
              <w:tabs>
                <w:tab w:val="left" w:pos="366"/>
                <w:tab w:val="left" w:pos="367"/>
              </w:tabs>
              <w:spacing w:before="23" w:line="208" w:lineRule="auto"/>
              <w:ind w:right="17"/>
            </w:pPr>
            <w:r>
              <w:t xml:space="preserve">List any material or equipment needed, </w:t>
            </w:r>
            <w:r>
              <w:rPr>
                <w:spacing w:val="-6"/>
              </w:rPr>
              <w:t xml:space="preserve">in </w:t>
            </w:r>
            <w:r>
              <w:t>order.</w:t>
            </w:r>
          </w:p>
          <w:p w:rsidR="00F70509" w:rsidRDefault="003C3C02" w:rsidP="003C3C02">
            <w:pPr>
              <w:pStyle w:val="TableParagraph"/>
              <w:numPr>
                <w:ilvl w:val="0"/>
                <w:numId w:val="39"/>
              </w:numPr>
              <w:tabs>
                <w:tab w:val="left" w:pos="366"/>
                <w:tab w:val="left" w:pos="367"/>
                <w:tab w:val="left" w:pos="2023"/>
                <w:tab w:val="left" w:pos="2579"/>
              </w:tabs>
              <w:spacing w:before="10" w:line="218" w:lineRule="auto"/>
              <w:ind w:right="61"/>
            </w:pPr>
            <w:r>
              <w:t>Provide simple, clear instructions.</w:t>
            </w:r>
            <w:r>
              <w:tab/>
            </w:r>
            <w:r>
              <w:rPr>
                <w:spacing w:val="2"/>
              </w:rPr>
              <w:t>If</w:t>
            </w:r>
            <w:r>
              <w:rPr>
                <w:spacing w:val="2"/>
              </w:rPr>
              <w:tab/>
            </w:r>
            <w:r>
              <w:rPr>
                <w:spacing w:val="-17"/>
              </w:rPr>
              <w:t>a</w:t>
            </w:r>
          </w:p>
          <w:p w:rsidR="00F70509" w:rsidRDefault="003C3C02">
            <w:pPr>
              <w:pStyle w:val="TableParagraph"/>
              <w:spacing w:line="204" w:lineRule="auto"/>
              <w:ind w:left="6" w:right="61"/>
              <w:jc w:val="both"/>
            </w:pPr>
            <w:r>
              <w:t xml:space="preserve">process is to be undertaken, keep to the order in which the steps need to be followed </w:t>
            </w:r>
            <w:r>
              <w:rPr>
                <w:spacing w:val="-6"/>
              </w:rPr>
              <w:t xml:space="preserve">to </w:t>
            </w:r>
            <w:r>
              <w:t>achieve  the stated</w:t>
            </w:r>
            <w:r>
              <w:rPr>
                <w:spacing w:val="16"/>
              </w:rPr>
              <w:t xml:space="preserve"> </w:t>
            </w:r>
            <w:r>
              <w:t>goal.</w:t>
            </w:r>
          </w:p>
          <w:p w:rsidR="00F70509" w:rsidRDefault="003C3C02" w:rsidP="003C3C02">
            <w:pPr>
              <w:pStyle w:val="TableParagraph"/>
              <w:numPr>
                <w:ilvl w:val="0"/>
                <w:numId w:val="39"/>
              </w:numPr>
              <w:tabs>
                <w:tab w:val="left" w:pos="202"/>
              </w:tabs>
              <w:spacing w:line="218" w:lineRule="auto"/>
              <w:ind w:right="238"/>
            </w:pPr>
            <w:r>
              <w:t xml:space="preserve">Diagrams or illustrations are often integral and may even take the </w:t>
            </w:r>
            <w:r>
              <w:rPr>
                <w:spacing w:val="-4"/>
              </w:rPr>
              <w:t xml:space="preserve">place </w:t>
            </w:r>
            <w:r>
              <w:t>of some</w:t>
            </w:r>
            <w:r>
              <w:rPr>
                <w:spacing w:val="-3"/>
              </w:rPr>
              <w:t xml:space="preserve"> </w:t>
            </w:r>
            <w:r>
              <w:t>text.</w:t>
            </w:r>
          </w:p>
          <w:p w:rsidR="00F70509" w:rsidRDefault="003C3C02">
            <w:pPr>
              <w:pStyle w:val="TableParagraph"/>
              <w:spacing w:line="218" w:lineRule="auto"/>
              <w:ind w:left="367" w:right="60"/>
            </w:pPr>
            <w:r>
              <w:t>(Diagram B shows you how to connect the wires).</w:t>
            </w:r>
          </w:p>
        </w:tc>
        <w:tc>
          <w:tcPr>
            <w:tcW w:w="3121" w:type="dxa"/>
          </w:tcPr>
          <w:p w:rsidR="00F70509" w:rsidRDefault="003C3C02" w:rsidP="003C3C02">
            <w:pPr>
              <w:pStyle w:val="TableParagraph"/>
              <w:numPr>
                <w:ilvl w:val="0"/>
                <w:numId w:val="38"/>
              </w:numPr>
              <w:tabs>
                <w:tab w:val="left" w:pos="366"/>
                <w:tab w:val="left" w:pos="367"/>
              </w:tabs>
              <w:spacing w:line="225" w:lineRule="auto"/>
              <w:ind w:right="264"/>
              <w:rPr>
                <w:rFonts w:ascii="Verdana" w:hAnsi="Verdana"/>
              </w:rPr>
            </w:pPr>
            <w:r>
              <w:t xml:space="preserve">Use of imperative verbs (commands), e.g. Cut </w:t>
            </w:r>
            <w:r>
              <w:rPr>
                <w:rFonts w:ascii="Verdana" w:hAnsi="Verdana"/>
              </w:rPr>
              <w:t>the card … Paint your design</w:t>
            </w:r>
            <w:r>
              <w:rPr>
                <w:rFonts w:ascii="Verdana" w:hAnsi="Verdana"/>
                <w:spacing w:val="-20"/>
              </w:rPr>
              <w:t xml:space="preserve"> </w:t>
            </w:r>
            <w:r>
              <w:rPr>
                <w:rFonts w:ascii="Verdana" w:hAnsi="Verdana"/>
              </w:rPr>
              <w:t>…</w:t>
            </w:r>
          </w:p>
          <w:p w:rsidR="00F70509" w:rsidRDefault="003C3C02" w:rsidP="003C3C02">
            <w:pPr>
              <w:pStyle w:val="TableParagraph"/>
              <w:numPr>
                <w:ilvl w:val="0"/>
                <w:numId w:val="38"/>
              </w:numPr>
              <w:tabs>
                <w:tab w:val="left" w:pos="366"/>
                <w:tab w:val="left" w:pos="367"/>
              </w:tabs>
              <w:spacing w:before="37" w:line="204" w:lineRule="auto"/>
              <w:ind w:right="185"/>
            </w:pPr>
            <w:r>
              <w:t>Instructions may include negative commands. (Do not use any glue at this</w:t>
            </w:r>
            <w:r>
              <w:rPr>
                <w:spacing w:val="-2"/>
              </w:rPr>
              <w:t xml:space="preserve"> </w:t>
            </w:r>
            <w:r>
              <w:t>stage.)</w:t>
            </w:r>
          </w:p>
          <w:p w:rsidR="00F70509" w:rsidRDefault="003C3C02" w:rsidP="003C3C02">
            <w:pPr>
              <w:pStyle w:val="TableParagraph"/>
              <w:numPr>
                <w:ilvl w:val="0"/>
                <w:numId w:val="38"/>
              </w:numPr>
              <w:tabs>
                <w:tab w:val="left" w:pos="366"/>
                <w:tab w:val="left" w:pos="367"/>
              </w:tabs>
              <w:spacing w:before="45" w:line="218" w:lineRule="auto"/>
              <w:ind w:right="190"/>
            </w:pPr>
            <w:r>
              <w:rPr>
                <w:rFonts w:ascii="Verdana" w:hAnsi="Verdana"/>
              </w:rPr>
              <w:t>Additional</w:t>
            </w:r>
            <w:r>
              <w:rPr>
                <w:rFonts w:ascii="Verdana" w:hAnsi="Verdana"/>
                <w:spacing w:val="-24"/>
              </w:rPr>
              <w:t xml:space="preserve"> </w:t>
            </w:r>
            <w:r>
              <w:rPr>
                <w:rFonts w:ascii="Verdana" w:hAnsi="Verdana"/>
              </w:rPr>
              <w:t>advice</w:t>
            </w:r>
            <w:r>
              <w:rPr>
                <w:rFonts w:ascii="Verdana" w:hAnsi="Verdana"/>
                <w:spacing w:val="-25"/>
              </w:rPr>
              <w:t xml:space="preserve"> </w:t>
            </w:r>
            <w:r>
              <w:rPr>
                <w:rFonts w:ascii="Verdana" w:hAnsi="Verdana"/>
              </w:rPr>
              <w:t>(It’s</w:t>
            </w:r>
            <w:r>
              <w:rPr>
                <w:rFonts w:ascii="Verdana" w:hAnsi="Verdana"/>
                <w:spacing w:val="-28"/>
              </w:rPr>
              <w:t xml:space="preserve"> </w:t>
            </w:r>
            <w:r>
              <w:rPr>
                <w:rFonts w:ascii="Verdana" w:hAnsi="Verdana"/>
              </w:rPr>
              <w:t xml:space="preserve">a </w:t>
            </w:r>
            <w:r>
              <w:t>good idea to leave it overnight if you have time. If the</w:t>
            </w:r>
            <w:r>
              <w:rPr>
                <w:spacing w:val="-6"/>
              </w:rPr>
              <w:t xml:space="preserve"> </w:t>
            </w:r>
            <w:r>
              <w:t>mixture</w:t>
            </w:r>
          </w:p>
          <w:p w:rsidR="00F70509" w:rsidRDefault="003C3C02">
            <w:pPr>
              <w:pStyle w:val="TableParagraph"/>
              <w:spacing w:before="27" w:line="220" w:lineRule="auto"/>
              <w:ind w:left="366" w:right="64"/>
            </w:pPr>
            <w:r>
              <w:rPr>
                <w:rFonts w:ascii="Verdana" w:hAnsi="Verdana"/>
              </w:rPr>
              <w:t xml:space="preserve">separates …) or </w:t>
            </w:r>
            <w:r>
              <w:t xml:space="preserve">suggested alternatives (If you would like to make </w:t>
            </w:r>
            <w:r>
              <w:rPr>
                <w:spacing w:val="-11"/>
              </w:rPr>
              <w:t xml:space="preserve">a </w:t>
            </w:r>
            <w:r>
              <w:t>bigger decoration, you could either double the dimensions of the base or just draw bigger flowers.).</w:t>
            </w:r>
          </w:p>
        </w:tc>
        <w:tc>
          <w:tcPr>
            <w:tcW w:w="4678" w:type="dxa"/>
          </w:tcPr>
          <w:p w:rsidR="00F70509" w:rsidRDefault="003C3C02" w:rsidP="003C3C02">
            <w:pPr>
              <w:pStyle w:val="TableParagraph"/>
              <w:numPr>
                <w:ilvl w:val="0"/>
                <w:numId w:val="37"/>
              </w:numPr>
              <w:tabs>
                <w:tab w:val="left" w:pos="507"/>
                <w:tab w:val="left" w:pos="508"/>
              </w:tabs>
              <w:spacing w:before="13" w:line="208" w:lineRule="auto"/>
              <w:ind w:right="398"/>
            </w:pPr>
            <w:r>
              <w:t>Use the title to show what the instructions are about. (How to look after</w:t>
            </w:r>
            <w:r>
              <w:rPr>
                <w:spacing w:val="-2"/>
              </w:rPr>
              <w:t xml:space="preserve"> </w:t>
            </w:r>
            <w:r>
              <w:t>goldfish.)</w:t>
            </w:r>
          </w:p>
          <w:p w:rsidR="00F70509" w:rsidRDefault="003C3C02" w:rsidP="003C3C02">
            <w:pPr>
              <w:pStyle w:val="TableParagraph"/>
              <w:numPr>
                <w:ilvl w:val="0"/>
                <w:numId w:val="37"/>
              </w:numPr>
              <w:tabs>
                <w:tab w:val="left" w:pos="507"/>
                <w:tab w:val="left" w:pos="508"/>
              </w:tabs>
              <w:spacing w:before="21" w:line="206" w:lineRule="auto"/>
              <w:ind w:right="256"/>
            </w:pPr>
            <w:r>
              <w:t>Before writing instructions be clear about what is needed and what has to be done, in what</w:t>
            </w:r>
            <w:r>
              <w:rPr>
                <w:spacing w:val="-10"/>
              </w:rPr>
              <w:t xml:space="preserve"> </w:t>
            </w:r>
            <w:r>
              <w:t>order.</w:t>
            </w:r>
          </w:p>
          <w:p w:rsidR="00F70509" w:rsidRDefault="003C3C02" w:rsidP="003C3C02">
            <w:pPr>
              <w:pStyle w:val="TableParagraph"/>
              <w:numPr>
                <w:ilvl w:val="0"/>
                <w:numId w:val="37"/>
              </w:numPr>
              <w:tabs>
                <w:tab w:val="left" w:pos="507"/>
                <w:tab w:val="left" w:pos="508"/>
              </w:tabs>
              <w:spacing w:before="23" w:line="213" w:lineRule="auto"/>
              <w:ind w:right="43"/>
            </w:pPr>
            <w:r>
              <w:t xml:space="preserve">Decide on the important points you need to include at each stage. </w:t>
            </w:r>
            <w:r>
              <w:rPr>
                <w:rFonts w:ascii="Courier New" w:hAnsi="Courier New"/>
              </w:rPr>
              <w:t xml:space="preserve">o </w:t>
            </w:r>
            <w:r>
              <w:t>Decide how formal or informal the text will be. (Cook for 20 minutes/Pop your cheesecake in the oven for 20 minutes.)</w:t>
            </w:r>
          </w:p>
          <w:p w:rsidR="00F70509" w:rsidRDefault="003C3C02" w:rsidP="003C3C02">
            <w:pPr>
              <w:pStyle w:val="TableParagraph"/>
              <w:numPr>
                <w:ilvl w:val="0"/>
                <w:numId w:val="37"/>
              </w:numPr>
              <w:tabs>
                <w:tab w:val="left" w:pos="507"/>
                <w:tab w:val="left" w:pos="508"/>
              </w:tabs>
              <w:spacing w:before="28" w:line="204" w:lineRule="auto"/>
              <w:ind w:right="61"/>
            </w:pPr>
            <w:r>
              <w:t>Present the text clearly. Think about using bullet points, numbers or letters to help your reader keep track as they work their way through each</w:t>
            </w:r>
            <w:r>
              <w:rPr>
                <w:spacing w:val="-12"/>
              </w:rPr>
              <w:t xml:space="preserve"> </w:t>
            </w:r>
            <w:r>
              <w:t>step.</w:t>
            </w:r>
          </w:p>
          <w:p w:rsidR="00F70509" w:rsidRDefault="003C3C02" w:rsidP="003C3C02">
            <w:pPr>
              <w:pStyle w:val="TableParagraph"/>
              <w:numPr>
                <w:ilvl w:val="0"/>
                <w:numId w:val="37"/>
              </w:numPr>
              <w:tabs>
                <w:tab w:val="left" w:pos="507"/>
                <w:tab w:val="left" w:pos="508"/>
              </w:tabs>
              <w:spacing w:before="19" w:line="216" w:lineRule="auto"/>
              <w:ind w:right="159"/>
            </w:pPr>
            <w:r>
              <w:t>Use bullet points, numbers or letters to help the</w:t>
            </w:r>
            <w:r>
              <w:rPr>
                <w:spacing w:val="-2"/>
              </w:rPr>
              <w:t xml:space="preserve"> </w:t>
            </w:r>
            <w:r>
              <w:t>reader.</w:t>
            </w:r>
          </w:p>
          <w:p w:rsidR="00F70509" w:rsidRDefault="003C3C02" w:rsidP="003C3C02">
            <w:pPr>
              <w:pStyle w:val="TableParagraph"/>
              <w:numPr>
                <w:ilvl w:val="0"/>
                <w:numId w:val="37"/>
              </w:numPr>
              <w:tabs>
                <w:tab w:val="left" w:pos="507"/>
                <w:tab w:val="left" w:pos="508"/>
              </w:tabs>
              <w:spacing w:before="6" w:line="218" w:lineRule="auto"/>
              <w:ind w:right="348"/>
            </w:pPr>
            <w:r>
              <w:t>Use short clear sentences so the reader does not become</w:t>
            </w:r>
            <w:r>
              <w:rPr>
                <w:spacing w:val="-9"/>
              </w:rPr>
              <w:t xml:space="preserve"> </w:t>
            </w:r>
            <w:r>
              <w:t>muddled.</w:t>
            </w:r>
          </w:p>
          <w:p w:rsidR="00F70509" w:rsidRDefault="003C3C02" w:rsidP="003C3C02">
            <w:pPr>
              <w:pStyle w:val="TableParagraph"/>
              <w:numPr>
                <w:ilvl w:val="0"/>
                <w:numId w:val="37"/>
              </w:numPr>
              <w:tabs>
                <w:tab w:val="left" w:pos="507"/>
                <w:tab w:val="left" w:pos="508"/>
              </w:tabs>
              <w:spacing w:before="15" w:line="208" w:lineRule="auto"/>
              <w:ind w:right="71"/>
            </w:pPr>
            <w:r>
              <w:t>Avoid unnecessary adjectives and adverbs or technical words, especially if your readers are</w:t>
            </w:r>
            <w:r>
              <w:rPr>
                <w:spacing w:val="-5"/>
              </w:rPr>
              <w:t xml:space="preserve"> </w:t>
            </w:r>
            <w:r>
              <w:t>young.</w:t>
            </w:r>
          </w:p>
          <w:p w:rsidR="00F70509" w:rsidRDefault="003C3C02" w:rsidP="003C3C02">
            <w:pPr>
              <w:pStyle w:val="TableParagraph"/>
              <w:numPr>
                <w:ilvl w:val="0"/>
                <w:numId w:val="37"/>
              </w:numPr>
              <w:tabs>
                <w:tab w:val="left" w:pos="507"/>
                <w:tab w:val="left" w:pos="508"/>
              </w:tabs>
              <w:spacing w:before="19" w:line="271" w:lineRule="exact"/>
              <w:ind w:hanging="361"/>
              <w:rPr>
                <w:rFonts w:ascii="Verdana" w:hAnsi="Verdana"/>
              </w:rPr>
            </w:pPr>
            <w:r>
              <w:rPr>
                <w:rFonts w:ascii="Verdana" w:hAnsi="Verdana"/>
              </w:rPr>
              <w:t>Appeal</w:t>
            </w:r>
            <w:r>
              <w:rPr>
                <w:rFonts w:ascii="Verdana" w:hAnsi="Verdana"/>
                <w:spacing w:val="-16"/>
              </w:rPr>
              <w:t xml:space="preserve"> </w:t>
            </w:r>
            <w:r>
              <w:rPr>
                <w:rFonts w:ascii="Verdana" w:hAnsi="Verdana"/>
              </w:rPr>
              <w:t>directly</w:t>
            </w:r>
            <w:r>
              <w:rPr>
                <w:rFonts w:ascii="Verdana" w:hAnsi="Verdana"/>
                <w:spacing w:val="-18"/>
              </w:rPr>
              <w:t xml:space="preserve"> </w:t>
            </w:r>
            <w:r>
              <w:rPr>
                <w:rFonts w:ascii="Verdana" w:hAnsi="Verdana"/>
              </w:rPr>
              <w:t>to</w:t>
            </w:r>
            <w:r>
              <w:rPr>
                <w:rFonts w:ascii="Verdana" w:hAnsi="Verdana"/>
                <w:spacing w:val="-19"/>
              </w:rPr>
              <w:t xml:space="preserve"> </w:t>
            </w:r>
            <w:r>
              <w:rPr>
                <w:rFonts w:ascii="Verdana" w:hAnsi="Verdana"/>
              </w:rPr>
              <w:t>the</w:t>
            </w:r>
            <w:r>
              <w:rPr>
                <w:rFonts w:ascii="Verdana" w:hAnsi="Verdana"/>
                <w:spacing w:val="-18"/>
              </w:rPr>
              <w:t xml:space="preserve"> </w:t>
            </w:r>
            <w:r>
              <w:rPr>
                <w:rFonts w:ascii="Verdana" w:hAnsi="Verdana"/>
              </w:rPr>
              <w:t>reader’s</w:t>
            </w:r>
          </w:p>
        </w:tc>
        <w:tc>
          <w:tcPr>
            <w:tcW w:w="5374" w:type="dxa"/>
          </w:tcPr>
          <w:p w:rsidR="00F70509" w:rsidRDefault="003C3C02" w:rsidP="003C3C02">
            <w:pPr>
              <w:pStyle w:val="TableParagraph"/>
              <w:numPr>
                <w:ilvl w:val="0"/>
                <w:numId w:val="36"/>
              </w:numPr>
              <w:tabs>
                <w:tab w:val="left" w:pos="507"/>
                <w:tab w:val="left" w:pos="508"/>
              </w:tabs>
              <w:spacing w:before="8" w:line="213" w:lineRule="auto"/>
              <w:ind w:right="286"/>
            </w:pPr>
            <w:r>
              <w:t>Speaking and listening before reading and writing.</w:t>
            </w:r>
          </w:p>
          <w:p w:rsidR="00F70509" w:rsidRDefault="003C3C02" w:rsidP="003C3C02">
            <w:pPr>
              <w:pStyle w:val="TableParagraph"/>
              <w:numPr>
                <w:ilvl w:val="0"/>
                <w:numId w:val="36"/>
              </w:numPr>
              <w:tabs>
                <w:tab w:val="left" w:pos="507"/>
                <w:tab w:val="left" w:pos="508"/>
              </w:tabs>
              <w:spacing w:before="23" w:line="208" w:lineRule="auto"/>
              <w:ind w:right="636"/>
            </w:pPr>
            <w:r>
              <w:t>Teacher modelling, scribing and shared writing before children's independent attempt.</w:t>
            </w:r>
          </w:p>
          <w:p w:rsidR="00F70509" w:rsidRDefault="003C3C02" w:rsidP="003C3C02">
            <w:pPr>
              <w:pStyle w:val="TableParagraph"/>
              <w:numPr>
                <w:ilvl w:val="0"/>
                <w:numId w:val="36"/>
              </w:numPr>
              <w:tabs>
                <w:tab w:val="left" w:pos="508"/>
              </w:tabs>
              <w:spacing w:before="18" w:line="208" w:lineRule="auto"/>
              <w:ind w:right="242"/>
              <w:jc w:val="both"/>
            </w:pPr>
            <w:r>
              <w:t>Increased understanding by the children of the form and features of instruction writing and then increasing ability to adapt writing for the audience and</w:t>
            </w:r>
            <w:r>
              <w:rPr>
                <w:spacing w:val="-6"/>
              </w:rPr>
              <w:t xml:space="preserve"> </w:t>
            </w:r>
            <w:r>
              <w:t>purpose</w:t>
            </w:r>
          </w:p>
          <w:p w:rsidR="00F70509" w:rsidRDefault="003C3C02" w:rsidP="003C3C02">
            <w:pPr>
              <w:pStyle w:val="TableParagraph"/>
              <w:numPr>
                <w:ilvl w:val="0"/>
                <w:numId w:val="36"/>
              </w:numPr>
              <w:tabs>
                <w:tab w:val="left" w:pos="507"/>
                <w:tab w:val="left" w:pos="508"/>
              </w:tabs>
              <w:spacing w:before="23" w:line="206" w:lineRule="auto"/>
              <w:ind w:right="163"/>
            </w:pPr>
            <w:r>
              <w:t>Increasing complexity, such as length, obscurity of task, adding additional features such as</w:t>
            </w:r>
            <w:r>
              <w:rPr>
                <w:spacing w:val="-4"/>
              </w:rPr>
              <w:t xml:space="preserve"> </w:t>
            </w:r>
            <w:r>
              <w:t>diagrams</w:t>
            </w:r>
          </w:p>
          <w:p w:rsidR="00F70509" w:rsidRDefault="003C3C02" w:rsidP="003C3C02">
            <w:pPr>
              <w:pStyle w:val="TableParagraph"/>
              <w:numPr>
                <w:ilvl w:val="0"/>
                <w:numId w:val="36"/>
              </w:numPr>
              <w:tabs>
                <w:tab w:val="left" w:pos="507"/>
                <w:tab w:val="left" w:pos="508"/>
              </w:tabs>
              <w:spacing w:before="16" w:line="216" w:lineRule="auto"/>
              <w:ind w:right="206"/>
            </w:pPr>
            <w:r>
              <w:t>Increasing ability to evaluate texts and their own</w:t>
            </w:r>
            <w:r>
              <w:rPr>
                <w:spacing w:val="-3"/>
              </w:rPr>
              <w:t xml:space="preserve"> </w:t>
            </w:r>
            <w:r>
              <w:t>work</w:t>
            </w:r>
          </w:p>
          <w:p w:rsidR="00F70509" w:rsidRDefault="003C3C02" w:rsidP="003C3C02">
            <w:pPr>
              <w:pStyle w:val="TableParagraph"/>
              <w:numPr>
                <w:ilvl w:val="0"/>
                <w:numId w:val="36"/>
              </w:numPr>
              <w:tabs>
                <w:tab w:val="left" w:pos="507"/>
                <w:tab w:val="left" w:pos="508"/>
              </w:tabs>
              <w:spacing w:before="16" w:line="208" w:lineRule="auto"/>
              <w:ind w:right="636"/>
            </w:pPr>
            <w:r>
              <w:t>Careful planning of where and how</w:t>
            </w:r>
            <w:r>
              <w:rPr>
                <w:spacing w:val="-15"/>
              </w:rPr>
              <w:t xml:space="preserve"> </w:t>
            </w:r>
            <w:r>
              <w:t>the genre could best be covered in the curriculum, and which year</w:t>
            </w:r>
            <w:r>
              <w:rPr>
                <w:spacing w:val="-9"/>
              </w:rPr>
              <w:t xml:space="preserve"> </w:t>
            </w:r>
            <w:r>
              <w:t>groups.</w:t>
            </w:r>
          </w:p>
        </w:tc>
      </w:tr>
    </w:tbl>
    <w:p w:rsidR="00F70509" w:rsidRDefault="00F70509">
      <w:pPr>
        <w:spacing w:line="208" w:lineRule="auto"/>
        <w:sectPr w:rsidR="00F70509">
          <w:pgSz w:w="16840" w:h="11910" w:orient="landscape"/>
          <w:pgMar w:top="800" w:right="120" w:bottom="280" w:left="140" w:header="720" w:footer="720" w:gutter="0"/>
          <w:cols w:space="720"/>
        </w:sectPr>
      </w:pPr>
    </w:p>
    <w:tbl>
      <w:tblPr>
        <w:tblW w:w="0" w:type="auto"/>
        <w:tblInd w:w="48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804"/>
        <w:gridCol w:w="3121"/>
        <w:gridCol w:w="499"/>
        <w:gridCol w:w="4180"/>
        <w:gridCol w:w="5374"/>
      </w:tblGrid>
      <w:tr w:rsidR="00F70509">
        <w:trPr>
          <w:trHeight w:val="1278"/>
        </w:trPr>
        <w:tc>
          <w:tcPr>
            <w:tcW w:w="2804" w:type="dxa"/>
            <w:vMerge w:val="restart"/>
          </w:tcPr>
          <w:p w:rsidR="00F70509" w:rsidRDefault="00F70509">
            <w:pPr>
              <w:pStyle w:val="TableParagraph"/>
              <w:rPr>
                <w:rFonts w:ascii="Times New Roman"/>
              </w:rPr>
            </w:pPr>
          </w:p>
        </w:tc>
        <w:tc>
          <w:tcPr>
            <w:tcW w:w="3121" w:type="dxa"/>
            <w:vMerge w:val="restart"/>
          </w:tcPr>
          <w:p w:rsidR="00F70509" w:rsidRDefault="00F70509">
            <w:pPr>
              <w:pStyle w:val="TableParagraph"/>
              <w:rPr>
                <w:rFonts w:ascii="Times New Roman"/>
              </w:rPr>
            </w:pPr>
          </w:p>
        </w:tc>
        <w:tc>
          <w:tcPr>
            <w:tcW w:w="499" w:type="dxa"/>
            <w:tcBorders>
              <w:bottom w:val="nil"/>
              <w:right w:val="nil"/>
            </w:tcBorders>
          </w:tcPr>
          <w:p w:rsidR="00F70509" w:rsidRDefault="00F70509">
            <w:pPr>
              <w:pStyle w:val="TableParagraph"/>
              <w:rPr>
                <w:rFonts w:ascii="Times New Roman"/>
              </w:rPr>
            </w:pPr>
          </w:p>
        </w:tc>
        <w:tc>
          <w:tcPr>
            <w:tcW w:w="4180" w:type="dxa"/>
            <w:tcBorders>
              <w:left w:val="nil"/>
              <w:bottom w:val="nil"/>
            </w:tcBorders>
          </w:tcPr>
          <w:p w:rsidR="00F70509" w:rsidRDefault="003C3C02">
            <w:pPr>
              <w:pStyle w:val="TableParagraph"/>
              <w:spacing w:before="5" w:line="218" w:lineRule="auto"/>
              <w:ind w:left="114" w:right="-5"/>
            </w:pPr>
            <w:r>
              <w:t>interest and enthusiasm. (You will really enjoy this game. Why not try out this delicious recipe on your friends?</w:t>
            </w:r>
          </w:p>
          <w:p w:rsidR="00F70509" w:rsidRDefault="003C3C02">
            <w:pPr>
              <w:pStyle w:val="TableParagraph"/>
              <w:spacing w:line="295" w:lineRule="exact"/>
              <w:ind w:left="114"/>
            </w:pPr>
            <w:r>
              <w:t>Only one more thing left to do now.)</w:t>
            </w:r>
          </w:p>
        </w:tc>
        <w:tc>
          <w:tcPr>
            <w:tcW w:w="5374" w:type="dxa"/>
            <w:vMerge w:val="restart"/>
          </w:tcPr>
          <w:p w:rsidR="00F70509" w:rsidRDefault="00F70509">
            <w:pPr>
              <w:pStyle w:val="TableParagraph"/>
              <w:rPr>
                <w:rFonts w:ascii="Times New Roman"/>
              </w:rPr>
            </w:pPr>
          </w:p>
        </w:tc>
      </w:tr>
      <w:tr w:rsidR="00F70509">
        <w:trPr>
          <w:trHeight w:val="1567"/>
        </w:trPr>
        <w:tc>
          <w:tcPr>
            <w:tcW w:w="2804" w:type="dxa"/>
            <w:vMerge/>
            <w:tcBorders>
              <w:top w:val="nil"/>
            </w:tcBorders>
          </w:tcPr>
          <w:p w:rsidR="00F70509" w:rsidRDefault="00F70509">
            <w:pPr>
              <w:rPr>
                <w:sz w:val="2"/>
                <w:szCs w:val="2"/>
              </w:rPr>
            </w:pPr>
          </w:p>
        </w:tc>
        <w:tc>
          <w:tcPr>
            <w:tcW w:w="3121" w:type="dxa"/>
            <w:vMerge/>
            <w:tcBorders>
              <w:top w:val="nil"/>
            </w:tcBorders>
          </w:tcPr>
          <w:p w:rsidR="00F70509" w:rsidRDefault="00F70509">
            <w:pPr>
              <w:rPr>
                <w:sz w:val="2"/>
                <w:szCs w:val="2"/>
              </w:rPr>
            </w:pPr>
          </w:p>
        </w:tc>
        <w:tc>
          <w:tcPr>
            <w:tcW w:w="499" w:type="dxa"/>
            <w:tcBorders>
              <w:top w:val="nil"/>
              <w:bottom w:val="nil"/>
              <w:right w:val="nil"/>
            </w:tcBorders>
          </w:tcPr>
          <w:p w:rsidR="00F70509" w:rsidRDefault="003C3C02">
            <w:pPr>
              <w:pStyle w:val="TableParagraph"/>
              <w:spacing w:before="126"/>
              <w:ind w:right="106"/>
              <w:jc w:val="right"/>
              <w:rPr>
                <w:rFonts w:ascii="Courier New"/>
              </w:rPr>
            </w:pPr>
            <w:r>
              <w:rPr>
                <w:rFonts w:ascii="Courier New"/>
              </w:rPr>
              <w:t>o</w:t>
            </w:r>
          </w:p>
        </w:tc>
        <w:tc>
          <w:tcPr>
            <w:tcW w:w="4180" w:type="dxa"/>
            <w:tcBorders>
              <w:top w:val="nil"/>
              <w:left w:val="nil"/>
              <w:bottom w:val="nil"/>
            </w:tcBorders>
          </w:tcPr>
          <w:p w:rsidR="00F70509" w:rsidRDefault="003C3C02">
            <w:pPr>
              <w:pStyle w:val="TableParagraph"/>
              <w:spacing w:before="111" w:line="218" w:lineRule="auto"/>
              <w:ind w:left="114" w:right="195"/>
            </w:pPr>
            <w:r>
              <w:t>Include a final evaluative statement to wrap up the process. (Now go and enjoy playing your new game. Your beautiful summer salad is now</w:t>
            </w:r>
          </w:p>
          <w:p w:rsidR="00F70509" w:rsidRDefault="003C3C02">
            <w:pPr>
              <w:pStyle w:val="TableParagraph"/>
              <w:spacing w:line="271" w:lineRule="exact"/>
              <w:ind w:left="114"/>
            </w:pPr>
            <w:r>
              <w:t>ready to eat.)</w:t>
            </w:r>
          </w:p>
        </w:tc>
        <w:tc>
          <w:tcPr>
            <w:tcW w:w="5374" w:type="dxa"/>
            <w:vMerge/>
            <w:tcBorders>
              <w:top w:val="nil"/>
            </w:tcBorders>
          </w:tcPr>
          <w:p w:rsidR="00F70509" w:rsidRDefault="00F70509">
            <w:pPr>
              <w:rPr>
                <w:sz w:val="2"/>
                <w:szCs w:val="2"/>
              </w:rPr>
            </w:pPr>
          </w:p>
        </w:tc>
      </w:tr>
      <w:tr w:rsidR="00F70509">
        <w:trPr>
          <w:trHeight w:val="1748"/>
        </w:trPr>
        <w:tc>
          <w:tcPr>
            <w:tcW w:w="2804" w:type="dxa"/>
            <w:vMerge/>
            <w:tcBorders>
              <w:top w:val="nil"/>
            </w:tcBorders>
          </w:tcPr>
          <w:p w:rsidR="00F70509" w:rsidRDefault="00F70509">
            <w:pPr>
              <w:rPr>
                <w:sz w:val="2"/>
                <w:szCs w:val="2"/>
              </w:rPr>
            </w:pPr>
          </w:p>
        </w:tc>
        <w:tc>
          <w:tcPr>
            <w:tcW w:w="3121" w:type="dxa"/>
            <w:vMerge/>
            <w:tcBorders>
              <w:top w:val="nil"/>
            </w:tcBorders>
          </w:tcPr>
          <w:p w:rsidR="00F70509" w:rsidRDefault="00F70509">
            <w:pPr>
              <w:rPr>
                <w:sz w:val="2"/>
                <w:szCs w:val="2"/>
              </w:rPr>
            </w:pPr>
          </w:p>
        </w:tc>
        <w:tc>
          <w:tcPr>
            <w:tcW w:w="499" w:type="dxa"/>
            <w:tcBorders>
              <w:top w:val="nil"/>
              <w:bottom w:val="nil"/>
              <w:right w:val="nil"/>
            </w:tcBorders>
          </w:tcPr>
          <w:p w:rsidR="00F70509" w:rsidRDefault="003C3C02">
            <w:pPr>
              <w:pStyle w:val="TableParagraph"/>
              <w:spacing w:before="17"/>
              <w:ind w:right="106"/>
              <w:jc w:val="right"/>
              <w:rPr>
                <w:rFonts w:ascii="Courier New"/>
              </w:rPr>
            </w:pPr>
            <w:r>
              <w:rPr>
                <w:rFonts w:ascii="Courier New"/>
              </w:rPr>
              <w:t>o</w:t>
            </w:r>
          </w:p>
        </w:tc>
        <w:tc>
          <w:tcPr>
            <w:tcW w:w="4180" w:type="dxa"/>
            <w:tcBorders>
              <w:top w:val="nil"/>
              <w:left w:val="nil"/>
              <w:bottom w:val="nil"/>
            </w:tcBorders>
          </w:tcPr>
          <w:p w:rsidR="00F70509" w:rsidRDefault="003C3C02">
            <w:pPr>
              <w:pStyle w:val="TableParagraph"/>
              <w:spacing w:line="228" w:lineRule="auto"/>
              <w:ind w:left="114" w:right="99"/>
            </w:pPr>
            <w:r>
              <w:t xml:space="preserve">Re-read your instructions as if you know nothing about the procedure </w:t>
            </w:r>
            <w:r>
              <w:rPr>
                <w:rFonts w:ascii="Verdana" w:hAnsi="Verdana"/>
              </w:rPr>
              <w:t xml:space="preserve">involved. Make sure you haven’t </w:t>
            </w:r>
            <w:r>
              <w:t>missed out any important stages or details and check that the language</w:t>
            </w:r>
          </w:p>
          <w:p w:rsidR="00F70509" w:rsidRDefault="003C3C02">
            <w:pPr>
              <w:pStyle w:val="TableParagraph"/>
              <w:spacing w:line="266" w:lineRule="exact"/>
              <w:ind w:left="114"/>
            </w:pPr>
            <w:r>
              <w:t>is as simple and clear as possible.</w:t>
            </w:r>
          </w:p>
        </w:tc>
        <w:tc>
          <w:tcPr>
            <w:tcW w:w="5374" w:type="dxa"/>
            <w:vMerge/>
            <w:tcBorders>
              <w:top w:val="nil"/>
            </w:tcBorders>
          </w:tcPr>
          <w:p w:rsidR="00F70509" w:rsidRDefault="00F70509">
            <w:pPr>
              <w:rPr>
                <w:sz w:val="2"/>
                <w:szCs w:val="2"/>
              </w:rPr>
            </w:pPr>
          </w:p>
        </w:tc>
      </w:tr>
      <w:tr w:rsidR="00F70509">
        <w:trPr>
          <w:trHeight w:val="1175"/>
        </w:trPr>
        <w:tc>
          <w:tcPr>
            <w:tcW w:w="2804" w:type="dxa"/>
            <w:vMerge/>
            <w:tcBorders>
              <w:top w:val="nil"/>
            </w:tcBorders>
          </w:tcPr>
          <w:p w:rsidR="00F70509" w:rsidRDefault="00F70509">
            <w:pPr>
              <w:rPr>
                <w:sz w:val="2"/>
                <w:szCs w:val="2"/>
              </w:rPr>
            </w:pPr>
          </w:p>
        </w:tc>
        <w:tc>
          <w:tcPr>
            <w:tcW w:w="3121" w:type="dxa"/>
            <w:vMerge/>
            <w:tcBorders>
              <w:top w:val="nil"/>
            </w:tcBorders>
          </w:tcPr>
          <w:p w:rsidR="00F70509" w:rsidRDefault="00F70509">
            <w:pPr>
              <w:rPr>
                <w:sz w:val="2"/>
                <w:szCs w:val="2"/>
              </w:rPr>
            </w:pPr>
          </w:p>
        </w:tc>
        <w:tc>
          <w:tcPr>
            <w:tcW w:w="499" w:type="dxa"/>
            <w:tcBorders>
              <w:top w:val="nil"/>
              <w:right w:val="nil"/>
            </w:tcBorders>
          </w:tcPr>
          <w:p w:rsidR="00F70509" w:rsidRDefault="003C3C02">
            <w:pPr>
              <w:pStyle w:val="TableParagraph"/>
              <w:spacing w:before="16"/>
              <w:ind w:right="106"/>
              <w:jc w:val="right"/>
              <w:rPr>
                <w:rFonts w:ascii="Courier New"/>
              </w:rPr>
            </w:pPr>
            <w:r>
              <w:rPr>
                <w:rFonts w:ascii="Courier New"/>
              </w:rPr>
              <w:t>o</w:t>
            </w:r>
          </w:p>
        </w:tc>
        <w:tc>
          <w:tcPr>
            <w:tcW w:w="4180" w:type="dxa"/>
            <w:tcBorders>
              <w:top w:val="nil"/>
              <w:left w:val="nil"/>
            </w:tcBorders>
          </w:tcPr>
          <w:p w:rsidR="00F70509" w:rsidRDefault="003C3C02">
            <w:pPr>
              <w:pStyle w:val="TableParagraph"/>
              <w:spacing w:before="1" w:line="218" w:lineRule="auto"/>
              <w:ind w:left="114" w:right="116"/>
            </w:pPr>
            <w:r>
              <w:t>Use procedural texts within other text types when you need a set of rules,</w:t>
            </w:r>
          </w:p>
          <w:p w:rsidR="00F70509" w:rsidRDefault="003C3C02">
            <w:pPr>
              <w:pStyle w:val="TableParagraph"/>
              <w:spacing w:line="290" w:lineRule="exact"/>
              <w:ind w:left="114" w:right="99"/>
            </w:pPr>
            <w:r>
              <w:t>guidelines or instructions to make something really clear for the reader.</w:t>
            </w:r>
          </w:p>
        </w:tc>
        <w:tc>
          <w:tcPr>
            <w:tcW w:w="5374" w:type="dxa"/>
            <w:vMerge/>
            <w:tcBorders>
              <w:top w:val="nil"/>
            </w:tcBorders>
          </w:tcPr>
          <w:p w:rsidR="00F70509" w:rsidRDefault="00F70509">
            <w:pPr>
              <w:rPr>
                <w:sz w:val="2"/>
                <w:szCs w:val="2"/>
              </w:rPr>
            </w:pPr>
          </w:p>
        </w:tc>
      </w:tr>
    </w:tbl>
    <w:p w:rsidR="00F70509" w:rsidRDefault="00F70509">
      <w:pPr>
        <w:pStyle w:val="BodyText"/>
        <w:rPr>
          <w:sz w:val="20"/>
        </w:rPr>
      </w:pPr>
    </w:p>
    <w:p w:rsidR="00F70509" w:rsidRDefault="00F70509">
      <w:pPr>
        <w:pStyle w:val="BodyText"/>
        <w:rPr>
          <w:sz w:val="20"/>
        </w:rPr>
      </w:pPr>
    </w:p>
    <w:p w:rsidR="00F70509" w:rsidRDefault="00F70509">
      <w:pPr>
        <w:pStyle w:val="BodyText"/>
        <w:rPr>
          <w:sz w:val="20"/>
        </w:rPr>
      </w:pPr>
    </w:p>
    <w:p w:rsidR="00F70509" w:rsidRDefault="00F70509">
      <w:pPr>
        <w:pStyle w:val="BodyText"/>
        <w:spacing w:before="4"/>
        <w:rPr>
          <w:sz w:val="27"/>
        </w:rPr>
      </w:pPr>
    </w:p>
    <w:tbl>
      <w:tblPr>
        <w:tblW w:w="0" w:type="auto"/>
        <w:tblInd w:w="48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527"/>
        <w:gridCol w:w="14092"/>
      </w:tblGrid>
      <w:tr w:rsidR="00F70509">
        <w:trPr>
          <w:trHeight w:val="316"/>
        </w:trPr>
        <w:tc>
          <w:tcPr>
            <w:tcW w:w="1527" w:type="dxa"/>
          </w:tcPr>
          <w:p w:rsidR="00F70509" w:rsidRDefault="00F70509">
            <w:pPr>
              <w:pStyle w:val="TableParagraph"/>
              <w:rPr>
                <w:rFonts w:ascii="Times New Roman"/>
              </w:rPr>
            </w:pPr>
          </w:p>
        </w:tc>
        <w:tc>
          <w:tcPr>
            <w:tcW w:w="14092" w:type="dxa"/>
          </w:tcPr>
          <w:p w:rsidR="00F70509" w:rsidRDefault="003C3C02">
            <w:pPr>
              <w:pStyle w:val="TableParagraph"/>
              <w:spacing w:line="296" w:lineRule="exact"/>
              <w:ind w:left="4"/>
              <w:rPr>
                <w:rFonts w:ascii="Gothic Uralic"/>
                <w:b/>
                <w:sz w:val="24"/>
              </w:rPr>
            </w:pPr>
            <w:r>
              <w:rPr>
                <w:rFonts w:ascii="Gothic Uralic"/>
                <w:b/>
                <w:sz w:val="24"/>
              </w:rPr>
              <w:t xml:space="preserve">Suggested approaches to show progression in </w:t>
            </w:r>
            <w:r>
              <w:rPr>
                <w:b/>
                <w:i/>
                <w:sz w:val="24"/>
                <w:u w:val="thick"/>
              </w:rPr>
              <w:t>Instruction texts</w:t>
            </w:r>
            <w:r>
              <w:rPr>
                <w:b/>
                <w:i/>
                <w:sz w:val="24"/>
              </w:rPr>
              <w:t xml:space="preserve"> </w:t>
            </w:r>
            <w:r>
              <w:rPr>
                <w:rFonts w:ascii="Gothic Uralic"/>
                <w:b/>
                <w:sz w:val="24"/>
              </w:rPr>
              <w:t>(as from Herts for Learning)</w:t>
            </w:r>
          </w:p>
        </w:tc>
      </w:tr>
      <w:tr w:rsidR="00F70509">
        <w:trPr>
          <w:trHeight w:val="2652"/>
        </w:trPr>
        <w:tc>
          <w:tcPr>
            <w:tcW w:w="1527" w:type="dxa"/>
          </w:tcPr>
          <w:p w:rsidR="00F70509" w:rsidRDefault="003C3C02">
            <w:pPr>
              <w:pStyle w:val="TableParagraph"/>
              <w:spacing w:line="291" w:lineRule="exact"/>
              <w:ind w:left="4"/>
            </w:pPr>
            <w:r>
              <w:t>Reception</w:t>
            </w:r>
          </w:p>
        </w:tc>
        <w:tc>
          <w:tcPr>
            <w:tcW w:w="14092" w:type="dxa"/>
          </w:tcPr>
          <w:p w:rsidR="00F70509" w:rsidRDefault="003C3C02" w:rsidP="003C3C02">
            <w:pPr>
              <w:pStyle w:val="TableParagraph"/>
              <w:numPr>
                <w:ilvl w:val="0"/>
                <w:numId w:val="35"/>
              </w:numPr>
              <w:tabs>
                <w:tab w:val="left" w:pos="364"/>
                <w:tab w:val="left" w:pos="365"/>
              </w:tabs>
              <w:spacing w:line="276" w:lineRule="exact"/>
              <w:ind w:hanging="361"/>
            </w:pPr>
            <w:r>
              <w:t>Responds to instructions involving a two-part</w:t>
            </w:r>
            <w:r>
              <w:rPr>
                <w:spacing w:val="-10"/>
              </w:rPr>
              <w:t xml:space="preserve"> </w:t>
            </w:r>
            <w:r>
              <w:t>sequence</w:t>
            </w:r>
          </w:p>
          <w:p w:rsidR="00F70509" w:rsidRDefault="003C3C02" w:rsidP="003C3C02">
            <w:pPr>
              <w:pStyle w:val="TableParagraph"/>
              <w:numPr>
                <w:ilvl w:val="0"/>
                <w:numId w:val="35"/>
              </w:numPr>
              <w:tabs>
                <w:tab w:val="left" w:pos="364"/>
                <w:tab w:val="left" w:pos="365"/>
              </w:tabs>
              <w:spacing w:line="290" w:lineRule="exact"/>
              <w:ind w:hanging="361"/>
            </w:pPr>
            <w:r>
              <w:t>Give oral instructions when</w:t>
            </w:r>
            <w:r>
              <w:rPr>
                <w:spacing w:val="-7"/>
              </w:rPr>
              <w:t xml:space="preserve"> </w:t>
            </w:r>
            <w:r>
              <w:t>playing</w:t>
            </w:r>
          </w:p>
          <w:p w:rsidR="00F70509" w:rsidRDefault="003C3C02" w:rsidP="003C3C02">
            <w:pPr>
              <w:pStyle w:val="TableParagraph"/>
              <w:numPr>
                <w:ilvl w:val="0"/>
                <w:numId w:val="35"/>
              </w:numPr>
              <w:tabs>
                <w:tab w:val="left" w:pos="364"/>
                <w:tab w:val="left" w:pos="365"/>
              </w:tabs>
              <w:spacing w:line="290" w:lineRule="exact"/>
              <w:ind w:hanging="361"/>
            </w:pPr>
            <w:r>
              <w:t>Writes own name and other things such as labels,</w:t>
            </w:r>
            <w:r>
              <w:rPr>
                <w:spacing w:val="-19"/>
              </w:rPr>
              <w:t xml:space="preserve"> </w:t>
            </w:r>
            <w:r>
              <w:t>captions</w:t>
            </w:r>
          </w:p>
          <w:p w:rsidR="00F70509" w:rsidRDefault="003C3C02" w:rsidP="003C3C02">
            <w:pPr>
              <w:pStyle w:val="TableParagraph"/>
              <w:numPr>
                <w:ilvl w:val="0"/>
                <w:numId w:val="35"/>
              </w:numPr>
              <w:tabs>
                <w:tab w:val="left" w:pos="364"/>
                <w:tab w:val="left" w:pos="365"/>
              </w:tabs>
              <w:spacing w:line="305" w:lineRule="exact"/>
              <w:ind w:hanging="361"/>
            </w:pPr>
            <w:r>
              <w:t>Children follow instructions involving several ideas or</w:t>
            </w:r>
            <w:r>
              <w:rPr>
                <w:spacing w:val="-12"/>
              </w:rPr>
              <w:t xml:space="preserve"> </w:t>
            </w:r>
            <w:r>
              <w:t>actions</w:t>
            </w:r>
          </w:p>
          <w:p w:rsidR="00F70509" w:rsidRDefault="00F70509">
            <w:pPr>
              <w:pStyle w:val="TableParagraph"/>
              <w:spacing w:before="11"/>
            </w:pPr>
          </w:p>
          <w:p w:rsidR="00F70509" w:rsidRDefault="003C3C02">
            <w:pPr>
              <w:pStyle w:val="TableParagraph"/>
              <w:ind w:left="4"/>
              <w:rPr>
                <w:rFonts w:ascii="Gothic Uralic"/>
                <w:b/>
              </w:rPr>
            </w:pPr>
            <w:r>
              <w:rPr>
                <w:rFonts w:ascii="Gothic Uralic"/>
                <w:b/>
              </w:rPr>
              <w:t>Grammar Focus:</w:t>
            </w:r>
          </w:p>
          <w:p w:rsidR="00F70509" w:rsidRDefault="003C3C02" w:rsidP="003C3C02">
            <w:pPr>
              <w:pStyle w:val="TableParagraph"/>
              <w:numPr>
                <w:ilvl w:val="0"/>
                <w:numId w:val="35"/>
              </w:numPr>
              <w:tabs>
                <w:tab w:val="left" w:pos="364"/>
                <w:tab w:val="left" w:pos="365"/>
              </w:tabs>
              <w:spacing w:before="24" w:line="247" w:lineRule="auto"/>
              <w:ind w:right="443"/>
              <w:rPr>
                <w:rFonts w:ascii="Verdana" w:hAnsi="Verdana"/>
              </w:rPr>
            </w:pPr>
            <w:r>
              <w:rPr>
                <w:rFonts w:ascii="Verdana" w:hAnsi="Verdana"/>
              </w:rPr>
              <w:t>Write</w:t>
            </w:r>
            <w:r>
              <w:rPr>
                <w:rFonts w:ascii="Verdana" w:hAnsi="Verdana"/>
                <w:spacing w:val="-27"/>
              </w:rPr>
              <w:t xml:space="preserve"> </w:t>
            </w:r>
            <w:r>
              <w:rPr>
                <w:rFonts w:ascii="Verdana" w:hAnsi="Verdana"/>
              </w:rPr>
              <w:t>simple</w:t>
            </w:r>
            <w:r>
              <w:rPr>
                <w:rFonts w:ascii="Verdana" w:hAnsi="Verdana"/>
                <w:spacing w:val="-26"/>
              </w:rPr>
              <w:t xml:space="preserve"> </w:t>
            </w:r>
            <w:r>
              <w:rPr>
                <w:rFonts w:ascii="Verdana" w:hAnsi="Verdana"/>
              </w:rPr>
              <w:t>sentences</w:t>
            </w:r>
            <w:r>
              <w:rPr>
                <w:rFonts w:ascii="Verdana" w:hAnsi="Verdana"/>
                <w:spacing w:val="-27"/>
              </w:rPr>
              <w:t xml:space="preserve"> </w:t>
            </w:r>
            <w:r>
              <w:rPr>
                <w:rFonts w:ascii="Verdana" w:hAnsi="Verdana"/>
              </w:rPr>
              <w:t>which</w:t>
            </w:r>
            <w:r>
              <w:rPr>
                <w:rFonts w:ascii="Verdana" w:hAnsi="Verdana"/>
                <w:spacing w:val="-27"/>
              </w:rPr>
              <w:t xml:space="preserve"> </w:t>
            </w:r>
            <w:r>
              <w:rPr>
                <w:rFonts w:ascii="Verdana" w:hAnsi="Verdana"/>
              </w:rPr>
              <w:t>can</w:t>
            </w:r>
            <w:r>
              <w:rPr>
                <w:rFonts w:ascii="Verdana" w:hAnsi="Verdana"/>
                <w:spacing w:val="-26"/>
              </w:rPr>
              <w:t xml:space="preserve"> </w:t>
            </w:r>
            <w:r>
              <w:rPr>
                <w:rFonts w:ascii="Verdana" w:hAnsi="Verdana"/>
              </w:rPr>
              <w:t>be</w:t>
            </w:r>
            <w:r>
              <w:rPr>
                <w:rFonts w:ascii="Verdana" w:hAnsi="Verdana"/>
                <w:spacing w:val="-25"/>
              </w:rPr>
              <w:t xml:space="preserve"> </w:t>
            </w:r>
            <w:r>
              <w:rPr>
                <w:rFonts w:ascii="Verdana" w:hAnsi="Verdana"/>
              </w:rPr>
              <w:t>read</w:t>
            </w:r>
            <w:r>
              <w:rPr>
                <w:rFonts w:ascii="Verdana" w:hAnsi="Verdana"/>
                <w:spacing w:val="-27"/>
              </w:rPr>
              <w:t xml:space="preserve"> </w:t>
            </w:r>
            <w:r>
              <w:rPr>
                <w:rFonts w:ascii="Verdana" w:hAnsi="Verdana"/>
              </w:rPr>
              <w:t>by</w:t>
            </w:r>
            <w:r>
              <w:rPr>
                <w:rFonts w:ascii="Verdana" w:hAnsi="Verdana"/>
                <w:spacing w:val="-28"/>
              </w:rPr>
              <w:t xml:space="preserve"> </w:t>
            </w:r>
            <w:r>
              <w:rPr>
                <w:rFonts w:ascii="Verdana" w:hAnsi="Verdana"/>
              </w:rPr>
              <w:t>themselves</w:t>
            </w:r>
            <w:r>
              <w:rPr>
                <w:rFonts w:ascii="Verdana" w:hAnsi="Verdana"/>
                <w:spacing w:val="-25"/>
              </w:rPr>
              <w:t xml:space="preserve"> </w:t>
            </w:r>
            <w:r>
              <w:rPr>
                <w:rFonts w:ascii="Verdana" w:hAnsi="Verdana"/>
              </w:rPr>
              <w:t>and</w:t>
            </w:r>
            <w:r>
              <w:rPr>
                <w:rFonts w:ascii="Verdana" w:hAnsi="Verdana"/>
                <w:spacing w:val="-26"/>
              </w:rPr>
              <w:t xml:space="preserve"> </w:t>
            </w:r>
            <w:r>
              <w:rPr>
                <w:rFonts w:ascii="Verdana" w:hAnsi="Verdana"/>
              </w:rPr>
              <w:t>others</w:t>
            </w:r>
            <w:r>
              <w:rPr>
                <w:rFonts w:ascii="Verdana" w:hAnsi="Verdana"/>
                <w:spacing w:val="-28"/>
              </w:rPr>
              <w:t xml:space="preserve"> </w:t>
            </w:r>
            <w:r>
              <w:rPr>
                <w:rFonts w:ascii="Verdana" w:hAnsi="Verdana"/>
              </w:rPr>
              <w:t>following</w:t>
            </w:r>
            <w:r>
              <w:rPr>
                <w:rFonts w:ascii="Verdana" w:hAnsi="Verdana"/>
                <w:spacing w:val="-27"/>
              </w:rPr>
              <w:t xml:space="preserve"> </w:t>
            </w:r>
            <w:r>
              <w:rPr>
                <w:rFonts w:ascii="Verdana" w:hAnsi="Verdana"/>
              </w:rPr>
              <w:t>a</w:t>
            </w:r>
            <w:r>
              <w:rPr>
                <w:rFonts w:ascii="Verdana" w:hAnsi="Verdana"/>
                <w:spacing w:val="-25"/>
              </w:rPr>
              <w:t xml:space="preserve"> </w:t>
            </w:r>
            <w:r>
              <w:rPr>
                <w:rFonts w:ascii="Verdana" w:hAnsi="Verdana"/>
              </w:rPr>
              <w:t>practical</w:t>
            </w:r>
            <w:r>
              <w:rPr>
                <w:rFonts w:ascii="Verdana" w:hAnsi="Verdana"/>
                <w:spacing w:val="-25"/>
              </w:rPr>
              <w:t xml:space="preserve"> </w:t>
            </w:r>
            <w:r>
              <w:rPr>
                <w:rFonts w:ascii="Verdana" w:hAnsi="Verdana"/>
              </w:rPr>
              <w:t>activity</w:t>
            </w:r>
            <w:r>
              <w:rPr>
                <w:rFonts w:ascii="Verdana" w:hAnsi="Verdana"/>
                <w:spacing w:val="-27"/>
              </w:rPr>
              <w:t xml:space="preserve"> </w:t>
            </w:r>
            <w:r>
              <w:rPr>
                <w:rFonts w:ascii="Verdana" w:hAnsi="Verdana"/>
              </w:rPr>
              <w:t>.e.g.</w:t>
            </w:r>
            <w:r>
              <w:rPr>
                <w:rFonts w:ascii="Verdana" w:hAnsi="Verdana"/>
                <w:spacing w:val="-27"/>
              </w:rPr>
              <w:t xml:space="preserve"> </w:t>
            </w:r>
            <w:r>
              <w:rPr>
                <w:rFonts w:ascii="Verdana" w:hAnsi="Verdana"/>
              </w:rPr>
              <w:t>‘How</w:t>
            </w:r>
            <w:r>
              <w:rPr>
                <w:rFonts w:ascii="Verdana" w:hAnsi="Verdana"/>
                <w:spacing w:val="-27"/>
              </w:rPr>
              <w:t xml:space="preserve"> </w:t>
            </w:r>
            <w:r>
              <w:rPr>
                <w:rFonts w:ascii="Verdana" w:hAnsi="Verdana"/>
              </w:rPr>
              <w:t>to</w:t>
            </w:r>
            <w:r>
              <w:rPr>
                <w:rFonts w:ascii="Verdana" w:hAnsi="Verdana"/>
                <w:spacing w:val="-27"/>
              </w:rPr>
              <w:t xml:space="preserve"> </w:t>
            </w:r>
            <w:r>
              <w:rPr>
                <w:rFonts w:ascii="Verdana" w:hAnsi="Verdana"/>
              </w:rPr>
              <w:t>get</w:t>
            </w:r>
            <w:r>
              <w:rPr>
                <w:rFonts w:ascii="Verdana" w:hAnsi="Verdana"/>
                <w:spacing w:val="-27"/>
              </w:rPr>
              <w:t xml:space="preserve"> </w:t>
            </w:r>
            <w:r>
              <w:rPr>
                <w:rFonts w:ascii="Verdana" w:hAnsi="Verdana"/>
              </w:rPr>
              <w:t>ready</w:t>
            </w:r>
            <w:r>
              <w:rPr>
                <w:rFonts w:ascii="Verdana" w:hAnsi="Verdana"/>
                <w:spacing w:val="-27"/>
              </w:rPr>
              <w:t xml:space="preserve"> </w:t>
            </w:r>
            <w:r>
              <w:rPr>
                <w:rFonts w:ascii="Verdana" w:hAnsi="Verdana"/>
              </w:rPr>
              <w:t>for Red</w:t>
            </w:r>
            <w:r>
              <w:rPr>
                <w:rFonts w:ascii="Verdana" w:hAnsi="Verdana"/>
                <w:spacing w:val="-19"/>
              </w:rPr>
              <w:t xml:space="preserve"> </w:t>
            </w:r>
            <w:r>
              <w:rPr>
                <w:rFonts w:ascii="Verdana" w:hAnsi="Verdana"/>
              </w:rPr>
              <w:t>Nose</w:t>
            </w:r>
            <w:r>
              <w:rPr>
                <w:rFonts w:ascii="Verdana" w:hAnsi="Verdana"/>
                <w:spacing w:val="-17"/>
              </w:rPr>
              <w:t xml:space="preserve"> </w:t>
            </w:r>
            <w:r>
              <w:rPr>
                <w:rFonts w:ascii="Verdana" w:hAnsi="Verdana"/>
              </w:rPr>
              <w:t>Day’</w:t>
            </w:r>
            <w:r>
              <w:rPr>
                <w:rFonts w:ascii="Verdana" w:hAnsi="Verdana"/>
                <w:spacing w:val="-20"/>
              </w:rPr>
              <w:t xml:space="preserve"> </w:t>
            </w:r>
            <w:r>
              <w:rPr>
                <w:rFonts w:ascii="Verdana" w:hAnsi="Verdana"/>
              </w:rPr>
              <w:t>or</w:t>
            </w:r>
            <w:r>
              <w:rPr>
                <w:rFonts w:ascii="Verdana" w:hAnsi="Verdana"/>
                <w:spacing w:val="-18"/>
              </w:rPr>
              <w:t xml:space="preserve"> </w:t>
            </w:r>
            <w:r>
              <w:rPr>
                <w:rFonts w:ascii="Verdana" w:hAnsi="Verdana"/>
              </w:rPr>
              <w:t>‘How</w:t>
            </w:r>
            <w:r>
              <w:rPr>
                <w:rFonts w:ascii="Verdana" w:hAnsi="Verdana"/>
                <w:spacing w:val="-19"/>
              </w:rPr>
              <w:t xml:space="preserve"> </w:t>
            </w:r>
            <w:r>
              <w:rPr>
                <w:rFonts w:ascii="Verdana" w:hAnsi="Verdana"/>
              </w:rPr>
              <w:t>to</w:t>
            </w:r>
            <w:r>
              <w:rPr>
                <w:rFonts w:ascii="Verdana" w:hAnsi="Verdana"/>
                <w:spacing w:val="-20"/>
              </w:rPr>
              <w:t xml:space="preserve"> </w:t>
            </w:r>
            <w:r>
              <w:rPr>
                <w:rFonts w:ascii="Verdana" w:hAnsi="Verdana"/>
              </w:rPr>
              <w:t>look</w:t>
            </w:r>
            <w:r>
              <w:rPr>
                <w:rFonts w:ascii="Verdana" w:hAnsi="Verdana"/>
                <w:spacing w:val="-18"/>
              </w:rPr>
              <w:t xml:space="preserve"> </w:t>
            </w:r>
            <w:r>
              <w:rPr>
                <w:rFonts w:ascii="Verdana" w:hAnsi="Verdana"/>
              </w:rPr>
              <w:t>after</w:t>
            </w:r>
            <w:r>
              <w:rPr>
                <w:rFonts w:ascii="Verdana" w:hAnsi="Verdana"/>
                <w:spacing w:val="-17"/>
              </w:rPr>
              <w:t xml:space="preserve"> </w:t>
            </w:r>
            <w:r>
              <w:rPr>
                <w:rFonts w:ascii="Verdana" w:hAnsi="Verdana"/>
              </w:rPr>
              <w:t>a</w:t>
            </w:r>
            <w:r>
              <w:rPr>
                <w:rFonts w:ascii="Verdana" w:hAnsi="Verdana"/>
                <w:spacing w:val="-18"/>
              </w:rPr>
              <w:t xml:space="preserve"> </w:t>
            </w:r>
            <w:r>
              <w:rPr>
                <w:rFonts w:ascii="Verdana" w:hAnsi="Verdana"/>
              </w:rPr>
              <w:t>mini</w:t>
            </w:r>
            <w:r>
              <w:rPr>
                <w:rFonts w:ascii="Verdana" w:hAnsi="Verdana"/>
                <w:spacing w:val="-16"/>
              </w:rPr>
              <w:t xml:space="preserve"> </w:t>
            </w:r>
            <w:r>
              <w:rPr>
                <w:rFonts w:ascii="Verdana" w:hAnsi="Verdana"/>
              </w:rPr>
              <w:t>beast’.</w:t>
            </w:r>
          </w:p>
          <w:p w:rsidR="00F70509" w:rsidRDefault="003C3C02" w:rsidP="003C3C02">
            <w:pPr>
              <w:pStyle w:val="TableParagraph"/>
              <w:numPr>
                <w:ilvl w:val="0"/>
                <w:numId w:val="35"/>
              </w:numPr>
              <w:tabs>
                <w:tab w:val="left" w:pos="364"/>
                <w:tab w:val="left" w:pos="365"/>
              </w:tabs>
              <w:spacing w:line="295" w:lineRule="exact"/>
              <w:ind w:hanging="361"/>
            </w:pPr>
            <w:r>
              <w:t>Use imperative verbs in both talk and writing e.g. put,</w:t>
            </w:r>
            <w:r>
              <w:rPr>
                <w:spacing w:val="-23"/>
              </w:rPr>
              <w:t xml:space="preserve"> </w:t>
            </w:r>
            <w:r>
              <w:t>get</w:t>
            </w:r>
          </w:p>
        </w:tc>
      </w:tr>
    </w:tbl>
    <w:p w:rsidR="00F70509" w:rsidRDefault="00F70509">
      <w:pPr>
        <w:spacing w:line="295" w:lineRule="exact"/>
        <w:sectPr w:rsidR="00F70509">
          <w:pgSz w:w="16840" w:h="11910" w:orient="landscape"/>
          <w:pgMar w:top="480" w:right="120" w:bottom="280" w:left="140" w:header="720" w:footer="720" w:gutter="0"/>
          <w:cols w:space="720"/>
        </w:sectPr>
      </w:pPr>
    </w:p>
    <w:tbl>
      <w:tblPr>
        <w:tblW w:w="0" w:type="auto"/>
        <w:tblInd w:w="48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527"/>
        <w:gridCol w:w="432"/>
        <w:gridCol w:w="13660"/>
      </w:tblGrid>
      <w:tr w:rsidR="00F70509">
        <w:trPr>
          <w:trHeight w:val="1747"/>
        </w:trPr>
        <w:tc>
          <w:tcPr>
            <w:tcW w:w="1527" w:type="dxa"/>
          </w:tcPr>
          <w:p w:rsidR="00F70509" w:rsidRDefault="003C3C02">
            <w:pPr>
              <w:pStyle w:val="TableParagraph"/>
              <w:spacing w:line="288" w:lineRule="exact"/>
              <w:ind w:left="4"/>
            </w:pPr>
            <w:r>
              <w:lastRenderedPageBreak/>
              <w:t>Year 1</w:t>
            </w:r>
          </w:p>
        </w:tc>
        <w:tc>
          <w:tcPr>
            <w:tcW w:w="14092" w:type="dxa"/>
            <w:gridSpan w:val="2"/>
          </w:tcPr>
          <w:p w:rsidR="00F70509" w:rsidRDefault="003C3C02" w:rsidP="003C3C02">
            <w:pPr>
              <w:pStyle w:val="TableParagraph"/>
              <w:numPr>
                <w:ilvl w:val="0"/>
                <w:numId w:val="34"/>
              </w:numPr>
              <w:tabs>
                <w:tab w:val="left" w:pos="364"/>
                <w:tab w:val="left" w:pos="365"/>
              </w:tabs>
              <w:spacing w:line="275" w:lineRule="exact"/>
              <w:ind w:hanging="361"/>
            </w:pPr>
            <w:r>
              <w:t>Listen to and follow a single more detailed instruction and a longer series of</w:t>
            </w:r>
            <w:r>
              <w:rPr>
                <w:spacing w:val="-24"/>
              </w:rPr>
              <w:t xml:space="preserve"> </w:t>
            </w:r>
            <w:r>
              <w:t>instructions</w:t>
            </w:r>
          </w:p>
          <w:p w:rsidR="00F70509" w:rsidRDefault="003C3C02" w:rsidP="003C3C02">
            <w:pPr>
              <w:pStyle w:val="TableParagraph"/>
              <w:numPr>
                <w:ilvl w:val="0"/>
                <w:numId w:val="34"/>
              </w:numPr>
              <w:tabs>
                <w:tab w:val="left" w:pos="364"/>
                <w:tab w:val="left" w:pos="365"/>
              </w:tabs>
              <w:spacing w:line="292" w:lineRule="exact"/>
              <w:ind w:hanging="361"/>
            </w:pPr>
            <w:r>
              <w:t>Plan and give clear single oral</w:t>
            </w:r>
            <w:r>
              <w:rPr>
                <w:spacing w:val="-10"/>
              </w:rPr>
              <w:t xml:space="preserve"> </w:t>
            </w:r>
            <w:r>
              <w:t>instructions</w:t>
            </w:r>
          </w:p>
          <w:p w:rsidR="00F70509" w:rsidRDefault="003C3C02" w:rsidP="003C3C02">
            <w:pPr>
              <w:pStyle w:val="TableParagraph"/>
              <w:numPr>
                <w:ilvl w:val="0"/>
                <w:numId w:val="34"/>
              </w:numPr>
              <w:tabs>
                <w:tab w:val="left" w:pos="364"/>
                <w:tab w:val="left" w:pos="365"/>
              </w:tabs>
              <w:spacing w:line="291" w:lineRule="exact"/>
              <w:ind w:hanging="361"/>
            </w:pPr>
            <w:r>
              <w:t>Routinely read and follow written classroom labels carrying</w:t>
            </w:r>
            <w:r>
              <w:rPr>
                <w:spacing w:val="-15"/>
              </w:rPr>
              <w:t xml:space="preserve"> </w:t>
            </w:r>
            <w:r>
              <w:t>instructions</w:t>
            </w:r>
          </w:p>
          <w:p w:rsidR="00F70509" w:rsidRDefault="003C3C02" w:rsidP="003C3C02">
            <w:pPr>
              <w:pStyle w:val="TableParagraph"/>
              <w:numPr>
                <w:ilvl w:val="0"/>
                <w:numId w:val="34"/>
              </w:numPr>
              <w:tabs>
                <w:tab w:val="left" w:pos="364"/>
                <w:tab w:val="left" w:pos="365"/>
              </w:tabs>
              <w:spacing w:line="292" w:lineRule="exact"/>
              <w:ind w:hanging="361"/>
            </w:pPr>
            <w:r>
              <w:t>Read and follow short series of instructions in shared</w:t>
            </w:r>
            <w:r>
              <w:rPr>
                <w:spacing w:val="-16"/>
              </w:rPr>
              <w:t xml:space="preserve"> </w:t>
            </w:r>
            <w:r>
              <w:t>context</w:t>
            </w:r>
          </w:p>
          <w:p w:rsidR="00F70509" w:rsidRDefault="003C3C02" w:rsidP="003C3C02">
            <w:pPr>
              <w:pStyle w:val="TableParagraph"/>
              <w:numPr>
                <w:ilvl w:val="0"/>
                <w:numId w:val="34"/>
              </w:numPr>
              <w:tabs>
                <w:tab w:val="left" w:pos="364"/>
                <w:tab w:val="left" w:pos="365"/>
              </w:tabs>
              <w:spacing w:line="292" w:lineRule="exact"/>
              <w:ind w:hanging="361"/>
            </w:pPr>
            <w:r>
              <w:t>Contribute to class composition of instructions with teacher</w:t>
            </w:r>
            <w:r>
              <w:rPr>
                <w:spacing w:val="-16"/>
              </w:rPr>
              <w:t xml:space="preserve"> </w:t>
            </w:r>
            <w:r>
              <w:t>scribing</w:t>
            </w:r>
          </w:p>
          <w:p w:rsidR="00F70509" w:rsidRDefault="003C3C02" w:rsidP="003C3C02">
            <w:pPr>
              <w:pStyle w:val="TableParagraph"/>
              <w:numPr>
                <w:ilvl w:val="0"/>
                <w:numId w:val="34"/>
              </w:numPr>
              <w:tabs>
                <w:tab w:val="left" w:pos="364"/>
                <w:tab w:val="left" w:pos="365"/>
              </w:tabs>
              <w:spacing w:line="287" w:lineRule="exact"/>
              <w:ind w:hanging="361"/>
            </w:pPr>
            <w:r>
              <w:t>Write consecutive instructions</w:t>
            </w:r>
            <w:r>
              <w:rPr>
                <w:spacing w:val="-3"/>
              </w:rPr>
              <w:t xml:space="preserve"> </w:t>
            </w:r>
            <w:r>
              <w:t>independently</w:t>
            </w:r>
          </w:p>
        </w:tc>
      </w:tr>
      <w:tr w:rsidR="00F70509">
        <w:trPr>
          <w:trHeight w:val="2052"/>
        </w:trPr>
        <w:tc>
          <w:tcPr>
            <w:tcW w:w="1527" w:type="dxa"/>
          </w:tcPr>
          <w:p w:rsidR="00F70509" w:rsidRDefault="003C3C02">
            <w:pPr>
              <w:pStyle w:val="TableParagraph"/>
              <w:spacing w:line="288" w:lineRule="exact"/>
              <w:ind w:left="4"/>
            </w:pPr>
            <w:r>
              <w:t>Year 2</w:t>
            </w:r>
          </w:p>
        </w:tc>
        <w:tc>
          <w:tcPr>
            <w:tcW w:w="14092" w:type="dxa"/>
            <w:gridSpan w:val="2"/>
          </w:tcPr>
          <w:p w:rsidR="00F70509" w:rsidRDefault="003C3C02" w:rsidP="003C3C02">
            <w:pPr>
              <w:pStyle w:val="TableParagraph"/>
              <w:numPr>
                <w:ilvl w:val="0"/>
                <w:numId w:val="33"/>
              </w:numPr>
              <w:tabs>
                <w:tab w:val="left" w:pos="724"/>
                <w:tab w:val="left" w:pos="725"/>
              </w:tabs>
              <w:spacing w:line="281" w:lineRule="exact"/>
              <w:ind w:left="724" w:hanging="721"/>
            </w:pPr>
            <w:r>
              <w:t>Listen to and follow a series of more complex</w:t>
            </w:r>
            <w:r>
              <w:rPr>
                <w:spacing w:val="-17"/>
              </w:rPr>
              <w:t xml:space="preserve"> </w:t>
            </w:r>
            <w:r>
              <w:t>instructions</w:t>
            </w:r>
          </w:p>
          <w:p w:rsidR="00F70509" w:rsidRDefault="003C3C02" w:rsidP="003C3C02">
            <w:pPr>
              <w:pStyle w:val="TableParagraph"/>
              <w:numPr>
                <w:ilvl w:val="0"/>
                <w:numId w:val="33"/>
              </w:numPr>
              <w:tabs>
                <w:tab w:val="left" w:pos="724"/>
                <w:tab w:val="left" w:pos="725"/>
              </w:tabs>
              <w:spacing w:before="10" w:line="223" w:lineRule="auto"/>
              <w:ind w:right="354" w:firstLine="0"/>
            </w:pPr>
            <w:r>
              <w:t xml:space="preserve">Read and follow simple sets of instructions such as recipes, plans, constructions which include diagrams </w:t>
            </w:r>
            <w:r>
              <w:rPr>
                <w:noProof/>
                <w:spacing w:val="3"/>
                <w:position w:val="-5"/>
              </w:rPr>
              <w:drawing>
                <wp:inline distT="0" distB="0" distL="0" distR="0">
                  <wp:extent cx="179831" cy="185927"/>
                  <wp:effectExtent l="0" t="0" r="0" b="0"/>
                  <wp:docPr id="271" name="image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2" name="image4.png"/>
                          <pic:cNvPicPr/>
                        </pic:nvPicPr>
                        <pic:blipFill>
                          <a:blip r:embed="rId6" cstate="print"/>
                          <a:stretch>
                            <a:fillRect/>
                          </a:stretch>
                        </pic:blipFill>
                        <pic:spPr>
                          <a:xfrm>
                            <a:off x="0" y="0"/>
                            <a:ext cx="179831" cy="185927"/>
                          </a:xfrm>
                          <a:prstGeom prst="rect">
                            <a:avLst/>
                          </a:prstGeom>
                        </pic:spPr>
                      </pic:pic>
                    </a:graphicData>
                  </a:graphic>
                </wp:inline>
              </w:drawing>
            </w:r>
            <w:r>
              <w:rPr>
                <w:rFonts w:ascii="Times New Roman" w:hAnsi="Times New Roman"/>
                <w:spacing w:val="3"/>
              </w:rPr>
              <w:t xml:space="preserve">   </w:t>
            </w:r>
            <w:r>
              <w:rPr>
                <w:rFonts w:ascii="Times New Roman" w:hAnsi="Times New Roman"/>
                <w:spacing w:val="-19"/>
              </w:rPr>
              <w:t xml:space="preserve"> </w:t>
            </w:r>
            <w:r>
              <w:t>Analyse some instructional texts and note their function, form and typical language</w:t>
            </w:r>
            <w:r>
              <w:rPr>
                <w:spacing w:val="-13"/>
              </w:rPr>
              <w:t xml:space="preserve"> </w:t>
            </w:r>
            <w:r>
              <w:t>features:</w:t>
            </w:r>
          </w:p>
          <w:p w:rsidR="00F70509" w:rsidRDefault="003C3C02" w:rsidP="003C3C02">
            <w:pPr>
              <w:pStyle w:val="TableParagraph"/>
              <w:numPr>
                <w:ilvl w:val="0"/>
                <w:numId w:val="33"/>
              </w:numPr>
              <w:tabs>
                <w:tab w:val="left" w:pos="724"/>
                <w:tab w:val="left" w:pos="725"/>
              </w:tabs>
              <w:spacing w:line="275" w:lineRule="exact"/>
              <w:ind w:left="724" w:hanging="721"/>
            </w:pPr>
            <w:r>
              <w:t>Include: a statement of purpose, list of materials or ingredients, sequential</w:t>
            </w:r>
            <w:r>
              <w:rPr>
                <w:spacing w:val="-21"/>
              </w:rPr>
              <w:t xml:space="preserve"> </w:t>
            </w:r>
            <w:r>
              <w:t>steps,</w:t>
            </w:r>
          </w:p>
          <w:p w:rsidR="00F70509" w:rsidRDefault="003C3C02" w:rsidP="003C3C02">
            <w:pPr>
              <w:pStyle w:val="TableParagraph"/>
              <w:numPr>
                <w:ilvl w:val="0"/>
                <w:numId w:val="33"/>
              </w:numPr>
              <w:tabs>
                <w:tab w:val="left" w:pos="724"/>
                <w:tab w:val="left" w:pos="725"/>
              </w:tabs>
              <w:spacing w:line="290" w:lineRule="exact"/>
              <w:ind w:left="724" w:hanging="721"/>
            </w:pPr>
            <w:r>
              <w:t>Use direct/imperative</w:t>
            </w:r>
            <w:r>
              <w:rPr>
                <w:spacing w:val="-2"/>
              </w:rPr>
              <w:t xml:space="preserve"> </w:t>
            </w:r>
            <w:r>
              <w:t>language</w:t>
            </w:r>
          </w:p>
          <w:p w:rsidR="00F70509" w:rsidRDefault="003C3C02" w:rsidP="003C3C02">
            <w:pPr>
              <w:pStyle w:val="TableParagraph"/>
              <w:numPr>
                <w:ilvl w:val="0"/>
                <w:numId w:val="33"/>
              </w:numPr>
              <w:tabs>
                <w:tab w:val="left" w:pos="724"/>
                <w:tab w:val="left" w:pos="725"/>
              </w:tabs>
              <w:spacing w:line="292" w:lineRule="exact"/>
              <w:ind w:left="724" w:hanging="721"/>
            </w:pPr>
            <w:r>
              <w:rPr>
                <w:spacing w:val="-3"/>
              </w:rPr>
              <w:t xml:space="preserve">As </w:t>
            </w:r>
            <w:r>
              <w:t>part of a group with the teacher, compose a set of instructions with additional</w:t>
            </w:r>
            <w:r>
              <w:rPr>
                <w:spacing w:val="-19"/>
              </w:rPr>
              <w:t xml:space="preserve"> </w:t>
            </w:r>
            <w:r>
              <w:t>diagrams</w:t>
            </w:r>
          </w:p>
          <w:p w:rsidR="00F70509" w:rsidRDefault="003C3C02" w:rsidP="003C3C02">
            <w:pPr>
              <w:pStyle w:val="TableParagraph"/>
              <w:numPr>
                <w:ilvl w:val="0"/>
                <w:numId w:val="33"/>
              </w:numPr>
              <w:tabs>
                <w:tab w:val="left" w:pos="724"/>
                <w:tab w:val="left" w:pos="725"/>
              </w:tabs>
              <w:spacing w:line="288" w:lineRule="exact"/>
              <w:ind w:left="724" w:hanging="721"/>
            </w:pPr>
            <w:r>
              <w:t>Write extended instructions independently e.g. getting to school, playing a</w:t>
            </w:r>
            <w:r>
              <w:rPr>
                <w:spacing w:val="-18"/>
              </w:rPr>
              <w:t xml:space="preserve"> </w:t>
            </w:r>
            <w:r>
              <w:t>game</w:t>
            </w:r>
          </w:p>
        </w:tc>
      </w:tr>
      <w:tr w:rsidR="00F70509">
        <w:trPr>
          <w:trHeight w:val="2022"/>
        </w:trPr>
        <w:tc>
          <w:tcPr>
            <w:tcW w:w="1527" w:type="dxa"/>
          </w:tcPr>
          <w:p w:rsidR="00F70509" w:rsidRDefault="003C3C02">
            <w:pPr>
              <w:pStyle w:val="TableParagraph"/>
              <w:spacing w:line="218" w:lineRule="auto"/>
              <w:ind w:left="4" w:right="422"/>
            </w:pPr>
            <w:r>
              <w:t>Lower key stage 2</w:t>
            </w:r>
          </w:p>
        </w:tc>
        <w:tc>
          <w:tcPr>
            <w:tcW w:w="14092" w:type="dxa"/>
            <w:gridSpan w:val="2"/>
          </w:tcPr>
          <w:p w:rsidR="00F70509" w:rsidRDefault="003C3C02" w:rsidP="003C3C02">
            <w:pPr>
              <w:pStyle w:val="TableParagraph"/>
              <w:numPr>
                <w:ilvl w:val="0"/>
                <w:numId w:val="32"/>
              </w:numPr>
              <w:tabs>
                <w:tab w:val="left" w:pos="364"/>
                <w:tab w:val="left" w:pos="365"/>
              </w:tabs>
              <w:spacing w:line="273" w:lineRule="exact"/>
              <w:ind w:hanging="361"/>
            </w:pPr>
            <w:r>
              <w:t>Read and follow increasingly complex</w:t>
            </w:r>
            <w:r>
              <w:rPr>
                <w:spacing w:val="-11"/>
              </w:rPr>
              <w:t xml:space="preserve"> </w:t>
            </w:r>
            <w:r>
              <w:t>instructions</w:t>
            </w:r>
          </w:p>
          <w:p w:rsidR="00F70509" w:rsidRDefault="003C3C02" w:rsidP="003C3C02">
            <w:pPr>
              <w:pStyle w:val="TableParagraph"/>
              <w:numPr>
                <w:ilvl w:val="0"/>
                <w:numId w:val="32"/>
              </w:numPr>
              <w:tabs>
                <w:tab w:val="left" w:pos="364"/>
                <w:tab w:val="left" w:pos="365"/>
              </w:tabs>
              <w:spacing w:line="292" w:lineRule="exact"/>
              <w:ind w:hanging="361"/>
            </w:pPr>
            <w:r>
              <w:t>Read and compare examples of instructional text, evaluating their</w:t>
            </w:r>
            <w:r>
              <w:rPr>
                <w:spacing w:val="-14"/>
              </w:rPr>
              <w:t xml:space="preserve"> </w:t>
            </w:r>
            <w:r>
              <w:t>effectiveness.</w:t>
            </w:r>
          </w:p>
          <w:p w:rsidR="00F70509" w:rsidRDefault="003C3C02" w:rsidP="003C3C02">
            <w:pPr>
              <w:pStyle w:val="TableParagraph"/>
              <w:numPr>
                <w:ilvl w:val="0"/>
                <w:numId w:val="32"/>
              </w:numPr>
              <w:tabs>
                <w:tab w:val="left" w:pos="364"/>
                <w:tab w:val="left" w:pos="365"/>
              </w:tabs>
              <w:spacing w:before="24" w:line="204" w:lineRule="auto"/>
              <w:ind w:right="1143"/>
            </w:pPr>
            <w:r>
              <w:t>Analyse more complicated instructions and identify organisational devices which make them easier to follow, e.g.</w:t>
            </w:r>
            <w:r>
              <w:rPr>
                <w:spacing w:val="-43"/>
              </w:rPr>
              <w:t xml:space="preserve"> </w:t>
            </w:r>
            <w:r>
              <w:t>lists, numbered, bulleted points, diagrams with arrows,</w:t>
            </w:r>
            <w:r>
              <w:rPr>
                <w:spacing w:val="-11"/>
              </w:rPr>
              <w:t xml:space="preserve"> </w:t>
            </w:r>
            <w:r>
              <w:t>keys</w:t>
            </w:r>
          </w:p>
          <w:p w:rsidR="00F70509" w:rsidRDefault="003C3C02" w:rsidP="003C3C02">
            <w:pPr>
              <w:pStyle w:val="TableParagraph"/>
              <w:numPr>
                <w:ilvl w:val="0"/>
                <w:numId w:val="32"/>
              </w:numPr>
              <w:tabs>
                <w:tab w:val="left" w:pos="364"/>
                <w:tab w:val="left" w:pos="365"/>
              </w:tabs>
              <w:spacing w:before="27" w:line="206" w:lineRule="auto"/>
              <w:ind w:right="238"/>
            </w:pPr>
            <w:r>
              <w:t>Research a particular area (e.g. playground games) and work in small groups to prepare a set of oral instructions. Try these out with other children and evaluate their</w:t>
            </w:r>
            <w:r>
              <w:rPr>
                <w:spacing w:val="-7"/>
              </w:rPr>
              <w:t xml:space="preserve"> </w:t>
            </w:r>
            <w:r>
              <w:t>effectiveness</w:t>
            </w:r>
          </w:p>
          <w:p w:rsidR="00F70509" w:rsidRDefault="003C3C02" w:rsidP="003C3C02">
            <w:pPr>
              <w:pStyle w:val="TableParagraph"/>
              <w:numPr>
                <w:ilvl w:val="0"/>
                <w:numId w:val="32"/>
              </w:numPr>
              <w:tabs>
                <w:tab w:val="left" w:pos="364"/>
                <w:tab w:val="left" w:pos="365"/>
              </w:tabs>
              <w:spacing w:line="292" w:lineRule="exact"/>
              <w:ind w:hanging="361"/>
            </w:pPr>
            <w:r>
              <w:t>Independently write clear written instructions using simple devices to aid the</w:t>
            </w:r>
            <w:r>
              <w:rPr>
                <w:spacing w:val="-17"/>
              </w:rPr>
              <w:t xml:space="preserve"> </w:t>
            </w:r>
            <w:r>
              <w:t>reader</w:t>
            </w:r>
          </w:p>
        </w:tc>
      </w:tr>
      <w:tr w:rsidR="00F70509">
        <w:trPr>
          <w:trHeight w:val="616"/>
        </w:trPr>
        <w:tc>
          <w:tcPr>
            <w:tcW w:w="1527" w:type="dxa"/>
            <w:vMerge w:val="restart"/>
          </w:tcPr>
          <w:p w:rsidR="00F70509" w:rsidRDefault="003C3C02">
            <w:pPr>
              <w:pStyle w:val="TableParagraph"/>
              <w:spacing w:line="218" w:lineRule="auto"/>
              <w:ind w:left="112" w:right="200"/>
              <w:rPr>
                <w:sz w:val="24"/>
              </w:rPr>
            </w:pPr>
            <w:r>
              <w:rPr>
                <w:sz w:val="24"/>
              </w:rPr>
              <w:t>Upper key stage 2</w:t>
            </w:r>
          </w:p>
        </w:tc>
        <w:tc>
          <w:tcPr>
            <w:tcW w:w="432" w:type="dxa"/>
            <w:tcBorders>
              <w:bottom w:val="nil"/>
              <w:right w:val="nil"/>
            </w:tcBorders>
          </w:tcPr>
          <w:p w:rsidR="00F70509" w:rsidRDefault="003C3C02">
            <w:pPr>
              <w:pStyle w:val="TableParagraph"/>
              <w:spacing w:line="292" w:lineRule="exact"/>
              <w:ind w:left="112" w:right="-15"/>
              <w:rPr>
                <w:sz w:val="20"/>
              </w:rPr>
            </w:pPr>
            <w:r>
              <w:rPr>
                <w:noProof/>
                <w:position w:val="-5"/>
                <w:sz w:val="20"/>
              </w:rPr>
              <w:drawing>
                <wp:inline distT="0" distB="0" distL="0" distR="0">
                  <wp:extent cx="181268" cy="185927"/>
                  <wp:effectExtent l="0" t="0" r="0" b="0"/>
                  <wp:docPr id="273" name="image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4" name="image4.png"/>
                          <pic:cNvPicPr/>
                        </pic:nvPicPr>
                        <pic:blipFill>
                          <a:blip r:embed="rId6" cstate="print"/>
                          <a:stretch>
                            <a:fillRect/>
                          </a:stretch>
                        </pic:blipFill>
                        <pic:spPr>
                          <a:xfrm>
                            <a:off x="0" y="0"/>
                            <a:ext cx="181268" cy="185927"/>
                          </a:xfrm>
                          <a:prstGeom prst="rect">
                            <a:avLst/>
                          </a:prstGeom>
                        </pic:spPr>
                      </pic:pic>
                    </a:graphicData>
                  </a:graphic>
                </wp:inline>
              </w:drawing>
            </w:r>
          </w:p>
          <w:p w:rsidR="00F70509" w:rsidRDefault="003C3C02">
            <w:pPr>
              <w:pStyle w:val="TableParagraph"/>
              <w:spacing w:line="292" w:lineRule="exact"/>
              <w:ind w:left="112" w:right="-15"/>
              <w:rPr>
                <w:sz w:val="20"/>
              </w:rPr>
            </w:pPr>
            <w:r>
              <w:rPr>
                <w:noProof/>
                <w:position w:val="-5"/>
                <w:sz w:val="20"/>
              </w:rPr>
              <w:drawing>
                <wp:inline distT="0" distB="0" distL="0" distR="0">
                  <wp:extent cx="179832" cy="185927"/>
                  <wp:effectExtent l="0" t="0" r="0" b="0"/>
                  <wp:docPr id="275" name="image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6" name="image4.png"/>
                          <pic:cNvPicPr/>
                        </pic:nvPicPr>
                        <pic:blipFill>
                          <a:blip r:embed="rId6" cstate="print"/>
                          <a:stretch>
                            <a:fillRect/>
                          </a:stretch>
                        </pic:blipFill>
                        <pic:spPr>
                          <a:xfrm>
                            <a:off x="0" y="0"/>
                            <a:ext cx="179832" cy="185927"/>
                          </a:xfrm>
                          <a:prstGeom prst="rect">
                            <a:avLst/>
                          </a:prstGeom>
                        </pic:spPr>
                      </pic:pic>
                    </a:graphicData>
                  </a:graphic>
                </wp:inline>
              </w:drawing>
            </w:r>
          </w:p>
        </w:tc>
        <w:tc>
          <w:tcPr>
            <w:tcW w:w="13660" w:type="dxa"/>
            <w:tcBorders>
              <w:left w:val="nil"/>
              <w:bottom w:val="nil"/>
            </w:tcBorders>
          </w:tcPr>
          <w:p w:rsidR="00F70509" w:rsidRDefault="003C3C02">
            <w:pPr>
              <w:pStyle w:val="TableParagraph"/>
              <w:spacing w:line="218" w:lineRule="auto"/>
              <w:ind w:left="40" w:right="3598"/>
            </w:pPr>
            <w:r>
              <w:t>In group work, give clear oral instructions to achieve the completion of a complex task. Follow oral instructions of increased complexity</w:t>
            </w:r>
          </w:p>
        </w:tc>
      </w:tr>
      <w:tr w:rsidR="00F70509">
        <w:trPr>
          <w:trHeight w:val="575"/>
        </w:trPr>
        <w:tc>
          <w:tcPr>
            <w:tcW w:w="1527" w:type="dxa"/>
            <w:vMerge/>
            <w:tcBorders>
              <w:top w:val="nil"/>
            </w:tcBorders>
          </w:tcPr>
          <w:p w:rsidR="00F70509" w:rsidRDefault="00F70509">
            <w:pPr>
              <w:rPr>
                <w:sz w:val="2"/>
                <w:szCs w:val="2"/>
              </w:rPr>
            </w:pPr>
          </w:p>
        </w:tc>
        <w:tc>
          <w:tcPr>
            <w:tcW w:w="432" w:type="dxa"/>
            <w:tcBorders>
              <w:top w:val="nil"/>
              <w:bottom w:val="nil"/>
              <w:right w:val="nil"/>
            </w:tcBorders>
          </w:tcPr>
          <w:p w:rsidR="00F70509" w:rsidRDefault="003C3C02">
            <w:pPr>
              <w:pStyle w:val="TableParagraph"/>
              <w:spacing w:line="292" w:lineRule="exact"/>
              <w:ind w:left="112" w:right="-15"/>
              <w:rPr>
                <w:sz w:val="20"/>
              </w:rPr>
            </w:pPr>
            <w:r>
              <w:rPr>
                <w:noProof/>
                <w:position w:val="-5"/>
                <w:sz w:val="20"/>
              </w:rPr>
              <w:drawing>
                <wp:inline distT="0" distB="0" distL="0" distR="0">
                  <wp:extent cx="181318" cy="185928"/>
                  <wp:effectExtent l="0" t="0" r="0" b="0"/>
                  <wp:docPr id="277" name="image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8" name="image4.png"/>
                          <pic:cNvPicPr/>
                        </pic:nvPicPr>
                        <pic:blipFill>
                          <a:blip r:embed="rId6" cstate="print"/>
                          <a:stretch>
                            <a:fillRect/>
                          </a:stretch>
                        </pic:blipFill>
                        <pic:spPr>
                          <a:xfrm>
                            <a:off x="0" y="0"/>
                            <a:ext cx="181318" cy="185928"/>
                          </a:xfrm>
                          <a:prstGeom prst="rect">
                            <a:avLst/>
                          </a:prstGeom>
                        </pic:spPr>
                      </pic:pic>
                    </a:graphicData>
                  </a:graphic>
                </wp:inline>
              </w:drawing>
            </w:r>
          </w:p>
        </w:tc>
        <w:tc>
          <w:tcPr>
            <w:tcW w:w="13660" w:type="dxa"/>
            <w:tcBorders>
              <w:top w:val="nil"/>
              <w:left w:val="nil"/>
              <w:bottom w:val="nil"/>
            </w:tcBorders>
          </w:tcPr>
          <w:p w:rsidR="00F70509" w:rsidRDefault="003C3C02">
            <w:pPr>
              <w:pStyle w:val="TableParagraph"/>
              <w:spacing w:line="290" w:lineRule="exact"/>
              <w:ind w:left="40" w:right="557"/>
            </w:pPr>
            <w:r>
              <w:t>Evaluate sets of instructions (including attempting to follow some of them) for purpose, organisation and layout, clarity and usefulness</w:t>
            </w:r>
          </w:p>
        </w:tc>
      </w:tr>
      <w:tr w:rsidR="00F70509">
        <w:trPr>
          <w:trHeight w:val="379"/>
        </w:trPr>
        <w:tc>
          <w:tcPr>
            <w:tcW w:w="1527" w:type="dxa"/>
            <w:vMerge/>
            <w:tcBorders>
              <w:top w:val="nil"/>
            </w:tcBorders>
          </w:tcPr>
          <w:p w:rsidR="00F70509" w:rsidRDefault="00F70509">
            <w:pPr>
              <w:rPr>
                <w:sz w:val="2"/>
                <w:szCs w:val="2"/>
              </w:rPr>
            </w:pPr>
          </w:p>
        </w:tc>
        <w:tc>
          <w:tcPr>
            <w:tcW w:w="432" w:type="dxa"/>
            <w:tcBorders>
              <w:top w:val="nil"/>
              <w:bottom w:val="nil"/>
              <w:right w:val="nil"/>
            </w:tcBorders>
          </w:tcPr>
          <w:p w:rsidR="00F70509" w:rsidRDefault="003C3C02">
            <w:pPr>
              <w:pStyle w:val="TableParagraph"/>
              <w:spacing w:line="292" w:lineRule="exact"/>
              <w:ind w:left="112" w:right="-15"/>
              <w:rPr>
                <w:sz w:val="20"/>
              </w:rPr>
            </w:pPr>
            <w:r>
              <w:rPr>
                <w:noProof/>
                <w:position w:val="-5"/>
                <w:sz w:val="20"/>
              </w:rPr>
              <w:drawing>
                <wp:inline distT="0" distB="0" distL="0" distR="0">
                  <wp:extent cx="181318" cy="185927"/>
                  <wp:effectExtent l="0" t="0" r="0" b="0"/>
                  <wp:docPr id="279" name="image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0" name="image4.png"/>
                          <pic:cNvPicPr/>
                        </pic:nvPicPr>
                        <pic:blipFill>
                          <a:blip r:embed="rId6" cstate="print"/>
                          <a:stretch>
                            <a:fillRect/>
                          </a:stretch>
                        </pic:blipFill>
                        <pic:spPr>
                          <a:xfrm>
                            <a:off x="0" y="0"/>
                            <a:ext cx="181318" cy="185927"/>
                          </a:xfrm>
                          <a:prstGeom prst="rect">
                            <a:avLst/>
                          </a:prstGeom>
                        </pic:spPr>
                      </pic:pic>
                    </a:graphicData>
                  </a:graphic>
                </wp:inline>
              </w:drawing>
            </w:r>
          </w:p>
        </w:tc>
        <w:tc>
          <w:tcPr>
            <w:tcW w:w="13660" w:type="dxa"/>
            <w:tcBorders>
              <w:top w:val="nil"/>
              <w:left w:val="nil"/>
              <w:bottom w:val="nil"/>
            </w:tcBorders>
          </w:tcPr>
          <w:p w:rsidR="00F70509" w:rsidRDefault="003C3C02">
            <w:pPr>
              <w:pStyle w:val="TableParagraph"/>
              <w:spacing w:line="289" w:lineRule="exact"/>
              <w:ind w:left="40"/>
            </w:pPr>
            <w:r>
              <w:t>Identify sets of instructions which are for more complex procedures, or are combined with other text types (e.g. some recipes)</w:t>
            </w:r>
          </w:p>
        </w:tc>
      </w:tr>
      <w:tr w:rsidR="00F70509">
        <w:trPr>
          <w:trHeight w:val="467"/>
        </w:trPr>
        <w:tc>
          <w:tcPr>
            <w:tcW w:w="1527" w:type="dxa"/>
            <w:vMerge/>
            <w:tcBorders>
              <w:top w:val="nil"/>
            </w:tcBorders>
          </w:tcPr>
          <w:p w:rsidR="00F70509" w:rsidRDefault="00F70509">
            <w:pPr>
              <w:rPr>
                <w:sz w:val="2"/>
                <w:szCs w:val="2"/>
              </w:rPr>
            </w:pPr>
          </w:p>
        </w:tc>
        <w:tc>
          <w:tcPr>
            <w:tcW w:w="432" w:type="dxa"/>
            <w:tcBorders>
              <w:top w:val="nil"/>
              <w:bottom w:val="nil"/>
              <w:right w:val="nil"/>
            </w:tcBorders>
          </w:tcPr>
          <w:p w:rsidR="00F70509" w:rsidRDefault="00F70509">
            <w:pPr>
              <w:pStyle w:val="TableParagraph"/>
              <w:spacing w:before="1"/>
              <w:rPr>
                <w:sz w:val="6"/>
              </w:rPr>
            </w:pPr>
          </w:p>
          <w:p w:rsidR="00F70509" w:rsidRDefault="003C3C02">
            <w:pPr>
              <w:pStyle w:val="TableParagraph"/>
              <w:spacing w:line="292" w:lineRule="exact"/>
              <w:ind w:left="112" w:right="-15"/>
              <w:rPr>
                <w:sz w:val="20"/>
              </w:rPr>
            </w:pPr>
            <w:r>
              <w:rPr>
                <w:noProof/>
                <w:position w:val="-5"/>
                <w:sz w:val="20"/>
              </w:rPr>
              <w:drawing>
                <wp:inline distT="0" distB="0" distL="0" distR="0">
                  <wp:extent cx="181318" cy="185927"/>
                  <wp:effectExtent l="0" t="0" r="0" b="0"/>
                  <wp:docPr id="281" name="image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2" name="image4.png"/>
                          <pic:cNvPicPr/>
                        </pic:nvPicPr>
                        <pic:blipFill>
                          <a:blip r:embed="rId6" cstate="print"/>
                          <a:stretch>
                            <a:fillRect/>
                          </a:stretch>
                        </pic:blipFill>
                        <pic:spPr>
                          <a:xfrm>
                            <a:off x="0" y="0"/>
                            <a:ext cx="181318" cy="185927"/>
                          </a:xfrm>
                          <a:prstGeom prst="rect">
                            <a:avLst/>
                          </a:prstGeom>
                        </pic:spPr>
                      </pic:pic>
                    </a:graphicData>
                  </a:graphic>
                </wp:inline>
              </w:drawing>
            </w:r>
          </w:p>
        </w:tc>
        <w:tc>
          <w:tcPr>
            <w:tcW w:w="13660" w:type="dxa"/>
            <w:tcBorders>
              <w:top w:val="nil"/>
              <w:left w:val="nil"/>
              <w:bottom w:val="nil"/>
            </w:tcBorders>
          </w:tcPr>
          <w:p w:rsidR="00F70509" w:rsidRDefault="003C3C02">
            <w:pPr>
              <w:pStyle w:val="TableParagraph"/>
              <w:spacing w:before="57"/>
              <w:ind w:left="40"/>
            </w:pPr>
            <w:r>
              <w:t>Compare these in terms of audience/purpose and form (structure and language features)</w:t>
            </w:r>
          </w:p>
        </w:tc>
      </w:tr>
      <w:tr w:rsidR="00F70509">
        <w:trPr>
          <w:trHeight w:val="656"/>
        </w:trPr>
        <w:tc>
          <w:tcPr>
            <w:tcW w:w="1527" w:type="dxa"/>
            <w:vMerge/>
            <w:tcBorders>
              <w:top w:val="nil"/>
            </w:tcBorders>
          </w:tcPr>
          <w:p w:rsidR="00F70509" w:rsidRDefault="00F70509">
            <w:pPr>
              <w:rPr>
                <w:sz w:val="2"/>
                <w:szCs w:val="2"/>
              </w:rPr>
            </w:pPr>
          </w:p>
        </w:tc>
        <w:tc>
          <w:tcPr>
            <w:tcW w:w="432" w:type="dxa"/>
            <w:tcBorders>
              <w:top w:val="nil"/>
              <w:bottom w:val="nil"/>
              <w:right w:val="nil"/>
            </w:tcBorders>
          </w:tcPr>
          <w:p w:rsidR="00F70509" w:rsidRDefault="00F70509">
            <w:pPr>
              <w:pStyle w:val="TableParagraph"/>
              <w:spacing w:before="1"/>
              <w:rPr>
                <w:sz w:val="6"/>
              </w:rPr>
            </w:pPr>
          </w:p>
          <w:p w:rsidR="00F70509" w:rsidRDefault="003C3C02">
            <w:pPr>
              <w:pStyle w:val="TableParagraph"/>
              <w:spacing w:line="292" w:lineRule="exact"/>
              <w:ind w:left="112" w:right="-15"/>
              <w:rPr>
                <w:sz w:val="20"/>
              </w:rPr>
            </w:pPr>
            <w:r>
              <w:rPr>
                <w:noProof/>
                <w:position w:val="-5"/>
                <w:sz w:val="20"/>
              </w:rPr>
              <w:drawing>
                <wp:inline distT="0" distB="0" distL="0" distR="0">
                  <wp:extent cx="181318" cy="185927"/>
                  <wp:effectExtent l="0" t="0" r="0" b="0"/>
                  <wp:docPr id="283" name="image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4" name="image4.png"/>
                          <pic:cNvPicPr/>
                        </pic:nvPicPr>
                        <pic:blipFill>
                          <a:blip r:embed="rId6" cstate="print"/>
                          <a:stretch>
                            <a:fillRect/>
                          </a:stretch>
                        </pic:blipFill>
                        <pic:spPr>
                          <a:xfrm>
                            <a:off x="0" y="0"/>
                            <a:ext cx="181318" cy="185927"/>
                          </a:xfrm>
                          <a:prstGeom prst="rect">
                            <a:avLst/>
                          </a:prstGeom>
                        </pic:spPr>
                      </pic:pic>
                    </a:graphicData>
                  </a:graphic>
                </wp:inline>
              </w:drawing>
            </w:r>
          </w:p>
        </w:tc>
        <w:tc>
          <w:tcPr>
            <w:tcW w:w="13660" w:type="dxa"/>
            <w:tcBorders>
              <w:top w:val="nil"/>
              <w:left w:val="nil"/>
              <w:bottom w:val="nil"/>
            </w:tcBorders>
          </w:tcPr>
          <w:p w:rsidR="00F70509" w:rsidRDefault="003C3C02">
            <w:pPr>
              <w:pStyle w:val="TableParagraph"/>
              <w:spacing w:before="80" w:line="290" w:lineRule="exact"/>
              <w:ind w:left="40" w:right="484"/>
            </w:pPr>
            <w:r>
              <w:t>Write a set of extended instructions (using appropriate form and features) and test them out on other people, revise and try them out again</w:t>
            </w:r>
          </w:p>
        </w:tc>
      </w:tr>
      <w:tr w:rsidR="00F70509">
        <w:trPr>
          <w:trHeight w:val="568"/>
        </w:trPr>
        <w:tc>
          <w:tcPr>
            <w:tcW w:w="1527" w:type="dxa"/>
            <w:vMerge/>
            <w:tcBorders>
              <w:top w:val="nil"/>
            </w:tcBorders>
          </w:tcPr>
          <w:p w:rsidR="00F70509" w:rsidRDefault="00F70509">
            <w:pPr>
              <w:rPr>
                <w:sz w:val="2"/>
                <w:szCs w:val="2"/>
              </w:rPr>
            </w:pPr>
          </w:p>
        </w:tc>
        <w:tc>
          <w:tcPr>
            <w:tcW w:w="432" w:type="dxa"/>
            <w:tcBorders>
              <w:top w:val="nil"/>
              <w:bottom w:val="nil"/>
              <w:right w:val="nil"/>
            </w:tcBorders>
          </w:tcPr>
          <w:p w:rsidR="00F70509" w:rsidRDefault="003C3C02">
            <w:pPr>
              <w:pStyle w:val="TableParagraph"/>
              <w:spacing w:line="292" w:lineRule="exact"/>
              <w:ind w:left="112" w:right="-15"/>
              <w:rPr>
                <w:sz w:val="20"/>
              </w:rPr>
            </w:pPr>
            <w:r>
              <w:rPr>
                <w:noProof/>
                <w:position w:val="-5"/>
                <w:sz w:val="20"/>
              </w:rPr>
              <w:drawing>
                <wp:inline distT="0" distB="0" distL="0" distR="0">
                  <wp:extent cx="181393" cy="185928"/>
                  <wp:effectExtent l="0" t="0" r="0" b="0"/>
                  <wp:docPr id="285" name="image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6" name="image4.png"/>
                          <pic:cNvPicPr/>
                        </pic:nvPicPr>
                        <pic:blipFill>
                          <a:blip r:embed="rId6" cstate="print"/>
                          <a:stretch>
                            <a:fillRect/>
                          </a:stretch>
                        </pic:blipFill>
                        <pic:spPr>
                          <a:xfrm>
                            <a:off x="0" y="0"/>
                            <a:ext cx="181393" cy="185928"/>
                          </a:xfrm>
                          <a:prstGeom prst="rect">
                            <a:avLst/>
                          </a:prstGeom>
                        </pic:spPr>
                      </pic:pic>
                    </a:graphicData>
                  </a:graphic>
                </wp:inline>
              </w:drawing>
            </w:r>
          </w:p>
        </w:tc>
        <w:tc>
          <w:tcPr>
            <w:tcW w:w="13660" w:type="dxa"/>
            <w:tcBorders>
              <w:top w:val="nil"/>
              <w:left w:val="nil"/>
              <w:bottom w:val="nil"/>
            </w:tcBorders>
          </w:tcPr>
          <w:p w:rsidR="00F70509" w:rsidRDefault="003C3C02">
            <w:pPr>
              <w:pStyle w:val="TableParagraph"/>
              <w:spacing w:line="276" w:lineRule="exact"/>
              <w:ind w:left="40"/>
            </w:pPr>
            <w:r>
              <w:t>Choose the appropriate form of writing and style to suit a specific purpose and audience drawing on knowledge of different</w:t>
            </w:r>
          </w:p>
          <w:p w:rsidR="00F70509" w:rsidRDefault="003C3C02">
            <w:pPr>
              <w:pStyle w:val="TableParagraph"/>
              <w:spacing w:line="273" w:lineRule="exact"/>
              <w:ind w:left="40"/>
            </w:pPr>
            <w:r>
              <w:t>non-fiction text types</w:t>
            </w:r>
          </w:p>
        </w:tc>
      </w:tr>
      <w:tr w:rsidR="00F70509">
        <w:trPr>
          <w:trHeight w:val="573"/>
        </w:trPr>
        <w:tc>
          <w:tcPr>
            <w:tcW w:w="1527" w:type="dxa"/>
            <w:vMerge/>
            <w:tcBorders>
              <w:top w:val="nil"/>
            </w:tcBorders>
          </w:tcPr>
          <w:p w:rsidR="00F70509" w:rsidRDefault="00F70509">
            <w:pPr>
              <w:rPr>
                <w:sz w:val="2"/>
                <w:szCs w:val="2"/>
              </w:rPr>
            </w:pPr>
          </w:p>
        </w:tc>
        <w:tc>
          <w:tcPr>
            <w:tcW w:w="432" w:type="dxa"/>
            <w:tcBorders>
              <w:top w:val="nil"/>
              <w:bottom w:val="nil"/>
              <w:right w:val="nil"/>
            </w:tcBorders>
          </w:tcPr>
          <w:p w:rsidR="00F70509" w:rsidRDefault="003C3C02">
            <w:pPr>
              <w:pStyle w:val="TableParagraph"/>
              <w:spacing w:line="292" w:lineRule="exact"/>
              <w:ind w:left="112" w:right="-15"/>
              <w:rPr>
                <w:sz w:val="20"/>
              </w:rPr>
            </w:pPr>
            <w:r>
              <w:rPr>
                <w:noProof/>
                <w:position w:val="-5"/>
                <w:sz w:val="20"/>
              </w:rPr>
              <w:drawing>
                <wp:inline distT="0" distB="0" distL="0" distR="0">
                  <wp:extent cx="181318" cy="185928"/>
                  <wp:effectExtent l="0" t="0" r="0" b="0"/>
                  <wp:docPr id="287" name="image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8" name="image4.png"/>
                          <pic:cNvPicPr/>
                        </pic:nvPicPr>
                        <pic:blipFill>
                          <a:blip r:embed="rId6" cstate="print"/>
                          <a:stretch>
                            <a:fillRect/>
                          </a:stretch>
                        </pic:blipFill>
                        <pic:spPr>
                          <a:xfrm>
                            <a:off x="0" y="0"/>
                            <a:ext cx="181318" cy="185928"/>
                          </a:xfrm>
                          <a:prstGeom prst="rect">
                            <a:avLst/>
                          </a:prstGeom>
                        </pic:spPr>
                      </pic:pic>
                    </a:graphicData>
                  </a:graphic>
                </wp:inline>
              </w:drawing>
            </w:r>
          </w:p>
        </w:tc>
        <w:tc>
          <w:tcPr>
            <w:tcW w:w="13660" w:type="dxa"/>
            <w:tcBorders>
              <w:top w:val="nil"/>
              <w:left w:val="nil"/>
              <w:bottom w:val="nil"/>
            </w:tcBorders>
          </w:tcPr>
          <w:p w:rsidR="00F70509" w:rsidRDefault="003C3C02">
            <w:pPr>
              <w:pStyle w:val="TableParagraph"/>
              <w:spacing w:line="279" w:lineRule="exact"/>
              <w:ind w:left="40"/>
            </w:pPr>
            <w:r>
              <w:t>Interweave the use of diagrams and illustrations, using these to take the place of text where a visual would make the</w:t>
            </w:r>
          </w:p>
          <w:p w:rsidR="00F70509" w:rsidRDefault="003C3C02">
            <w:pPr>
              <w:pStyle w:val="TableParagraph"/>
              <w:spacing w:line="274" w:lineRule="exact"/>
              <w:ind w:left="40"/>
            </w:pPr>
            <w:r>
              <w:t>instructions easier to follow e.g. Diagram B shows you how to connect the wires</w:t>
            </w:r>
          </w:p>
        </w:tc>
      </w:tr>
      <w:tr w:rsidR="00F70509">
        <w:trPr>
          <w:trHeight w:val="481"/>
        </w:trPr>
        <w:tc>
          <w:tcPr>
            <w:tcW w:w="1527" w:type="dxa"/>
            <w:vMerge/>
            <w:tcBorders>
              <w:top w:val="nil"/>
            </w:tcBorders>
          </w:tcPr>
          <w:p w:rsidR="00F70509" w:rsidRDefault="00F70509">
            <w:pPr>
              <w:rPr>
                <w:sz w:val="2"/>
                <w:szCs w:val="2"/>
              </w:rPr>
            </w:pPr>
          </w:p>
        </w:tc>
        <w:tc>
          <w:tcPr>
            <w:tcW w:w="432" w:type="dxa"/>
            <w:tcBorders>
              <w:top w:val="nil"/>
              <w:right w:val="nil"/>
            </w:tcBorders>
          </w:tcPr>
          <w:p w:rsidR="00F70509" w:rsidRDefault="003C3C02">
            <w:pPr>
              <w:pStyle w:val="TableParagraph"/>
              <w:spacing w:line="292" w:lineRule="exact"/>
              <w:ind w:left="112" w:right="-15"/>
              <w:rPr>
                <w:sz w:val="20"/>
              </w:rPr>
            </w:pPr>
            <w:r>
              <w:rPr>
                <w:noProof/>
                <w:position w:val="-5"/>
                <w:sz w:val="20"/>
              </w:rPr>
              <w:drawing>
                <wp:inline distT="0" distB="0" distL="0" distR="0">
                  <wp:extent cx="181318" cy="185928"/>
                  <wp:effectExtent l="0" t="0" r="0" b="0"/>
                  <wp:docPr id="289" name="image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0" name="image4.png"/>
                          <pic:cNvPicPr/>
                        </pic:nvPicPr>
                        <pic:blipFill>
                          <a:blip r:embed="rId6" cstate="print"/>
                          <a:stretch>
                            <a:fillRect/>
                          </a:stretch>
                        </pic:blipFill>
                        <pic:spPr>
                          <a:xfrm>
                            <a:off x="0" y="0"/>
                            <a:ext cx="181318" cy="185928"/>
                          </a:xfrm>
                          <a:prstGeom prst="rect">
                            <a:avLst/>
                          </a:prstGeom>
                        </pic:spPr>
                      </pic:pic>
                    </a:graphicData>
                  </a:graphic>
                </wp:inline>
              </w:drawing>
            </w:r>
          </w:p>
        </w:tc>
        <w:tc>
          <w:tcPr>
            <w:tcW w:w="13660" w:type="dxa"/>
            <w:tcBorders>
              <w:top w:val="nil"/>
              <w:left w:val="nil"/>
            </w:tcBorders>
          </w:tcPr>
          <w:p w:rsidR="00F70509" w:rsidRDefault="003C3C02">
            <w:pPr>
              <w:pStyle w:val="TableParagraph"/>
              <w:spacing w:line="293" w:lineRule="exact"/>
              <w:ind w:left="40"/>
            </w:pPr>
            <w:r>
              <w:t>Use the language conventions and grammatical features of the different types of text as appropriate</w:t>
            </w:r>
          </w:p>
        </w:tc>
      </w:tr>
    </w:tbl>
    <w:p w:rsidR="00F70509" w:rsidRDefault="00F70509">
      <w:pPr>
        <w:spacing w:line="293" w:lineRule="exact"/>
        <w:sectPr w:rsidR="00F70509">
          <w:pgSz w:w="16840" w:h="11910" w:orient="landscape"/>
          <w:pgMar w:top="480" w:right="120" w:bottom="280" w:left="140" w:header="720" w:footer="720" w:gutter="0"/>
          <w:cols w:space="720"/>
        </w:sectPr>
      </w:pPr>
    </w:p>
    <w:tbl>
      <w:tblPr>
        <w:tblW w:w="0" w:type="auto"/>
        <w:tblInd w:w="48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280"/>
        <w:gridCol w:w="3536"/>
        <w:gridCol w:w="3538"/>
        <w:gridCol w:w="432"/>
        <w:gridCol w:w="3953"/>
      </w:tblGrid>
      <w:tr w:rsidR="00F70509">
        <w:trPr>
          <w:trHeight w:val="484"/>
        </w:trPr>
        <w:tc>
          <w:tcPr>
            <w:tcW w:w="15739" w:type="dxa"/>
            <w:gridSpan w:val="5"/>
          </w:tcPr>
          <w:p w:rsidR="00F70509" w:rsidRDefault="003C3C02">
            <w:pPr>
              <w:pStyle w:val="TableParagraph"/>
              <w:spacing w:before="22"/>
              <w:ind w:left="3802" w:right="3777"/>
              <w:jc w:val="center"/>
              <w:rPr>
                <w:rFonts w:ascii="Gothic Uralic"/>
                <w:b/>
                <w:sz w:val="36"/>
              </w:rPr>
            </w:pPr>
            <w:r>
              <w:rPr>
                <w:rFonts w:ascii="Gothic Uralic"/>
                <w:b/>
                <w:sz w:val="36"/>
              </w:rPr>
              <w:lastRenderedPageBreak/>
              <w:t>Instructions in Key Stage 1</w:t>
            </w:r>
          </w:p>
        </w:tc>
      </w:tr>
      <w:tr w:rsidR="00F70509">
        <w:trPr>
          <w:trHeight w:val="484"/>
        </w:trPr>
        <w:tc>
          <w:tcPr>
            <w:tcW w:w="15739" w:type="dxa"/>
            <w:gridSpan w:val="5"/>
          </w:tcPr>
          <w:p w:rsidR="00F70509" w:rsidRDefault="003C3C02">
            <w:pPr>
              <w:pStyle w:val="TableParagraph"/>
              <w:spacing w:line="426" w:lineRule="exact"/>
              <w:ind w:left="3802" w:right="3800"/>
              <w:jc w:val="center"/>
              <w:rPr>
                <w:sz w:val="32"/>
              </w:rPr>
            </w:pPr>
            <w:r>
              <w:rPr>
                <w:sz w:val="32"/>
              </w:rPr>
              <w:t>Suggested contexts: recipes &amp; familiar games</w:t>
            </w:r>
          </w:p>
        </w:tc>
      </w:tr>
      <w:tr w:rsidR="00F70509">
        <w:trPr>
          <w:trHeight w:val="484"/>
        </w:trPr>
        <w:tc>
          <w:tcPr>
            <w:tcW w:w="15739" w:type="dxa"/>
            <w:gridSpan w:val="5"/>
          </w:tcPr>
          <w:p w:rsidR="00F70509" w:rsidRDefault="003C3C02">
            <w:pPr>
              <w:pStyle w:val="TableParagraph"/>
              <w:spacing w:before="20"/>
              <w:ind w:left="3802" w:right="3780"/>
              <w:jc w:val="center"/>
              <w:rPr>
                <w:rFonts w:ascii="Gothic Uralic"/>
                <w:b/>
                <w:sz w:val="32"/>
              </w:rPr>
            </w:pPr>
            <w:r>
              <w:rPr>
                <w:rFonts w:ascii="Gothic Uralic"/>
                <w:b/>
                <w:sz w:val="32"/>
              </w:rPr>
              <w:t>Year 1</w:t>
            </w:r>
          </w:p>
        </w:tc>
      </w:tr>
      <w:tr w:rsidR="00F70509">
        <w:trPr>
          <w:trHeight w:val="484"/>
        </w:trPr>
        <w:tc>
          <w:tcPr>
            <w:tcW w:w="4280" w:type="dxa"/>
          </w:tcPr>
          <w:p w:rsidR="00F70509" w:rsidRDefault="003C3C02">
            <w:pPr>
              <w:pStyle w:val="TableParagraph"/>
              <w:spacing w:line="323" w:lineRule="exact"/>
              <w:ind w:left="182" w:right="152"/>
              <w:jc w:val="center"/>
              <w:rPr>
                <w:sz w:val="24"/>
              </w:rPr>
            </w:pPr>
            <w:r>
              <w:rPr>
                <w:sz w:val="24"/>
              </w:rPr>
              <w:t>Word</w:t>
            </w:r>
          </w:p>
        </w:tc>
        <w:tc>
          <w:tcPr>
            <w:tcW w:w="3536" w:type="dxa"/>
          </w:tcPr>
          <w:p w:rsidR="00F70509" w:rsidRDefault="003C3C02">
            <w:pPr>
              <w:pStyle w:val="TableParagraph"/>
              <w:spacing w:line="323" w:lineRule="exact"/>
              <w:ind w:left="1198" w:right="1171"/>
              <w:jc w:val="center"/>
              <w:rPr>
                <w:sz w:val="24"/>
              </w:rPr>
            </w:pPr>
            <w:r>
              <w:rPr>
                <w:sz w:val="24"/>
              </w:rPr>
              <w:t>Sentence</w:t>
            </w:r>
          </w:p>
        </w:tc>
        <w:tc>
          <w:tcPr>
            <w:tcW w:w="3538" w:type="dxa"/>
          </w:tcPr>
          <w:p w:rsidR="00F70509" w:rsidRDefault="003C3C02">
            <w:pPr>
              <w:pStyle w:val="TableParagraph"/>
              <w:spacing w:line="323" w:lineRule="exact"/>
              <w:ind w:left="1475" w:right="1438"/>
              <w:jc w:val="center"/>
              <w:rPr>
                <w:sz w:val="24"/>
              </w:rPr>
            </w:pPr>
            <w:r>
              <w:rPr>
                <w:sz w:val="24"/>
              </w:rPr>
              <w:t>Text</w:t>
            </w:r>
          </w:p>
        </w:tc>
        <w:tc>
          <w:tcPr>
            <w:tcW w:w="4385" w:type="dxa"/>
            <w:gridSpan w:val="2"/>
          </w:tcPr>
          <w:p w:rsidR="00F70509" w:rsidRDefault="003C3C02">
            <w:pPr>
              <w:pStyle w:val="TableParagraph"/>
              <w:spacing w:line="323" w:lineRule="exact"/>
              <w:ind w:left="1448" w:right="1442"/>
              <w:jc w:val="center"/>
              <w:rPr>
                <w:sz w:val="24"/>
              </w:rPr>
            </w:pPr>
            <w:r>
              <w:rPr>
                <w:sz w:val="24"/>
              </w:rPr>
              <w:t>Punctuation</w:t>
            </w:r>
          </w:p>
        </w:tc>
      </w:tr>
      <w:tr w:rsidR="00F70509">
        <w:trPr>
          <w:trHeight w:val="306"/>
        </w:trPr>
        <w:tc>
          <w:tcPr>
            <w:tcW w:w="4280" w:type="dxa"/>
            <w:tcBorders>
              <w:bottom w:val="nil"/>
            </w:tcBorders>
          </w:tcPr>
          <w:p w:rsidR="00F70509" w:rsidRDefault="00F70509">
            <w:pPr>
              <w:pStyle w:val="TableParagraph"/>
              <w:rPr>
                <w:rFonts w:ascii="Times New Roman"/>
                <w:sz w:val="20"/>
              </w:rPr>
            </w:pPr>
          </w:p>
        </w:tc>
        <w:tc>
          <w:tcPr>
            <w:tcW w:w="3536" w:type="dxa"/>
            <w:vMerge w:val="restart"/>
          </w:tcPr>
          <w:p w:rsidR="00F70509" w:rsidRDefault="003C3C02" w:rsidP="003C3C02">
            <w:pPr>
              <w:pStyle w:val="TableParagraph"/>
              <w:numPr>
                <w:ilvl w:val="0"/>
                <w:numId w:val="31"/>
              </w:numPr>
              <w:tabs>
                <w:tab w:val="left" w:pos="469"/>
                <w:tab w:val="left" w:pos="470"/>
              </w:tabs>
              <w:spacing w:before="13" w:line="204" w:lineRule="auto"/>
              <w:ind w:right="224"/>
            </w:pPr>
            <w:r>
              <w:t>Oral rehearsal of sentence structure</w:t>
            </w:r>
          </w:p>
          <w:p w:rsidR="00F70509" w:rsidRDefault="003C3C02" w:rsidP="003C3C02">
            <w:pPr>
              <w:pStyle w:val="TableParagraph"/>
              <w:numPr>
                <w:ilvl w:val="0"/>
                <w:numId w:val="31"/>
              </w:numPr>
              <w:tabs>
                <w:tab w:val="left" w:pos="469"/>
                <w:tab w:val="left" w:pos="470"/>
              </w:tabs>
              <w:spacing w:line="237" w:lineRule="auto"/>
              <w:ind w:right="359"/>
              <w:rPr>
                <w:rFonts w:ascii="Verdana" w:hAnsi="Verdana"/>
              </w:rPr>
            </w:pPr>
            <w:r>
              <w:t xml:space="preserve">Joining words and joining </w:t>
            </w:r>
            <w:r>
              <w:rPr>
                <w:rFonts w:ascii="Verdana" w:hAnsi="Verdana"/>
                <w:w w:val="105"/>
              </w:rPr>
              <w:t>clauses using ‘and’ and ‘because’</w:t>
            </w:r>
          </w:p>
          <w:p w:rsidR="00F70509" w:rsidRDefault="003C3C02" w:rsidP="003C3C02">
            <w:pPr>
              <w:pStyle w:val="TableParagraph"/>
              <w:numPr>
                <w:ilvl w:val="0"/>
                <w:numId w:val="31"/>
              </w:numPr>
              <w:tabs>
                <w:tab w:val="left" w:pos="469"/>
                <w:tab w:val="left" w:pos="470"/>
              </w:tabs>
              <w:ind w:hanging="361"/>
            </w:pPr>
            <w:r>
              <w:t>First</w:t>
            </w:r>
            <w:r>
              <w:rPr>
                <w:spacing w:val="-2"/>
              </w:rPr>
              <w:t xml:space="preserve"> </w:t>
            </w:r>
            <w:r>
              <w:t>person</w:t>
            </w:r>
          </w:p>
        </w:tc>
        <w:tc>
          <w:tcPr>
            <w:tcW w:w="3538" w:type="dxa"/>
            <w:tcBorders>
              <w:bottom w:val="nil"/>
            </w:tcBorders>
          </w:tcPr>
          <w:p w:rsidR="00F70509" w:rsidRDefault="003C3C02">
            <w:pPr>
              <w:pStyle w:val="TableParagraph"/>
              <w:spacing w:line="286" w:lineRule="exact"/>
              <w:ind w:left="112"/>
            </w:pPr>
            <w:r>
              <w:rPr>
                <w:noProof/>
                <w:position w:val="-5"/>
              </w:rPr>
              <w:drawing>
                <wp:inline distT="0" distB="0" distL="0" distR="0">
                  <wp:extent cx="179832" cy="184276"/>
                  <wp:effectExtent l="0" t="0" r="0" b="0"/>
                  <wp:docPr id="291" name="image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2" name="image4.png"/>
                          <pic:cNvPicPr/>
                        </pic:nvPicPr>
                        <pic:blipFill>
                          <a:blip r:embed="rId6" cstate="print"/>
                          <a:stretch>
                            <a:fillRect/>
                          </a:stretch>
                        </pic:blipFill>
                        <pic:spPr>
                          <a:xfrm>
                            <a:off x="0" y="0"/>
                            <a:ext cx="179832" cy="184276"/>
                          </a:xfrm>
                          <a:prstGeom prst="rect">
                            <a:avLst/>
                          </a:prstGeom>
                        </pic:spPr>
                      </pic:pic>
                    </a:graphicData>
                  </a:graphic>
                </wp:inline>
              </w:drawing>
            </w:r>
            <w:r>
              <w:rPr>
                <w:rFonts w:ascii="Times New Roman"/>
                <w:sz w:val="20"/>
              </w:rPr>
              <w:t xml:space="preserve"> </w:t>
            </w:r>
            <w:r>
              <w:rPr>
                <w:rFonts w:ascii="Times New Roman"/>
                <w:spacing w:val="-24"/>
                <w:sz w:val="20"/>
              </w:rPr>
              <w:t xml:space="preserve"> </w:t>
            </w:r>
            <w:r>
              <w:t>Sequencing sentences</w:t>
            </w:r>
            <w:r>
              <w:rPr>
                <w:spacing w:val="-4"/>
              </w:rPr>
              <w:t xml:space="preserve"> </w:t>
            </w:r>
            <w:r>
              <w:t>to</w:t>
            </w:r>
          </w:p>
        </w:tc>
        <w:tc>
          <w:tcPr>
            <w:tcW w:w="432" w:type="dxa"/>
            <w:vMerge w:val="restart"/>
            <w:tcBorders>
              <w:right w:val="nil"/>
            </w:tcBorders>
          </w:tcPr>
          <w:p w:rsidR="00F70509" w:rsidRDefault="003C3C02">
            <w:pPr>
              <w:pStyle w:val="TableParagraph"/>
              <w:spacing w:line="292" w:lineRule="exact"/>
              <w:ind w:left="112" w:right="-15"/>
              <w:rPr>
                <w:sz w:val="20"/>
              </w:rPr>
            </w:pPr>
            <w:r>
              <w:rPr>
                <w:noProof/>
                <w:position w:val="-5"/>
                <w:sz w:val="20"/>
              </w:rPr>
              <w:drawing>
                <wp:inline distT="0" distB="0" distL="0" distR="0">
                  <wp:extent cx="181443" cy="185927"/>
                  <wp:effectExtent l="0" t="0" r="0" b="0"/>
                  <wp:docPr id="293" name="image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4" name="image4.png"/>
                          <pic:cNvPicPr/>
                        </pic:nvPicPr>
                        <pic:blipFill>
                          <a:blip r:embed="rId6" cstate="print"/>
                          <a:stretch>
                            <a:fillRect/>
                          </a:stretch>
                        </pic:blipFill>
                        <pic:spPr>
                          <a:xfrm>
                            <a:off x="0" y="0"/>
                            <a:ext cx="181443" cy="185927"/>
                          </a:xfrm>
                          <a:prstGeom prst="rect">
                            <a:avLst/>
                          </a:prstGeom>
                        </pic:spPr>
                      </pic:pic>
                    </a:graphicData>
                  </a:graphic>
                </wp:inline>
              </w:drawing>
            </w:r>
          </w:p>
          <w:p w:rsidR="00F70509" w:rsidRDefault="00F70509">
            <w:pPr>
              <w:pStyle w:val="TableParagraph"/>
              <w:rPr>
                <w:sz w:val="2"/>
              </w:rPr>
            </w:pPr>
          </w:p>
          <w:p w:rsidR="00F70509" w:rsidRDefault="003C3C02">
            <w:pPr>
              <w:pStyle w:val="TableParagraph"/>
              <w:spacing w:line="292" w:lineRule="exact"/>
              <w:ind w:left="112" w:right="-15"/>
              <w:rPr>
                <w:sz w:val="20"/>
              </w:rPr>
            </w:pPr>
            <w:r>
              <w:rPr>
                <w:noProof/>
                <w:position w:val="-5"/>
                <w:sz w:val="20"/>
              </w:rPr>
              <w:drawing>
                <wp:inline distT="0" distB="0" distL="0" distR="0">
                  <wp:extent cx="179831" cy="185927"/>
                  <wp:effectExtent l="0" t="0" r="0" b="0"/>
                  <wp:docPr id="295" name="image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6" name="image4.png"/>
                          <pic:cNvPicPr/>
                        </pic:nvPicPr>
                        <pic:blipFill>
                          <a:blip r:embed="rId6" cstate="print"/>
                          <a:stretch>
                            <a:fillRect/>
                          </a:stretch>
                        </pic:blipFill>
                        <pic:spPr>
                          <a:xfrm>
                            <a:off x="0" y="0"/>
                            <a:ext cx="179831" cy="185927"/>
                          </a:xfrm>
                          <a:prstGeom prst="rect">
                            <a:avLst/>
                          </a:prstGeom>
                        </pic:spPr>
                      </pic:pic>
                    </a:graphicData>
                  </a:graphic>
                </wp:inline>
              </w:drawing>
            </w:r>
          </w:p>
          <w:p w:rsidR="00F70509" w:rsidRDefault="00F70509">
            <w:pPr>
              <w:pStyle w:val="TableParagraph"/>
              <w:spacing w:before="12" w:after="1"/>
              <w:rPr>
                <w:sz w:val="18"/>
              </w:rPr>
            </w:pPr>
          </w:p>
          <w:p w:rsidR="00F70509" w:rsidRDefault="003C3C02">
            <w:pPr>
              <w:pStyle w:val="TableParagraph"/>
              <w:spacing w:line="292" w:lineRule="exact"/>
              <w:ind w:left="112" w:right="-15"/>
              <w:rPr>
                <w:sz w:val="20"/>
              </w:rPr>
            </w:pPr>
            <w:r>
              <w:rPr>
                <w:noProof/>
                <w:position w:val="-5"/>
                <w:sz w:val="20"/>
              </w:rPr>
              <w:drawing>
                <wp:inline distT="0" distB="0" distL="0" distR="0">
                  <wp:extent cx="179831" cy="185927"/>
                  <wp:effectExtent l="0" t="0" r="0" b="0"/>
                  <wp:docPr id="297" name="image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8" name="image4.png"/>
                          <pic:cNvPicPr/>
                        </pic:nvPicPr>
                        <pic:blipFill>
                          <a:blip r:embed="rId6" cstate="print"/>
                          <a:stretch>
                            <a:fillRect/>
                          </a:stretch>
                        </pic:blipFill>
                        <pic:spPr>
                          <a:xfrm>
                            <a:off x="0" y="0"/>
                            <a:ext cx="179831" cy="185927"/>
                          </a:xfrm>
                          <a:prstGeom prst="rect">
                            <a:avLst/>
                          </a:prstGeom>
                        </pic:spPr>
                      </pic:pic>
                    </a:graphicData>
                  </a:graphic>
                </wp:inline>
              </w:drawing>
            </w:r>
          </w:p>
          <w:p w:rsidR="00F70509" w:rsidRDefault="00F70509">
            <w:pPr>
              <w:pStyle w:val="TableParagraph"/>
              <w:spacing w:after="1"/>
              <w:rPr>
                <w:sz w:val="19"/>
              </w:rPr>
            </w:pPr>
          </w:p>
          <w:p w:rsidR="00F70509" w:rsidRDefault="003C3C02">
            <w:pPr>
              <w:pStyle w:val="TableParagraph"/>
              <w:spacing w:line="292" w:lineRule="exact"/>
              <w:ind w:left="112" w:right="-15"/>
              <w:rPr>
                <w:sz w:val="20"/>
              </w:rPr>
            </w:pPr>
            <w:r>
              <w:rPr>
                <w:noProof/>
                <w:position w:val="-5"/>
                <w:sz w:val="20"/>
              </w:rPr>
              <w:drawing>
                <wp:inline distT="0" distB="0" distL="0" distR="0">
                  <wp:extent cx="179831" cy="185927"/>
                  <wp:effectExtent l="0" t="0" r="0" b="0"/>
                  <wp:docPr id="299" name="image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0" name="image4.png"/>
                          <pic:cNvPicPr/>
                        </pic:nvPicPr>
                        <pic:blipFill>
                          <a:blip r:embed="rId6" cstate="print"/>
                          <a:stretch>
                            <a:fillRect/>
                          </a:stretch>
                        </pic:blipFill>
                        <pic:spPr>
                          <a:xfrm>
                            <a:off x="0" y="0"/>
                            <a:ext cx="179831" cy="185927"/>
                          </a:xfrm>
                          <a:prstGeom prst="rect">
                            <a:avLst/>
                          </a:prstGeom>
                        </pic:spPr>
                      </pic:pic>
                    </a:graphicData>
                  </a:graphic>
                </wp:inline>
              </w:drawing>
            </w:r>
          </w:p>
        </w:tc>
        <w:tc>
          <w:tcPr>
            <w:tcW w:w="3953" w:type="dxa"/>
            <w:vMerge w:val="restart"/>
            <w:tcBorders>
              <w:left w:val="nil"/>
            </w:tcBorders>
          </w:tcPr>
          <w:p w:rsidR="00F70509" w:rsidRDefault="003C3C02">
            <w:pPr>
              <w:pStyle w:val="TableParagraph"/>
              <w:spacing w:before="8" w:line="208" w:lineRule="auto"/>
              <w:ind w:left="40" w:right="303"/>
            </w:pPr>
            <w:r>
              <w:t>Separating words with spaces Use of capital letters and full stops to demarcate</w:t>
            </w:r>
            <w:r>
              <w:rPr>
                <w:spacing w:val="-4"/>
              </w:rPr>
              <w:t xml:space="preserve"> </w:t>
            </w:r>
            <w:r>
              <w:t>sentences</w:t>
            </w:r>
          </w:p>
          <w:p w:rsidR="00F70509" w:rsidRDefault="003C3C02">
            <w:pPr>
              <w:pStyle w:val="TableParagraph"/>
              <w:spacing w:before="1" w:line="199" w:lineRule="auto"/>
              <w:ind w:left="40" w:right="116"/>
            </w:pPr>
            <w:r>
              <w:t>Introduction to exclamation marks and question marks</w:t>
            </w:r>
          </w:p>
          <w:p w:rsidR="00F70509" w:rsidRDefault="003C3C02">
            <w:pPr>
              <w:pStyle w:val="TableParagraph"/>
              <w:spacing w:before="4" w:line="201" w:lineRule="auto"/>
              <w:ind w:left="40" w:right="116"/>
            </w:pPr>
            <w:r>
              <w:t>Use of capital letters for names and the pronoun I</w:t>
            </w:r>
          </w:p>
        </w:tc>
      </w:tr>
      <w:tr w:rsidR="00F70509">
        <w:trPr>
          <w:trHeight w:val="460"/>
        </w:trPr>
        <w:tc>
          <w:tcPr>
            <w:tcW w:w="4280" w:type="dxa"/>
            <w:tcBorders>
              <w:top w:val="nil"/>
              <w:bottom w:val="nil"/>
            </w:tcBorders>
          </w:tcPr>
          <w:p w:rsidR="00F70509" w:rsidRDefault="00F70509">
            <w:pPr>
              <w:pStyle w:val="TableParagraph"/>
              <w:rPr>
                <w:rFonts w:ascii="Times New Roman"/>
                <w:sz w:val="20"/>
              </w:rPr>
            </w:pPr>
          </w:p>
        </w:tc>
        <w:tc>
          <w:tcPr>
            <w:tcW w:w="3536" w:type="dxa"/>
            <w:vMerge/>
            <w:tcBorders>
              <w:top w:val="nil"/>
            </w:tcBorders>
          </w:tcPr>
          <w:p w:rsidR="00F70509" w:rsidRDefault="00F70509">
            <w:pPr>
              <w:rPr>
                <w:sz w:val="2"/>
                <w:szCs w:val="2"/>
              </w:rPr>
            </w:pPr>
          </w:p>
        </w:tc>
        <w:tc>
          <w:tcPr>
            <w:tcW w:w="3538" w:type="dxa"/>
            <w:tcBorders>
              <w:top w:val="nil"/>
              <w:bottom w:val="nil"/>
            </w:tcBorders>
          </w:tcPr>
          <w:p w:rsidR="00F70509" w:rsidRDefault="003C3C02">
            <w:pPr>
              <w:pStyle w:val="TableParagraph"/>
              <w:spacing w:line="296" w:lineRule="exact"/>
              <w:ind w:left="472"/>
            </w:pPr>
            <w:r>
              <w:t>form short passages</w:t>
            </w:r>
          </w:p>
        </w:tc>
        <w:tc>
          <w:tcPr>
            <w:tcW w:w="432" w:type="dxa"/>
            <w:vMerge/>
            <w:tcBorders>
              <w:top w:val="nil"/>
              <w:right w:val="nil"/>
            </w:tcBorders>
          </w:tcPr>
          <w:p w:rsidR="00F70509" w:rsidRDefault="00F70509">
            <w:pPr>
              <w:rPr>
                <w:sz w:val="2"/>
                <w:szCs w:val="2"/>
              </w:rPr>
            </w:pPr>
          </w:p>
        </w:tc>
        <w:tc>
          <w:tcPr>
            <w:tcW w:w="3953" w:type="dxa"/>
            <w:vMerge/>
            <w:tcBorders>
              <w:top w:val="nil"/>
              <w:left w:val="nil"/>
            </w:tcBorders>
          </w:tcPr>
          <w:p w:rsidR="00F70509" w:rsidRDefault="00F70509">
            <w:pPr>
              <w:rPr>
                <w:sz w:val="2"/>
                <w:szCs w:val="2"/>
              </w:rPr>
            </w:pPr>
          </w:p>
        </w:tc>
      </w:tr>
      <w:tr w:rsidR="00F70509">
        <w:trPr>
          <w:trHeight w:val="430"/>
        </w:trPr>
        <w:tc>
          <w:tcPr>
            <w:tcW w:w="4280" w:type="dxa"/>
            <w:tcBorders>
              <w:top w:val="nil"/>
              <w:bottom w:val="nil"/>
            </w:tcBorders>
          </w:tcPr>
          <w:p w:rsidR="00F70509" w:rsidRDefault="003C3C02">
            <w:pPr>
              <w:pStyle w:val="TableParagraph"/>
              <w:spacing w:before="150" w:line="261" w:lineRule="exact"/>
              <w:ind w:left="197" w:right="150"/>
              <w:jc w:val="center"/>
              <w:rPr>
                <w:i/>
                <w:sz w:val="20"/>
              </w:rPr>
            </w:pPr>
            <w:r>
              <w:rPr>
                <w:i/>
                <w:sz w:val="20"/>
              </w:rPr>
              <w:t>Note: Many of the year 2 statements will</w:t>
            </w:r>
          </w:p>
        </w:tc>
        <w:tc>
          <w:tcPr>
            <w:tcW w:w="3536" w:type="dxa"/>
            <w:vMerge/>
            <w:tcBorders>
              <w:top w:val="nil"/>
            </w:tcBorders>
          </w:tcPr>
          <w:p w:rsidR="00F70509" w:rsidRDefault="00F70509">
            <w:pPr>
              <w:rPr>
                <w:sz w:val="2"/>
                <w:szCs w:val="2"/>
              </w:rPr>
            </w:pPr>
          </w:p>
        </w:tc>
        <w:tc>
          <w:tcPr>
            <w:tcW w:w="3538" w:type="dxa"/>
            <w:tcBorders>
              <w:top w:val="nil"/>
              <w:bottom w:val="nil"/>
            </w:tcBorders>
          </w:tcPr>
          <w:p w:rsidR="00F70509" w:rsidRDefault="00F70509">
            <w:pPr>
              <w:pStyle w:val="TableParagraph"/>
              <w:rPr>
                <w:rFonts w:ascii="Times New Roman"/>
                <w:sz w:val="20"/>
              </w:rPr>
            </w:pPr>
          </w:p>
        </w:tc>
        <w:tc>
          <w:tcPr>
            <w:tcW w:w="432" w:type="dxa"/>
            <w:vMerge/>
            <w:tcBorders>
              <w:top w:val="nil"/>
              <w:right w:val="nil"/>
            </w:tcBorders>
          </w:tcPr>
          <w:p w:rsidR="00F70509" w:rsidRDefault="00F70509">
            <w:pPr>
              <w:rPr>
                <w:sz w:val="2"/>
                <w:szCs w:val="2"/>
              </w:rPr>
            </w:pPr>
          </w:p>
        </w:tc>
        <w:tc>
          <w:tcPr>
            <w:tcW w:w="3953" w:type="dxa"/>
            <w:vMerge/>
            <w:tcBorders>
              <w:top w:val="nil"/>
              <w:left w:val="nil"/>
            </w:tcBorders>
          </w:tcPr>
          <w:p w:rsidR="00F70509" w:rsidRDefault="00F70509">
            <w:pPr>
              <w:rPr>
                <w:sz w:val="2"/>
                <w:szCs w:val="2"/>
              </w:rPr>
            </w:pPr>
          </w:p>
        </w:tc>
      </w:tr>
      <w:tr w:rsidR="00F70509">
        <w:trPr>
          <w:trHeight w:val="255"/>
        </w:trPr>
        <w:tc>
          <w:tcPr>
            <w:tcW w:w="4280" w:type="dxa"/>
            <w:tcBorders>
              <w:top w:val="nil"/>
              <w:bottom w:val="nil"/>
            </w:tcBorders>
          </w:tcPr>
          <w:p w:rsidR="00F70509" w:rsidRDefault="003C3C02">
            <w:pPr>
              <w:pStyle w:val="TableParagraph"/>
              <w:spacing w:line="235" w:lineRule="exact"/>
              <w:ind w:left="155" w:right="152"/>
              <w:jc w:val="center"/>
              <w:rPr>
                <w:i/>
                <w:sz w:val="20"/>
              </w:rPr>
            </w:pPr>
            <w:r>
              <w:rPr>
                <w:i/>
                <w:sz w:val="20"/>
              </w:rPr>
              <w:t>need to be addressed in year 1 in order</w:t>
            </w:r>
          </w:p>
        </w:tc>
        <w:tc>
          <w:tcPr>
            <w:tcW w:w="3536" w:type="dxa"/>
            <w:vMerge/>
            <w:tcBorders>
              <w:top w:val="nil"/>
            </w:tcBorders>
          </w:tcPr>
          <w:p w:rsidR="00F70509" w:rsidRDefault="00F70509">
            <w:pPr>
              <w:rPr>
                <w:sz w:val="2"/>
                <w:szCs w:val="2"/>
              </w:rPr>
            </w:pPr>
          </w:p>
        </w:tc>
        <w:tc>
          <w:tcPr>
            <w:tcW w:w="3538" w:type="dxa"/>
            <w:tcBorders>
              <w:top w:val="nil"/>
              <w:bottom w:val="nil"/>
            </w:tcBorders>
          </w:tcPr>
          <w:p w:rsidR="00F70509" w:rsidRDefault="00F70509">
            <w:pPr>
              <w:pStyle w:val="TableParagraph"/>
              <w:rPr>
                <w:rFonts w:ascii="Times New Roman"/>
                <w:sz w:val="18"/>
              </w:rPr>
            </w:pPr>
          </w:p>
        </w:tc>
        <w:tc>
          <w:tcPr>
            <w:tcW w:w="432" w:type="dxa"/>
            <w:vMerge/>
            <w:tcBorders>
              <w:top w:val="nil"/>
              <w:right w:val="nil"/>
            </w:tcBorders>
          </w:tcPr>
          <w:p w:rsidR="00F70509" w:rsidRDefault="00F70509">
            <w:pPr>
              <w:rPr>
                <w:sz w:val="2"/>
                <w:szCs w:val="2"/>
              </w:rPr>
            </w:pPr>
          </w:p>
        </w:tc>
        <w:tc>
          <w:tcPr>
            <w:tcW w:w="3953" w:type="dxa"/>
            <w:vMerge/>
            <w:tcBorders>
              <w:top w:val="nil"/>
              <w:left w:val="nil"/>
            </w:tcBorders>
          </w:tcPr>
          <w:p w:rsidR="00F70509" w:rsidRDefault="00F70509">
            <w:pPr>
              <w:rPr>
                <w:sz w:val="2"/>
                <w:szCs w:val="2"/>
              </w:rPr>
            </w:pPr>
          </w:p>
        </w:tc>
      </w:tr>
      <w:tr w:rsidR="00F70509">
        <w:trPr>
          <w:trHeight w:val="734"/>
        </w:trPr>
        <w:tc>
          <w:tcPr>
            <w:tcW w:w="4280" w:type="dxa"/>
            <w:tcBorders>
              <w:top w:val="nil"/>
            </w:tcBorders>
          </w:tcPr>
          <w:p w:rsidR="00F70509" w:rsidRDefault="003C3C02">
            <w:pPr>
              <w:pStyle w:val="TableParagraph"/>
              <w:spacing w:line="218" w:lineRule="auto"/>
              <w:ind w:left="220" w:right="636"/>
              <w:rPr>
                <w:i/>
                <w:sz w:val="20"/>
              </w:rPr>
            </w:pPr>
            <w:r>
              <w:rPr>
                <w:i/>
                <w:sz w:val="20"/>
              </w:rPr>
              <w:t>to ensure progression from FS in the context of this text type.</w:t>
            </w:r>
          </w:p>
        </w:tc>
        <w:tc>
          <w:tcPr>
            <w:tcW w:w="3536" w:type="dxa"/>
            <w:vMerge/>
            <w:tcBorders>
              <w:top w:val="nil"/>
            </w:tcBorders>
          </w:tcPr>
          <w:p w:rsidR="00F70509" w:rsidRDefault="00F70509">
            <w:pPr>
              <w:rPr>
                <w:sz w:val="2"/>
                <w:szCs w:val="2"/>
              </w:rPr>
            </w:pPr>
          </w:p>
        </w:tc>
        <w:tc>
          <w:tcPr>
            <w:tcW w:w="3538" w:type="dxa"/>
            <w:tcBorders>
              <w:top w:val="nil"/>
            </w:tcBorders>
          </w:tcPr>
          <w:p w:rsidR="00F70509" w:rsidRDefault="00F70509">
            <w:pPr>
              <w:pStyle w:val="TableParagraph"/>
              <w:rPr>
                <w:rFonts w:ascii="Times New Roman"/>
                <w:sz w:val="20"/>
              </w:rPr>
            </w:pPr>
          </w:p>
        </w:tc>
        <w:tc>
          <w:tcPr>
            <w:tcW w:w="432" w:type="dxa"/>
            <w:vMerge/>
            <w:tcBorders>
              <w:top w:val="nil"/>
              <w:right w:val="nil"/>
            </w:tcBorders>
          </w:tcPr>
          <w:p w:rsidR="00F70509" w:rsidRDefault="00F70509">
            <w:pPr>
              <w:rPr>
                <w:sz w:val="2"/>
                <w:szCs w:val="2"/>
              </w:rPr>
            </w:pPr>
          </w:p>
        </w:tc>
        <w:tc>
          <w:tcPr>
            <w:tcW w:w="3953" w:type="dxa"/>
            <w:vMerge/>
            <w:tcBorders>
              <w:top w:val="nil"/>
              <w:left w:val="nil"/>
            </w:tcBorders>
          </w:tcPr>
          <w:p w:rsidR="00F70509" w:rsidRDefault="00F70509">
            <w:pPr>
              <w:rPr>
                <w:sz w:val="2"/>
                <w:szCs w:val="2"/>
              </w:rPr>
            </w:pPr>
          </w:p>
        </w:tc>
      </w:tr>
      <w:tr w:rsidR="00F70509">
        <w:trPr>
          <w:trHeight w:val="484"/>
        </w:trPr>
        <w:tc>
          <w:tcPr>
            <w:tcW w:w="15739" w:type="dxa"/>
            <w:gridSpan w:val="5"/>
          </w:tcPr>
          <w:p w:rsidR="00F70509" w:rsidRDefault="003C3C02">
            <w:pPr>
              <w:pStyle w:val="TableParagraph"/>
              <w:spacing w:before="20"/>
              <w:ind w:left="3802" w:right="3780"/>
              <w:jc w:val="center"/>
              <w:rPr>
                <w:rFonts w:ascii="Gothic Uralic"/>
                <w:b/>
                <w:sz w:val="32"/>
              </w:rPr>
            </w:pPr>
            <w:r>
              <w:rPr>
                <w:rFonts w:ascii="Gothic Uralic"/>
                <w:b/>
                <w:sz w:val="32"/>
              </w:rPr>
              <w:t>Year 2</w:t>
            </w:r>
          </w:p>
        </w:tc>
      </w:tr>
      <w:tr w:rsidR="00F70509">
        <w:trPr>
          <w:trHeight w:val="484"/>
        </w:trPr>
        <w:tc>
          <w:tcPr>
            <w:tcW w:w="4280" w:type="dxa"/>
          </w:tcPr>
          <w:p w:rsidR="00F70509" w:rsidRDefault="003C3C02">
            <w:pPr>
              <w:pStyle w:val="TableParagraph"/>
              <w:spacing w:line="323" w:lineRule="exact"/>
              <w:ind w:left="182" w:right="152"/>
              <w:jc w:val="center"/>
              <w:rPr>
                <w:sz w:val="24"/>
              </w:rPr>
            </w:pPr>
            <w:r>
              <w:rPr>
                <w:sz w:val="24"/>
              </w:rPr>
              <w:t>Word</w:t>
            </w:r>
          </w:p>
        </w:tc>
        <w:tc>
          <w:tcPr>
            <w:tcW w:w="3536" w:type="dxa"/>
          </w:tcPr>
          <w:p w:rsidR="00F70509" w:rsidRDefault="003C3C02">
            <w:pPr>
              <w:pStyle w:val="TableParagraph"/>
              <w:spacing w:line="323" w:lineRule="exact"/>
              <w:ind w:left="1198" w:right="1171"/>
              <w:jc w:val="center"/>
              <w:rPr>
                <w:sz w:val="24"/>
              </w:rPr>
            </w:pPr>
            <w:r>
              <w:rPr>
                <w:sz w:val="24"/>
              </w:rPr>
              <w:t>Sentence</w:t>
            </w:r>
          </w:p>
        </w:tc>
        <w:tc>
          <w:tcPr>
            <w:tcW w:w="3538" w:type="dxa"/>
          </w:tcPr>
          <w:p w:rsidR="00F70509" w:rsidRDefault="003C3C02">
            <w:pPr>
              <w:pStyle w:val="TableParagraph"/>
              <w:spacing w:line="323" w:lineRule="exact"/>
              <w:ind w:left="1475" w:right="1438"/>
              <w:jc w:val="center"/>
              <w:rPr>
                <w:sz w:val="24"/>
              </w:rPr>
            </w:pPr>
            <w:r>
              <w:rPr>
                <w:sz w:val="24"/>
              </w:rPr>
              <w:t>Text</w:t>
            </w:r>
          </w:p>
        </w:tc>
        <w:tc>
          <w:tcPr>
            <w:tcW w:w="4385" w:type="dxa"/>
            <w:gridSpan w:val="2"/>
          </w:tcPr>
          <w:p w:rsidR="00F70509" w:rsidRDefault="003C3C02">
            <w:pPr>
              <w:pStyle w:val="TableParagraph"/>
              <w:spacing w:line="323" w:lineRule="exact"/>
              <w:ind w:left="1448" w:right="1442"/>
              <w:jc w:val="center"/>
              <w:rPr>
                <w:sz w:val="24"/>
              </w:rPr>
            </w:pPr>
            <w:r>
              <w:rPr>
                <w:sz w:val="24"/>
              </w:rPr>
              <w:t>Punctuation</w:t>
            </w:r>
          </w:p>
        </w:tc>
      </w:tr>
      <w:tr w:rsidR="00F70509">
        <w:trPr>
          <w:trHeight w:val="2782"/>
        </w:trPr>
        <w:tc>
          <w:tcPr>
            <w:tcW w:w="4280" w:type="dxa"/>
            <w:tcBorders>
              <w:bottom w:val="nil"/>
            </w:tcBorders>
          </w:tcPr>
          <w:p w:rsidR="00F70509" w:rsidRDefault="003C3C02" w:rsidP="003C3C02">
            <w:pPr>
              <w:pStyle w:val="TableParagraph"/>
              <w:numPr>
                <w:ilvl w:val="0"/>
                <w:numId w:val="30"/>
              </w:numPr>
              <w:tabs>
                <w:tab w:val="left" w:pos="472"/>
                <w:tab w:val="left" w:pos="473"/>
              </w:tabs>
              <w:spacing w:line="272" w:lineRule="exact"/>
              <w:ind w:hanging="361"/>
              <w:rPr>
                <w:sz w:val="20"/>
              </w:rPr>
            </w:pPr>
            <w:r>
              <w:rPr>
                <w:sz w:val="20"/>
              </w:rPr>
              <w:t>Formation of nouns by</w:t>
            </w:r>
            <w:r>
              <w:rPr>
                <w:spacing w:val="-9"/>
                <w:sz w:val="20"/>
              </w:rPr>
              <w:t xml:space="preserve"> </w:t>
            </w:r>
            <w:r>
              <w:rPr>
                <w:sz w:val="20"/>
              </w:rPr>
              <w:t>compounding</w:t>
            </w:r>
          </w:p>
          <w:p w:rsidR="00F70509" w:rsidRDefault="003C3C02" w:rsidP="003C3C02">
            <w:pPr>
              <w:pStyle w:val="TableParagraph"/>
              <w:numPr>
                <w:ilvl w:val="0"/>
                <w:numId w:val="30"/>
              </w:numPr>
              <w:tabs>
                <w:tab w:val="left" w:pos="472"/>
                <w:tab w:val="left" w:pos="473"/>
              </w:tabs>
              <w:spacing w:before="32" w:line="204" w:lineRule="auto"/>
              <w:ind w:right="531"/>
              <w:rPr>
                <w:sz w:val="20"/>
              </w:rPr>
            </w:pPr>
            <w:r>
              <w:rPr>
                <w:sz w:val="20"/>
              </w:rPr>
              <w:t>Generate synonyms for</w:t>
            </w:r>
            <w:r>
              <w:rPr>
                <w:spacing w:val="-19"/>
                <w:sz w:val="20"/>
              </w:rPr>
              <w:t xml:space="preserve"> </w:t>
            </w:r>
            <w:r>
              <w:rPr>
                <w:sz w:val="20"/>
              </w:rPr>
              <w:t>over-used imperative verbs, for example, chop, slice,</w:t>
            </w:r>
            <w:r>
              <w:rPr>
                <w:spacing w:val="-5"/>
                <w:sz w:val="20"/>
              </w:rPr>
              <w:t xml:space="preserve"> </w:t>
            </w:r>
            <w:r>
              <w:rPr>
                <w:sz w:val="20"/>
              </w:rPr>
              <w:t>cut</w:t>
            </w:r>
          </w:p>
        </w:tc>
        <w:tc>
          <w:tcPr>
            <w:tcW w:w="3536" w:type="dxa"/>
            <w:tcBorders>
              <w:bottom w:val="nil"/>
            </w:tcBorders>
          </w:tcPr>
          <w:p w:rsidR="00F70509" w:rsidRDefault="003C3C02" w:rsidP="003C3C02">
            <w:pPr>
              <w:pStyle w:val="TableParagraph"/>
              <w:numPr>
                <w:ilvl w:val="0"/>
                <w:numId w:val="29"/>
              </w:numPr>
              <w:tabs>
                <w:tab w:val="left" w:pos="469"/>
                <w:tab w:val="left" w:pos="470"/>
              </w:tabs>
              <w:spacing w:before="19" w:line="204" w:lineRule="auto"/>
              <w:ind w:right="305"/>
              <w:rPr>
                <w:sz w:val="20"/>
              </w:rPr>
            </w:pPr>
            <w:r>
              <w:rPr>
                <w:sz w:val="20"/>
              </w:rPr>
              <w:t>Functions of sentence</w:t>
            </w:r>
            <w:r>
              <w:rPr>
                <w:spacing w:val="-16"/>
                <w:sz w:val="20"/>
              </w:rPr>
              <w:t xml:space="preserve"> </w:t>
            </w:r>
            <w:r>
              <w:rPr>
                <w:sz w:val="20"/>
              </w:rPr>
              <w:t>types: statement, command, exclamation or</w:t>
            </w:r>
            <w:r>
              <w:rPr>
                <w:spacing w:val="-4"/>
                <w:sz w:val="20"/>
              </w:rPr>
              <w:t xml:space="preserve"> </w:t>
            </w:r>
            <w:r>
              <w:rPr>
                <w:sz w:val="20"/>
              </w:rPr>
              <w:t>question</w:t>
            </w:r>
          </w:p>
          <w:p w:rsidR="00F70509" w:rsidRDefault="003C3C02" w:rsidP="003C3C02">
            <w:pPr>
              <w:pStyle w:val="TableParagraph"/>
              <w:numPr>
                <w:ilvl w:val="1"/>
                <w:numId w:val="29"/>
              </w:numPr>
              <w:tabs>
                <w:tab w:val="left" w:pos="753"/>
              </w:tabs>
              <w:spacing w:before="31" w:line="199" w:lineRule="auto"/>
              <w:ind w:right="102"/>
              <w:rPr>
                <w:sz w:val="20"/>
              </w:rPr>
            </w:pPr>
            <w:r>
              <w:rPr>
                <w:sz w:val="20"/>
              </w:rPr>
              <w:t>write titles to show what</w:t>
            </w:r>
            <w:r>
              <w:rPr>
                <w:spacing w:val="-14"/>
                <w:sz w:val="20"/>
              </w:rPr>
              <w:t xml:space="preserve"> </w:t>
            </w:r>
            <w:r>
              <w:rPr>
                <w:sz w:val="20"/>
              </w:rPr>
              <w:t>the instructions are about, for example,</w:t>
            </w:r>
            <w:r>
              <w:rPr>
                <w:spacing w:val="-4"/>
                <w:sz w:val="20"/>
              </w:rPr>
              <w:t xml:space="preserve"> </w:t>
            </w:r>
            <w:r>
              <w:rPr>
                <w:sz w:val="20"/>
              </w:rPr>
              <w:t>how</w:t>
            </w:r>
          </w:p>
          <w:p w:rsidR="00F70509" w:rsidRDefault="003C3C02">
            <w:pPr>
              <w:pStyle w:val="TableParagraph"/>
              <w:spacing w:line="250" w:lineRule="exact"/>
              <w:ind w:left="753"/>
              <w:rPr>
                <w:sz w:val="20"/>
              </w:rPr>
            </w:pPr>
            <w:r>
              <w:rPr>
                <w:sz w:val="20"/>
              </w:rPr>
              <w:t>to look after goldfish</w:t>
            </w:r>
          </w:p>
          <w:p w:rsidR="00F70509" w:rsidRDefault="003C3C02" w:rsidP="003C3C02">
            <w:pPr>
              <w:pStyle w:val="TableParagraph"/>
              <w:numPr>
                <w:ilvl w:val="1"/>
                <w:numId w:val="29"/>
              </w:numPr>
              <w:tabs>
                <w:tab w:val="left" w:pos="753"/>
              </w:tabs>
              <w:spacing w:before="27" w:line="244" w:lineRule="exact"/>
              <w:ind w:right="199"/>
              <w:rPr>
                <w:sz w:val="20"/>
              </w:rPr>
            </w:pPr>
            <w:r>
              <w:rPr>
                <w:sz w:val="20"/>
              </w:rPr>
              <w:t xml:space="preserve">explore and generate negative commands, for example, Do not open </w:t>
            </w:r>
            <w:r>
              <w:rPr>
                <w:spacing w:val="-4"/>
                <w:sz w:val="20"/>
              </w:rPr>
              <w:t xml:space="preserve">the </w:t>
            </w:r>
            <w:r>
              <w:rPr>
                <w:sz w:val="20"/>
              </w:rPr>
              <w:t>oven</w:t>
            </w:r>
            <w:r>
              <w:rPr>
                <w:spacing w:val="-1"/>
                <w:sz w:val="20"/>
              </w:rPr>
              <w:t xml:space="preserve"> </w:t>
            </w:r>
            <w:r>
              <w:rPr>
                <w:sz w:val="20"/>
              </w:rPr>
              <w:t>door</w:t>
            </w:r>
          </w:p>
        </w:tc>
        <w:tc>
          <w:tcPr>
            <w:tcW w:w="3538" w:type="dxa"/>
            <w:tcBorders>
              <w:bottom w:val="nil"/>
            </w:tcBorders>
          </w:tcPr>
          <w:p w:rsidR="00F70509" w:rsidRDefault="003C3C02" w:rsidP="003C3C02">
            <w:pPr>
              <w:pStyle w:val="TableParagraph"/>
              <w:numPr>
                <w:ilvl w:val="0"/>
                <w:numId w:val="28"/>
              </w:numPr>
              <w:tabs>
                <w:tab w:val="left" w:pos="472"/>
              </w:tabs>
              <w:spacing w:before="21" w:line="204" w:lineRule="auto"/>
              <w:ind w:right="446"/>
              <w:jc w:val="both"/>
              <w:rPr>
                <w:sz w:val="20"/>
              </w:rPr>
            </w:pPr>
            <w:r>
              <w:rPr>
                <w:sz w:val="20"/>
              </w:rPr>
              <w:t>Correct choice and use of present tense or past</w:t>
            </w:r>
            <w:r>
              <w:rPr>
                <w:spacing w:val="-13"/>
                <w:sz w:val="20"/>
              </w:rPr>
              <w:t xml:space="preserve"> </w:t>
            </w:r>
            <w:r>
              <w:rPr>
                <w:sz w:val="20"/>
              </w:rPr>
              <w:t>tense throughout writing</w:t>
            </w:r>
          </w:p>
          <w:p w:rsidR="00F70509" w:rsidRDefault="003C3C02" w:rsidP="003C3C02">
            <w:pPr>
              <w:pStyle w:val="TableParagraph"/>
              <w:numPr>
                <w:ilvl w:val="0"/>
                <w:numId w:val="28"/>
              </w:numPr>
              <w:tabs>
                <w:tab w:val="left" w:pos="471"/>
                <w:tab w:val="left" w:pos="472"/>
              </w:tabs>
              <w:spacing w:before="29" w:line="206" w:lineRule="auto"/>
              <w:ind w:right="98"/>
              <w:rPr>
                <w:sz w:val="20"/>
              </w:rPr>
            </w:pPr>
            <w:r>
              <w:rPr>
                <w:sz w:val="20"/>
              </w:rPr>
              <w:t>Use of past progressive form</w:t>
            </w:r>
            <w:r>
              <w:rPr>
                <w:spacing w:val="-14"/>
                <w:sz w:val="20"/>
              </w:rPr>
              <w:t xml:space="preserve"> </w:t>
            </w:r>
            <w:r>
              <w:rPr>
                <w:sz w:val="20"/>
              </w:rPr>
              <w:t>to report events</w:t>
            </w:r>
          </w:p>
          <w:p w:rsidR="00F70509" w:rsidRDefault="003C3C02" w:rsidP="003C3C02">
            <w:pPr>
              <w:pStyle w:val="TableParagraph"/>
              <w:numPr>
                <w:ilvl w:val="0"/>
                <w:numId w:val="28"/>
              </w:numPr>
              <w:tabs>
                <w:tab w:val="left" w:pos="471"/>
                <w:tab w:val="left" w:pos="472"/>
              </w:tabs>
              <w:spacing w:before="18" w:line="218" w:lineRule="auto"/>
              <w:ind w:right="327"/>
              <w:rPr>
                <w:sz w:val="20"/>
              </w:rPr>
            </w:pPr>
            <w:r>
              <w:rPr>
                <w:sz w:val="20"/>
              </w:rPr>
              <w:t>Use of present progressive</w:t>
            </w:r>
            <w:r>
              <w:rPr>
                <w:spacing w:val="-11"/>
                <w:sz w:val="20"/>
              </w:rPr>
              <w:t xml:space="preserve"> </w:t>
            </w:r>
            <w:r>
              <w:rPr>
                <w:sz w:val="20"/>
              </w:rPr>
              <w:t>in direct speech</w:t>
            </w:r>
          </w:p>
        </w:tc>
        <w:tc>
          <w:tcPr>
            <w:tcW w:w="432" w:type="dxa"/>
            <w:vMerge w:val="restart"/>
            <w:tcBorders>
              <w:right w:val="nil"/>
            </w:tcBorders>
          </w:tcPr>
          <w:p w:rsidR="00F70509" w:rsidRDefault="003C3C02">
            <w:pPr>
              <w:pStyle w:val="TableParagraph"/>
              <w:spacing w:line="264" w:lineRule="exact"/>
              <w:ind w:left="112"/>
              <w:rPr>
                <w:sz w:val="20"/>
              </w:rPr>
            </w:pPr>
            <w:r>
              <w:rPr>
                <w:noProof/>
                <w:position w:val="-4"/>
                <w:sz w:val="20"/>
              </w:rPr>
              <w:drawing>
                <wp:inline distT="0" distB="0" distL="0" distR="0">
                  <wp:extent cx="164592" cy="167639"/>
                  <wp:effectExtent l="0" t="0" r="0" b="0"/>
                  <wp:docPr id="301" name="image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2" name="image8.png"/>
                          <pic:cNvPicPr/>
                        </pic:nvPicPr>
                        <pic:blipFill>
                          <a:blip r:embed="rId12" cstate="print"/>
                          <a:stretch>
                            <a:fillRect/>
                          </a:stretch>
                        </pic:blipFill>
                        <pic:spPr>
                          <a:xfrm>
                            <a:off x="0" y="0"/>
                            <a:ext cx="164592" cy="167639"/>
                          </a:xfrm>
                          <a:prstGeom prst="rect">
                            <a:avLst/>
                          </a:prstGeom>
                        </pic:spPr>
                      </pic:pic>
                    </a:graphicData>
                  </a:graphic>
                </wp:inline>
              </w:drawing>
            </w:r>
          </w:p>
          <w:p w:rsidR="00F70509" w:rsidRDefault="00F70509">
            <w:pPr>
              <w:pStyle w:val="TableParagraph"/>
              <w:rPr>
                <w:sz w:val="20"/>
              </w:rPr>
            </w:pPr>
          </w:p>
          <w:p w:rsidR="00F70509" w:rsidRDefault="00F70509">
            <w:pPr>
              <w:pStyle w:val="TableParagraph"/>
              <w:spacing w:before="1"/>
              <w:rPr>
                <w:sz w:val="18"/>
              </w:rPr>
            </w:pPr>
          </w:p>
          <w:p w:rsidR="00F70509" w:rsidRDefault="003C3C02">
            <w:pPr>
              <w:pStyle w:val="TableParagraph"/>
              <w:spacing w:line="264" w:lineRule="exact"/>
              <w:ind w:left="112"/>
              <w:rPr>
                <w:sz w:val="20"/>
              </w:rPr>
            </w:pPr>
            <w:r>
              <w:rPr>
                <w:noProof/>
                <w:position w:val="-4"/>
                <w:sz w:val="20"/>
              </w:rPr>
              <w:drawing>
                <wp:inline distT="0" distB="0" distL="0" distR="0">
                  <wp:extent cx="164592" cy="167639"/>
                  <wp:effectExtent l="0" t="0" r="0" b="0"/>
                  <wp:docPr id="303" name="image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4" name="image8.png"/>
                          <pic:cNvPicPr/>
                        </pic:nvPicPr>
                        <pic:blipFill>
                          <a:blip r:embed="rId12" cstate="print"/>
                          <a:stretch>
                            <a:fillRect/>
                          </a:stretch>
                        </pic:blipFill>
                        <pic:spPr>
                          <a:xfrm>
                            <a:off x="0" y="0"/>
                            <a:ext cx="164592" cy="167639"/>
                          </a:xfrm>
                          <a:prstGeom prst="rect">
                            <a:avLst/>
                          </a:prstGeom>
                        </pic:spPr>
                      </pic:pic>
                    </a:graphicData>
                  </a:graphic>
                </wp:inline>
              </w:drawing>
            </w:r>
          </w:p>
          <w:p w:rsidR="00F70509" w:rsidRDefault="00F70509">
            <w:pPr>
              <w:pStyle w:val="TableParagraph"/>
              <w:rPr>
                <w:sz w:val="20"/>
              </w:rPr>
            </w:pPr>
          </w:p>
          <w:p w:rsidR="00F70509" w:rsidRDefault="00F70509">
            <w:pPr>
              <w:pStyle w:val="TableParagraph"/>
              <w:rPr>
                <w:sz w:val="20"/>
              </w:rPr>
            </w:pPr>
          </w:p>
          <w:p w:rsidR="00F70509" w:rsidRDefault="00F70509">
            <w:pPr>
              <w:pStyle w:val="TableParagraph"/>
              <w:spacing w:before="1"/>
              <w:rPr>
                <w:sz w:val="16"/>
              </w:rPr>
            </w:pPr>
          </w:p>
          <w:p w:rsidR="00F70509" w:rsidRDefault="003C3C02">
            <w:pPr>
              <w:pStyle w:val="TableParagraph"/>
              <w:spacing w:line="264" w:lineRule="exact"/>
              <w:ind w:left="112"/>
              <w:rPr>
                <w:sz w:val="20"/>
              </w:rPr>
            </w:pPr>
            <w:r>
              <w:rPr>
                <w:noProof/>
                <w:position w:val="-4"/>
                <w:sz w:val="20"/>
              </w:rPr>
              <w:drawing>
                <wp:inline distT="0" distB="0" distL="0" distR="0">
                  <wp:extent cx="164592" cy="167639"/>
                  <wp:effectExtent l="0" t="0" r="0" b="0"/>
                  <wp:docPr id="305" name="image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6" name="image8.png"/>
                          <pic:cNvPicPr/>
                        </pic:nvPicPr>
                        <pic:blipFill>
                          <a:blip r:embed="rId12" cstate="print"/>
                          <a:stretch>
                            <a:fillRect/>
                          </a:stretch>
                        </pic:blipFill>
                        <pic:spPr>
                          <a:xfrm>
                            <a:off x="0" y="0"/>
                            <a:ext cx="164592" cy="167639"/>
                          </a:xfrm>
                          <a:prstGeom prst="rect">
                            <a:avLst/>
                          </a:prstGeom>
                        </pic:spPr>
                      </pic:pic>
                    </a:graphicData>
                  </a:graphic>
                </wp:inline>
              </w:drawing>
            </w:r>
          </w:p>
        </w:tc>
        <w:tc>
          <w:tcPr>
            <w:tcW w:w="3953" w:type="dxa"/>
            <w:tcBorders>
              <w:left w:val="nil"/>
              <w:bottom w:val="nil"/>
            </w:tcBorders>
          </w:tcPr>
          <w:p w:rsidR="00F70509" w:rsidRDefault="003C3C02">
            <w:pPr>
              <w:pStyle w:val="TableParagraph"/>
              <w:spacing w:before="9" w:line="208" w:lineRule="auto"/>
              <w:ind w:left="40" w:right="93"/>
              <w:rPr>
                <w:sz w:val="20"/>
              </w:rPr>
            </w:pPr>
            <w:r>
              <w:rPr>
                <w:sz w:val="20"/>
              </w:rPr>
              <w:t>Use of capital letters, full stops,</w:t>
            </w:r>
            <w:r>
              <w:rPr>
                <w:spacing w:val="-22"/>
                <w:sz w:val="20"/>
              </w:rPr>
              <w:t xml:space="preserve"> </w:t>
            </w:r>
            <w:r>
              <w:rPr>
                <w:sz w:val="20"/>
              </w:rPr>
              <w:t xml:space="preserve">question marks and exclamation marks to demarcate sentences Use commas to separate items in a list e.g. use commas to separate items in the </w:t>
            </w:r>
            <w:r>
              <w:rPr>
                <w:rFonts w:ascii="Verdana" w:hAnsi="Verdana"/>
                <w:sz w:val="20"/>
              </w:rPr>
              <w:t xml:space="preserve">‘materials/equipment needed’ list </w:t>
            </w:r>
            <w:r>
              <w:rPr>
                <w:sz w:val="20"/>
              </w:rPr>
              <w:t>Apostrophes for singular</w:t>
            </w:r>
            <w:r>
              <w:rPr>
                <w:spacing w:val="-2"/>
                <w:sz w:val="20"/>
              </w:rPr>
              <w:t xml:space="preserve"> </w:t>
            </w:r>
            <w:r>
              <w:rPr>
                <w:sz w:val="20"/>
              </w:rPr>
              <w:t>possession</w:t>
            </w:r>
          </w:p>
        </w:tc>
      </w:tr>
      <w:tr w:rsidR="00F70509">
        <w:trPr>
          <w:trHeight w:val="530"/>
        </w:trPr>
        <w:tc>
          <w:tcPr>
            <w:tcW w:w="4280" w:type="dxa"/>
            <w:tcBorders>
              <w:top w:val="nil"/>
              <w:bottom w:val="nil"/>
            </w:tcBorders>
          </w:tcPr>
          <w:p w:rsidR="00F70509" w:rsidRDefault="00F70509">
            <w:pPr>
              <w:pStyle w:val="TableParagraph"/>
              <w:rPr>
                <w:rFonts w:ascii="Times New Roman"/>
                <w:sz w:val="20"/>
              </w:rPr>
            </w:pPr>
          </w:p>
        </w:tc>
        <w:tc>
          <w:tcPr>
            <w:tcW w:w="3536" w:type="dxa"/>
            <w:tcBorders>
              <w:top w:val="nil"/>
              <w:bottom w:val="nil"/>
            </w:tcBorders>
          </w:tcPr>
          <w:p w:rsidR="00F70509" w:rsidRDefault="003C3C02" w:rsidP="003C3C02">
            <w:pPr>
              <w:pStyle w:val="TableParagraph"/>
              <w:numPr>
                <w:ilvl w:val="0"/>
                <w:numId w:val="27"/>
              </w:numPr>
              <w:tabs>
                <w:tab w:val="left" w:pos="469"/>
                <w:tab w:val="left" w:pos="470"/>
              </w:tabs>
              <w:spacing w:before="2" w:line="266" w:lineRule="exact"/>
              <w:ind w:right="320"/>
              <w:rPr>
                <w:sz w:val="20"/>
              </w:rPr>
            </w:pPr>
            <w:r>
              <w:rPr>
                <w:sz w:val="20"/>
              </w:rPr>
              <w:t>Expanded noun phrases to describe and specify (use</w:t>
            </w:r>
            <w:r>
              <w:rPr>
                <w:spacing w:val="-17"/>
                <w:sz w:val="20"/>
              </w:rPr>
              <w:t xml:space="preserve"> </w:t>
            </w:r>
            <w:r>
              <w:rPr>
                <w:sz w:val="20"/>
              </w:rPr>
              <w:t>of</w:t>
            </w:r>
          </w:p>
        </w:tc>
        <w:tc>
          <w:tcPr>
            <w:tcW w:w="3538" w:type="dxa"/>
            <w:tcBorders>
              <w:top w:val="nil"/>
              <w:bottom w:val="nil"/>
            </w:tcBorders>
          </w:tcPr>
          <w:p w:rsidR="00F70509" w:rsidRDefault="00F70509">
            <w:pPr>
              <w:pStyle w:val="TableParagraph"/>
              <w:rPr>
                <w:rFonts w:ascii="Times New Roman"/>
                <w:sz w:val="20"/>
              </w:rPr>
            </w:pPr>
          </w:p>
        </w:tc>
        <w:tc>
          <w:tcPr>
            <w:tcW w:w="432" w:type="dxa"/>
            <w:vMerge/>
            <w:tcBorders>
              <w:top w:val="nil"/>
              <w:right w:val="nil"/>
            </w:tcBorders>
          </w:tcPr>
          <w:p w:rsidR="00F70509" w:rsidRDefault="00F70509">
            <w:pPr>
              <w:rPr>
                <w:sz w:val="2"/>
                <w:szCs w:val="2"/>
              </w:rPr>
            </w:pPr>
          </w:p>
        </w:tc>
        <w:tc>
          <w:tcPr>
            <w:tcW w:w="3953" w:type="dxa"/>
            <w:tcBorders>
              <w:top w:val="nil"/>
              <w:left w:val="nil"/>
              <w:bottom w:val="nil"/>
            </w:tcBorders>
          </w:tcPr>
          <w:p w:rsidR="00F70509" w:rsidRDefault="00F70509">
            <w:pPr>
              <w:pStyle w:val="TableParagraph"/>
              <w:rPr>
                <w:rFonts w:ascii="Times New Roman"/>
                <w:sz w:val="20"/>
              </w:rPr>
            </w:pPr>
          </w:p>
        </w:tc>
      </w:tr>
      <w:tr w:rsidR="00F70509">
        <w:trPr>
          <w:trHeight w:val="515"/>
        </w:trPr>
        <w:tc>
          <w:tcPr>
            <w:tcW w:w="4280" w:type="dxa"/>
            <w:tcBorders>
              <w:top w:val="nil"/>
              <w:bottom w:val="nil"/>
            </w:tcBorders>
          </w:tcPr>
          <w:p w:rsidR="00F70509" w:rsidRDefault="00F70509">
            <w:pPr>
              <w:pStyle w:val="TableParagraph"/>
              <w:rPr>
                <w:rFonts w:ascii="Times New Roman"/>
                <w:sz w:val="20"/>
              </w:rPr>
            </w:pPr>
          </w:p>
        </w:tc>
        <w:tc>
          <w:tcPr>
            <w:tcW w:w="3536" w:type="dxa"/>
            <w:tcBorders>
              <w:top w:val="nil"/>
              <w:bottom w:val="nil"/>
            </w:tcBorders>
          </w:tcPr>
          <w:p w:rsidR="00F70509" w:rsidRDefault="003C3C02">
            <w:pPr>
              <w:pStyle w:val="TableParagraph"/>
              <w:spacing w:line="248" w:lineRule="exact"/>
              <w:ind w:left="469"/>
              <w:rPr>
                <w:sz w:val="20"/>
              </w:rPr>
            </w:pPr>
            <w:r>
              <w:rPr>
                <w:sz w:val="20"/>
              </w:rPr>
              <w:t>adjectives before the noun or</w:t>
            </w:r>
          </w:p>
          <w:p w:rsidR="00F70509" w:rsidRDefault="003C3C02">
            <w:pPr>
              <w:pStyle w:val="TableParagraph"/>
              <w:spacing w:line="248" w:lineRule="exact"/>
              <w:ind w:left="469"/>
              <w:rPr>
                <w:sz w:val="20"/>
              </w:rPr>
            </w:pPr>
            <w:r>
              <w:rPr>
                <w:sz w:val="20"/>
              </w:rPr>
              <w:t>preposition phrase after the</w:t>
            </w:r>
          </w:p>
        </w:tc>
        <w:tc>
          <w:tcPr>
            <w:tcW w:w="3538" w:type="dxa"/>
            <w:tcBorders>
              <w:top w:val="nil"/>
              <w:bottom w:val="nil"/>
            </w:tcBorders>
          </w:tcPr>
          <w:p w:rsidR="00F70509" w:rsidRDefault="00F70509">
            <w:pPr>
              <w:pStyle w:val="TableParagraph"/>
              <w:rPr>
                <w:rFonts w:ascii="Times New Roman"/>
                <w:sz w:val="20"/>
              </w:rPr>
            </w:pPr>
          </w:p>
        </w:tc>
        <w:tc>
          <w:tcPr>
            <w:tcW w:w="432" w:type="dxa"/>
            <w:vMerge/>
            <w:tcBorders>
              <w:top w:val="nil"/>
              <w:right w:val="nil"/>
            </w:tcBorders>
          </w:tcPr>
          <w:p w:rsidR="00F70509" w:rsidRDefault="00F70509">
            <w:pPr>
              <w:rPr>
                <w:sz w:val="2"/>
                <w:szCs w:val="2"/>
              </w:rPr>
            </w:pPr>
          </w:p>
        </w:tc>
        <w:tc>
          <w:tcPr>
            <w:tcW w:w="3953" w:type="dxa"/>
            <w:tcBorders>
              <w:top w:val="nil"/>
              <w:left w:val="nil"/>
              <w:bottom w:val="nil"/>
            </w:tcBorders>
          </w:tcPr>
          <w:p w:rsidR="00F70509" w:rsidRDefault="00F70509">
            <w:pPr>
              <w:pStyle w:val="TableParagraph"/>
              <w:rPr>
                <w:rFonts w:ascii="Times New Roman"/>
                <w:sz w:val="20"/>
              </w:rPr>
            </w:pPr>
          </w:p>
        </w:tc>
      </w:tr>
      <w:tr w:rsidR="00F70509">
        <w:trPr>
          <w:trHeight w:val="796"/>
        </w:trPr>
        <w:tc>
          <w:tcPr>
            <w:tcW w:w="4280" w:type="dxa"/>
            <w:tcBorders>
              <w:top w:val="nil"/>
            </w:tcBorders>
          </w:tcPr>
          <w:p w:rsidR="00F70509" w:rsidRDefault="00F70509">
            <w:pPr>
              <w:pStyle w:val="TableParagraph"/>
              <w:rPr>
                <w:rFonts w:ascii="Times New Roman"/>
                <w:sz w:val="20"/>
              </w:rPr>
            </w:pPr>
          </w:p>
        </w:tc>
        <w:tc>
          <w:tcPr>
            <w:tcW w:w="3536" w:type="dxa"/>
            <w:tcBorders>
              <w:top w:val="nil"/>
            </w:tcBorders>
          </w:tcPr>
          <w:p w:rsidR="00F70509" w:rsidRDefault="003C3C02">
            <w:pPr>
              <w:pStyle w:val="TableParagraph"/>
              <w:spacing w:line="218" w:lineRule="auto"/>
              <w:ind w:left="469" w:right="367"/>
              <w:rPr>
                <w:sz w:val="20"/>
              </w:rPr>
            </w:pPr>
            <w:r>
              <w:rPr>
                <w:sz w:val="20"/>
              </w:rPr>
              <w:t>noun) e.g. use expanded noun phrases to be specific</w:t>
            </w:r>
          </w:p>
          <w:p w:rsidR="00F70509" w:rsidRDefault="003C3C02">
            <w:pPr>
              <w:pStyle w:val="TableParagraph"/>
              <w:spacing w:line="251" w:lineRule="exact"/>
              <w:ind w:left="469"/>
              <w:rPr>
                <w:sz w:val="20"/>
              </w:rPr>
            </w:pPr>
            <w:r>
              <w:rPr>
                <w:sz w:val="20"/>
              </w:rPr>
              <w:t>about materials</w:t>
            </w:r>
          </w:p>
        </w:tc>
        <w:tc>
          <w:tcPr>
            <w:tcW w:w="3538" w:type="dxa"/>
            <w:tcBorders>
              <w:top w:val="nil"/>
            </w:tcBorders>
          </w:tcPr>
          <w:p w:rsidR="00F70509" w:rsidRDefault="00F70509">
            <w:pPr>
              <w:pStyle w:val="TableParagraph"/>
              <w:rPr>
                <w:rFonts w:ascii="Times New Roman"/>
                <w:sz w:val="20"/>
              </w:rPr>
            </w:pPr>
          </w:p>
        </w:tc>
        <w:tc>
          <w:tcPr>
            <w:tcW w:w="432" w:type="dxa"/>
            <w:vMerge/>
            <w:tcBorders>
              <w:top w:val="nil"/>
              <w:right w:val="nil"/>
            </w:tcBorders>
          </w:tcPr>
          <w:p w:rsidR="00F70509" w:rsidRDefault="00F70509">
            <w:pPr>
              <w:rPr>
                <w:sz w:val="2"/>
                <w:szCs w:val="2"/>
              </w:rPr>
            </w:pPr>
          </w:p>
        </w:tc>
        <w:tc>
          <w:tcPr>
            <w:tcW w:w="3953" w:type="dxa"/>
            <w:tcBorders>
              <w:top w:val="nil"/>
              <w:left w:val="nil"/>
            </w:tcBorders>
          </w:tcPr>
          <w:p w:rsidR="00F70509" w:rsidRDefault="00F70509">
            <w:pPr>
              <w:pStyle w:val="TableParagraph"/>
              <w:rPr>
                <w:rFonts w:ascii="Times New Roman"/>
                <w:sz w:val="20"/>
              </w:rPr>
            </w:pPr>
          </w:p>
        </w:tc>
      </w:tr>
    </w:tbl>
    <w:p w:rsidR="00F70509" w:rsidRDefault="00F70509">
      <w:pPr>
        <w:rPr>
          <w:rFonts w:ascii="Times New Roman"/>
          <w:sz w:val="20"/>
        </w:rPr>
        <w:sectPr w:rsidR="00F70509">
          <w:pgSz w:w="16840" w:h="11910" w:orient="landscape"/>
          <w:pgMar w:top="800" w:right="120" w:bottom="280" w:left="140" w:header="720" w:footer="720" w:gutter="0"/>
          <w:cols w:space="720"/>
        </w:sectPr>
      </w:pPr>
    </w:p>
    <w:tbl>
      <w:tblPr>
        <w:tblW w:w="0" w:type="auto"/>
        <w:tblInd w:w="48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280"/>
        <w:gridCol w:w="430"/>
        <w:gridCol w:w="3107"/>
        <w:gridCol w:w="3539"/>
        <w:gridCol w:w="4386"/>
      </w:tblGrid>
      <w:tr w:rsidR="00F70509">
        <w:trPr>
          <w:trHeight w:val="870"/>
        </w:trPr>
        <w:tc>
          <w:tcPr>
            <w:tcW w:w="4280" w:type="dxa"/>
            <w:vMerge w:val="restart"/>
          </w:tcPr>
          <w:p w:rsidR="00F70509" w:rsidRDefault="00F70509">
            <w:pPr>
              <w:pStyle w:val="TableParagraph"/>
              <w:rPr>
                <w:rFonts w:ascii="Times New Roman"/>
              </w:rPr>
            </w:pPr>
          </w:p>
        </w:tc>
        <w:tc>
          <w:tcPr>
            <w:tcW w:w="430" w:type="dxa"/>
            <w:tcBorders>
              <w:bottom w:val="nil"/>
              <w:right w:val="nil"/>
            </w:tcBorders>
          </w:tcPr>
          <w:p w:rsidR="00F70509" w:rsidRDefault="00F70509">
            <w:pPr>
              <w:pStyle w:val="TableParagraph"/>
              <w:rPr>
                <w:rFonts w:ascii="Times New Roman"/>
              </w:rPr>
            </w:pPr>
          </w:p>
        </w:tc>
        <w:tc>
          <w:tcPr>
            <w:tcW w:w="3107" w:type="dxa"/>
            <w:tcBorders>
              <w:left w:val="nil"/>
              <w:bottom w:val="nil"/>
            </w:tcBorders>
          </w:tcPr>
          <w:p w:rsidR="00F70509" w:rsidRDefault="003C3C02">
            <w:pPr>
              <w:pStyle w:val="TableParagraph"/>
              <w:spacing w:line="282" w:lineRule="exact"/>
              <w:ind w:left="40"/>
            </w:pPr>
            <w:r>
              <w:t>or equipment needed, for</w:t>
            </w:r>
          </w:p>
          <w:p w:rsidR="00F70509" w:rsidRDefault="003C3C02">
            <w:pPr>
              <w:pStyle w:val="TableParagraph"/>
              <w:spacing w:before="9" w:line="290" w:lineRule="exact"/>
              <w:ind w:left="40" w:right="339"/>
            </w:pPr>
            <w:r>
              <w:t>example, a large bucket, sharp scissors, thick card</w:t>
            </w:r>
          </w:p>
        </w:tc>
        <w:tc>
          <w:tcPr>
            <w:tcW w:w="3539" w:type="dxa"/>
            <w:vMerge w:val="restart"/>
          </w:tcPr>
          <w:p w:rsidR="00F70509" w:rsidRDefault="00F70509">
            <w:pPr>
              <w:pStyle w:val="TableParagraph"/>
              <w:rPr>
                <w:rFonts w:ascii="Times New Roman"/>
              </w:rPr>
            </w:pPr>
          </w:p>
        </w:tc>
        <w:tc>
          <w:tcPr>
            <w:tcW w:w="4386" w:type="dxa"/>
            <w:vMerge w:val="restart"/>
          </w:tcPr>
          <w:p w:rsidR="00F70509" w:rsidRDefault="00F70509">
            <w:pPr>
              <w:pStyle w:val="TableParagraph"/>
              <w:rPr>
                <w:rFonts w:ascii="Times New Roman"/>
              </w:rPr>
            </w:pPr>
          </w:p>
        </w:tc>
      </w:tr>
      <w:tr w:rsidR="00F70509">
        <w:trPr>
          <w:trHeight w:val="2616"/>
        </w:trPr>
        <w:tc>
          <w:tcPr>
            <w:tcW w:w="4280" w:type="dxa"/>
            <w:vMerge/>
            <w:tcBorders>
              <w:top w:val="nil"/>
            </w:tcBorders>
          </w:tcPr>
          <w:p w:rsidR="00F70509" w:rsidRDefault="00F70509">
            <w:pPr>
              <w:rPr>
                <w:sz w:val="2"/>
                <w:szCs w:val="2"/>
              </w:rPr>
            </w:pPr>
          </w:p>
        </w:tc>
        <w:tc>
          <w:tcPr>
            <w:tcW w:w="430" w:type="dxa"/>
            <w:tcBorders>
              <w:top w:val="nil"/>
              <w:bottom w:val="nil"/>
              <w:right w:val="nil"/>
            </w:tcBorders>
          </w:tcPr>
          <w:p w:rsidR="00F70509" w:rsidRDefault="003C3C02">
            <w:pPr>
              <w:pStyle w:val="TableParagraph"/>
              <w:spacing w:line="292" w:lineRule="exact"/>
              <w:ind w:left="109" w:right="-15"/>
              <w:rPr>
                <w:sz w:val="20"/>
              </w:rPr>
            </w:pPr>
            <w:r>
              <w:rPr>
                <w:noProof/>
                <w:position w:val="-5"/>
                <w:sz w:val="20"/>
              </w:rPr>
              <w:drawing>
                <wp:inline distT="0" distB="0" distL="0" distR="0">
                  <wp:extent cx="181318" cy="185927"/>
                  <wp:effectExtent l="0" t="0" r="0" b="0"/>
                  <wp:docPr id="307" name="image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8" name="image4.png"/>
                          <pic:cNvPicPr/>
                        </pic:nvPicPr>
                        <pic:blipFill>
                          <a:blip r:embed="rId6" cstate="print"/>
                          <a:stretch>
                            <a:fillRect/>
                          </a:stretch>
                        </pic:blipFill>
                        <pic:spPr>
                          <a:xfrm>
                            <a:off x="0" y="0"/>
                            <a:ext cx="181318" cy="185927"/>
                          </a:xfrm>
                          <a:prstGeom prst="rect">
                            <a:avLst/>
                          </a:prstGeom>
                        </pic:spPr>
                      </pic:pic>
                    </a:graphicData>
                  </a:graphic>
                </wp:inline>
              </w:drawing>
            </w:r>
          </w:p>
        </w:tc>
        <w:tc>
          <w:tcPr>
            <w:tcW w:w="3107" w:type="dxa"/>
            <w:tcBorders>
              <w:top w:val="nil"/>
              <w:left w:val="nil"/>
              <w:bottom w:val="nil"/>
            </w:tcBorders>
          </w:tcPr>
          <w:p w:rsidR="00F70509" w:rsidRDefault="003C3C02">
            <w:pPr>
              <w:pStyle w:val="TableParagraph"/>
              <w:spacing w:line="218" w:lineRule="auto"/>
              <w:ind w:left="40" w:right="96"/>
            </w:pPr>
            <w:r>
              <w:t>Use of coordinating (and, or, but) and subordinating conjunctions (when, if, that, because) e.g. clarify instructions using subordination, for example, Take the cake out of the oven when the top looks</w:t>
            </w:r>
          </w:p>
          <w:p w:rsidR="00F70509" w:rsidRDefault="003C3C02">
            <w:pPr>
              <w:pStyle w:val="TableParagraph"/>
              <w:spacing w:line="268" w:lineRule="exact"/>
              <w:ind w:left="40"/>
            </w:pPr>
            <w:r>
              <w:t>golden brown.</w:t>
            </w:r>
          </w:p>
        </w:tc>
        <w:tc>
          <w:tcPr>
            <w:tcW w:w="3539" w:type="dxa"/>
            <w:vMerge/>
            <w:tcBorders>
              <w:top w:val="nil"/>
            </w:tcBorders>
          </w:tcPr>
          <w:p w:rsidR="00F70509" w:rsidRDefault="00F70509">
            <w:pPr>
              <w:rPr>
                <w:sz w:val="2"/>
                <w:szCs w:val="2"/>
              </w:rPr>
            </w:pPr>
          </w:p>
        </w:tc>
        <w:tc>
          <w:tcPr>
            <w:tcW w:w="4386" w:type="dxa"/>
            <w:vMerge/>
            <w:tcBorders>
              <w:top w:val="nil"/>
            </w:tcBorders>
          </w:tcPr>
          <w:p w:rsidR="00F70509" w:rsidRDefault="00F70509">
            <w:pPr>
              <w:rPr>
                <w:sz w:val="2"/>
                <w:szCs w:val="2"/>
              </w:rPr>
            </w:pPr>
          </w:p>
        </w:tc>
      </w:tr>
      <w:tr w:rsidR="00F70509">
        <w:trPr>
          <w:trHeight w:val="391"/>
        </w:trPr>
        <w:tc>
          <w:tcPr>
            <w:tcW w:w="4280" w:type="dxa"/>
            <w:vMerge/>
            <w:tcBorders>
              <w:top w:val="nil"/>
            </w:tcBorders>
          </w:tcPr>
          <w:p w:rsidR="00F70509" w:rsidRDefault="00F70509">
            <w:pPr>
              <w:rPr>
                <w:sz w:val="2"/>
                <w:szCs w:val="2"/>
              </w:rPr>
            </w:pPr>
          </w:p>
        </w:tc>
        <w:tc>
          <w:tcPr>
            <w:tcW w:w="430" w:type="dxa"/>
            <w:tcBorders>
              <w:top w:val="nil"/>
              <w:bottom w:val="nil"/>
              <w:right w:val="nil"/>
            </w:tcBorders>
          </w:tcPr>
          <w:p w:rsidR="00F70509" w:rsidRDefault="003C3C02">
            <w:pPr>
              <w:pStyle w:val="TableParagraph"/>
              <w:spacing w:line="292" w:lineRule="exact"/>
              <w:ind w:left="109" w:right="-15"/>
              <w:rPr>
                <w:sz w:val="20"/>
              </w:rPr>
            </w:pPr>
            <w:r>
              <w:rPr>
                <w:noProof/>
                <w:position w:val="-5"/>
                <w:sz w:val="20"/>
              </w:rPr>
              <w:drawing>
                <wp:inline distT="0" distB="0" distL="0" distR="0">
                  <wp:extent cx="181318" cy="185927"/>
                  <wp:effectExtent l="0" t="0" r="0" b="0"/>
                  <wp:docPr id="309" name="image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0" name="image4.png"/>
                          <pic:cNvPicPr/>
                        </pic:nvPicPr>
                        <pic:blipFill>
                          <a:blip r:embed="rId6" cstate="print"/>
                          <a:stretch>
                            <a:fillRect/>
                          </a:stretch>
                        </pic:blipFill>
                        <pic:spPr>
                          <a:xfrm>
                            <a:off x="0" y="0"/>
                            <a:ext cx="181318" cy="185927"/>
                          </a:xfrm>
                          <a:prstGeom prst="rect">
                            <a:avLst/>
                          </a:prstGeom>
                        </pic:spPr>
                      </pic:pic>
                    </a:graphicData>
                  </a:graphic>
                </wp:inline>
              </w:drawing>
            </w:r>
          </w:p>
        </w:tc>
        <w:tc>
          <w:tcPr>
            <w:tcW w:w="3107" w:type="dxa"/>
            <w:tcBorders>
              <w:top w:val="nil"/>
              <w:left w:val="nil"/>
              <w:bottom w:val="nil"/>
            </w:tcBorders>
          </w:tcPr>
          <w:p w:rsidR="00F70509" w:rsidRDefault="003C3C02">
            <w:pPr>
              <w:pStyle w:val="TableParagraph"/>
              <w:spacing w:line="298" w:lineRule="exact"/>
              <w:ind w:left="40"/>
            </w:pPr>
            <w:r>
              <w:t>First &amp; third person</w:t>
            </w:r>
          </w:p>
        </w:tc>
        <w:tc>
          <w:tcPr>
            <w:tcW w:w="3539" w:type="dxa"/>
            <w:vMerge/>
            <w:tcBorders>
              <w:top w:val="nil"/>
            </w:tcBorders>
          </w:tcPr>
          <w:p w:rsidR="00F70509" w:rsidRDefault="00F70509">
            <w:pPr>
              <w:rPr>
                <w:sz w:val="2"/>
                <w:szCs w:val="2"/>
              </w:rPr>
            </w:pPr>
          </w:p>
        </w:tc>
        <w:tc>
          <w:tcPr>
            <w:tcW w:w="4386" w:type="dxa"/>
            <w:vMerge/>
            <w:tcBorders>
              <w:top w:val="nil"/>
            </w:tcBorders>
          </w:tcPr>
          <w:p w:rsidR="00F70509" w:rsidRDefault="00F70509">
            <w:pPr>
              <w:rPr>
                <w:sz w:val="2"/>
                <w:szCs w:val="2"/>
              </w:rPr>
            </w:pPr>
          </w:p>
        </w:tc>
      </w:tr>
      <w:tr w:rsidR="00F70509">
        <w:trPr>
          <w:trHeight w:val="569"/>
        </w:trPr>
        <w:tc>
          <w:tcPr>
            <w:tcW w:w="4280" w:type="dxa"/>
            <w:vMerge/>
            <w:tcBorders>
              <w:top w:val="nil"/>
            </w:tcBorders>
          </w:tcPr>
          <w:p w:rsidR="00F70509" w:rsidRDefault="00F70509">
            <w:pPr>
              <w:rPr>
                <w:sz w:val="2"/>
                <w:szCs w:val="2"/>
              </w:rPr>
            </w:pPr>
          </w:p>
        </w:tc>
        <w:tc>
          <w:tcPr>
            <w:tcW w:w="430" w:type="dxa"/>
            <w:tcBorders>
              <w:top w:val="nil"/>
              <w:right w:val="nil"/>
            </w:tcBorders>
          </w:tcPr>
          <w:p w:rsidR="00F70509" w:rsidRDefault="00F70509">
            <w:pPr>
              <w:pStyle w:val="TableParagraph"/>
              <w:spacing w:before="4"/>
              <w:rPr>
                <w:sz w:val="6"/>
              </w:rPr>
            </w:pPr>
          </w:p>
          <w:p w:rsidR="00F70509" w:rsidRDefault="003C3C02">
            <w:pPr>
              <w:pStyle w:val="TableParagraph"/>
              <w:spacing w:line="292" w:lineRule="exact"/>
              <w:ind w:left="109" w:right="-15"/>
              <w:rPr>
                <w:sz w:val="20"/>
              </w:rPr>
            </w:pPr>
            <w:r>
              <w:rPr>
                <w:noProof/>
                <w:position w:val="-5"/>
                <w:sz w:val="20"/>
              </w:rPr>
              <w:drawing>
                <wp:inline distT="0" distB="0" distL="0" distR="0">
                  <wp:extent cx="181318" cy="185927"/>
                  <wp:effectExtent l="0" t="0" r="0" b="0"/>
                  <wp:docPr id="311" name="image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2" name="image4.png"/>
                          <pic:cNvPicPr/>
                        </pic:nvPicPr>
                        <pic:blipFill>
                          <a:blip r:embed="rId6" cstate="print"/>
                          <a:stretch>
                            <a:fillRect/>
                          </a:stretch>
                        </pic:blipFill>
                        <pic:spPr>
                          <a:xfrm>
                            <a:off x="0" y="0"/>
                            <a:ext cx="181318" cy="185927"/>
                          </a:xfrm>
                          <a:prstGeom prst="rect">
                            <a:avLst/>
                          </a:prstGeom>
                        </pic:spPr>
                      </pic:pic>
                    </a:graphicData>
                  </a:graphic>
                </wp:inline>
              </w:drawing>
            </w:r>
          </w:p>
        </w:tc>
        <w:tc>
          <w:tcPr>
            <w:tcW w:w="3107" w:type="dxa"/>
            <w:tcBorders>
              <w:top w:val="nil"/>
              <w:left w:val="nil"/>
            </w:tcBorders>
          </w:tcPr>
          <w:p w:rsidR="00F70509" w:rsidRDefault="003C3C02">
            <w:pPr>
              <w:pStyle w:val="TableParagraph"/>
              <w:spacing w:before="60"/>
              <w:ind w:left="40"/>
            </w:pPr>
            <w:r>
              <w:t>Subject/ verb agreements</w:t>
            </w:r>
          </w:p>
        </w:tc>
        <w:tc>
          <w:tcPr>
            <w:tcW w:w="3539" w:type="dxa"/>
            <w:vMerge/>
            <w:tcBorders>
              <w:top w:val="nil"/>
            </w:tcBorders>
          </w:tcPr>
          <w:p w:rsidR="00F70509" w:rsidRDefault="00F70509">
            <w:pPr>
              <w:rPr>
                <w:sz w:val="2"/>
                <w:szCs w:val="2"/>
              </w:rPr>
            </w:pPr>
          </w:p>
        </w:tc>
        <w:tc>
          <w:tcPr>
            <w:tcW w:w="4386" w:type="dxa"/>
            <w:vMerge/>
            <w:tcBorders>
              <w:top w:val="nil"/>
            </w:tcBorders>
          </w:tcPr>
          <w:p w:rsidR="00F70509" w:rsidRDefault="00F70509">
            <w:pPr>
              <w:rPr>
                <w:sz w:val="2"/>
                <w:szCs w:val="2"/>
              </w:rPr>
            </w:pPr>
          </w:p>
        </w:tc>
      </w:tr>
    </w:tbl>
    <w:p w:rsidR="00F70509" w:rsidRDefault="00F70509">
      <w:pPr>
        <w:rPr>
          <w:sz w:val="2"/>
          <w:szCs w:val="2"/>
        </w:rPr>
        <w:sectPr w:rsidR="00F70509">
          <w:pgSz w:w="16840" w:h="11910" w:orient="landscape"/>
          <w:pgMar w:top="480" w:right="120" w:bottom="280" w:left="140" w:header="720" w:footer="720" w:gutter="0"/>
          <w:cols w:space="720"/>
        </w:sectPr>
      </w:pPr>
    </w:p>
    <w:tbl>
      <w:tblPr>
        <w:tblW w:w="0" w:type="auto"/>
        <w:tblInd w:w="48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32"/>
        <w:gridCol w:w="3502"/>
        <w:gridCol w:w="3934"/>
        <w:gridCol w:w="3936"/>
        <w:gridCol w:w="3934"/>
      </w:tblGrid>
      <w:tr w:rsidR="00F70509">
        <w:trPr>
          <w:trHeight w:val="535"/>
        </w:trPr>
        <w:tc>
          <w:tcPr>
            <w:tcW w:w="15738" w:type="dxa"/>
            <w:gridSpan w:val="5"/>
          </w:tcPr>
          <w:p w:rsidR="00F70509" w:rsidRDefault="003C3C02">
            <w:pPr>
              <w:pStyle w:val="TableParagraph"/>
              <w:spacing w:before="73"/>
              <w:ind w:left="2395" w:right="2393"/>
              <w:jc w:val="center"/>
              <w:rPr>
                <w:rFonts w:ascii="Gothic Uralic"/>
                <w:b/>
                <w:sz w:val="36"/>
              </w:rPr>
            </w:pPr>
            <w:r>
              <w:rPr>
                <w:rFonts w:ascii="Gothic Uralic"/>
                <w:b/>
                <w:sz w:val="36"/>
              </w:rPr>
              <w:lastRenderedPageBreak/>
              <w:t>Instructions in Lower Key Stage 2</w:t>
            </w:r>
          </w:p>
        </w:tc>
      </w:tr>
      <w:tr w:rsidR="00F70509">
        <w:trPr>
          <w:trHeight w:val="532"/>
        </w:trPr>
        <w:tc>
          <w:tcPr>
            <w:tcW w:w="15738" w:type="dxa"/>
            <w:gridSpan w:val="5"/>
          </w:tcPr>
          <w:p w:rsidR="00F70509" w:rsidRDefault="003C3C02">
            <w:pPr>
              <w:pStyle w:val="TableParagraph"/>
              <w:spacing w:before="8"/>
              <w:ind w:left="1759"/>
              <w:rPr>
                <w:sz w:val="32"/>
              </w:rPr>
            </w:pPr>
            <w:r>
              <w:rPr>
                <w:sz w:val="32"/>
              </w:rPr>
              <w:t>Suggested contexts: procedural texts in science &amp; DT, instructions in computing</w:t>
            </w:r>
          </w:p>
        </w:tc>
      </w:tr>
      <w:tr w:rsidR="00F70509">
        <w:trPr>
          <w:trHeight w:val="534"/>
        </w:trPr>
        <w:tc>
          <w:tcPr>
            <w:tcW w:w="15738" w:type="dxa"/>
            <w:gridSpan w:val="5"/>
          </w:tcPr>
          <w:p w:rsidR="00F70509" w:rsidRDefault="003C3C02">
            <w:pPr>
              <w:pStyle w:val="TableParagraph"/>
              <w:spacing w:before="71"/>
              <w:ind w:left="2395" w:right="2395"/>
              <w:jc w:val="center"/>
              <w:rPr>
                <w:rFonts w:ascii="Gothic Uralic"/>
                <w:b/>
                <w:sz w:val="32"/>
              </w:rPr>
            </w:pPr>
            <w:r>
              <w:rPr>
                <w:rFonts w:ascii="Gothic Uralic"/>
                <w:b/>
                <w:sz w:val="32"/>
              </w:rPr>
              <w:t>Year 3</w:t>
            </w:r>
          </w:p>
        </w:tc>
      </w:tr>
      <w:tr w:rsidR="00F70509">
        <w:trPr>
          <w:trHeight w:val="534"/>
        </w:trPr>
        <w:tc>
          <w:tcPr>
            <w:tcW w:w="3934" w:type="dxa"/>
            <w:gridSpan w:val="2"/>
          </w:tcPr>
          <w:p w:rsidR="00F70509" w:rsidRDefault="003C3C02">
            <w:pPr>
              <w:pStyle w:val="TableParagraph"/>
              <w:spacing w:before="24"/>
              <w:ind w:left="1380" w:right="1374"/>
              <w:jc w:val="center"/>
              <w:rPr>
                <w:sz w:val="24"/>
              </w:rPr>
            </w:pPr>
            <w:r>
              <w:rPr>
                <w:sz w:val="24"/>
              </w:rPr>
              <w:t>Word</w:t>
            </w:r>
          </w:p>
        </w:tc>
        <w:tc>
          <w:tcPr>
            <w:tcW w:w="3934" w:type="dxa"/>
          </w:tcPr>
          <w:p w:rsidR="00F70509" w:rsidRDefault="003C3C02">
            <w:pPr>
              <w:pStyle w:val="TableParagraph"/>
              <w:spacing w:before="24"/>
              <w:ind w:left="1383" w:right="1374"/>
              <w:jc w:val="center"/>
              <w:rPr>
                <w:sz w:val="24"/>
              </w:rPr>
            </w:pPr>
            <w:r>
              <w:rPr>
                <w:sz w:val="24"/>
              </w:rPr>
              <w:t>Sentence</w:t>
            </w:r>
          </w:p>
        </w:tc>
        <w:tc>
          <w:tcPr>
            <w:tcW w:w="3936" w:type="dxa"/>
          </w:tcPr>
          <w:p w:rsidR="00F70509" w:rsidRDefault="003C3C02">
            <w:pPr>
              <w:pStyle w:val="TableParagraph"/>
              <w:spacing w:before="24"/>
              <w:ind w:left="1635" w:right="1616"/>
              <w:jc w:val="center"/>
              <w:rPr>
                <w:sz w:val="24"/>
              </w:rPr>
            </w:pPr>
            <w:r>
              <w:rPr>
                <w:sz w:val="24"/>
              </w:rPr>
              <w:t>Text</w:t>
            </w:r>
          </w:p>
        </w:tc>
        <w:tc>
          <w:tcPr>
            <w:tcW w:w="3934" w:type="dxa"/>
          </w:tcPr>
          <w:p w:rsidR="00F70509" w:rsidRDefault="003C3C02">
            <w:pPr>
              <w:pStyle w:val="TableParagraph"/>
              <w:spacing w:before="24"/>
              <w:ind w:left="1261"/>
              <w:rPr>
                <w:sz w:val="24"/>
              </w:rPr>
            </w:pPr>
            <w:r>
              <w:rPr>
                <w:sz w:val="24"/>
              </w:rPr>
              <w:t>Punctuation</w:t>
            </w:r>
          </w:p>
        </w:tc>
      </w:tr>
      <w:tr w:rsidR="00F70509">
        <w:trPr>
          <w:trHeight w:val="6682"/>
        </w:trPr>
        <w:tc>
          <w:tcPr>
            <w:tcW w:w="432" w:type="dxa"/>
            <w:tcBorders>
              <w:right w:val="nil"/>
            </w:tcBorders>
          </w:tcPr>
          <w:p w:rsidR="00F70509" w:rsidRDefault="00F70509">
            <w:pPr>
              <w:pStyle w:val="TableParagraph"/>
              <w:spacing w:before="13"/>
              <w:rPr>
                <w:sz w:val="3"/>
              </w:rPr>
            </w:pPr>
          </w:p>
          <w:p w:rsidR="00F70509" w:rsidRDefault="003C3C02">
            <w:pPr>
              <w:pStyle w:val="TableParagraph"/>
              <w:spacing w:line="290" w:lineRule="exact"/>
              <w:ind w:left="112" w:right="-15"/>
              <w:rPr>
                <w:sz w:val="20"/>
              </w:rPr>
            </w:pPr>
            <w:r>
              <w:rPr>
                <w:noProof/>
                <w:position w:val="-5"/>
                <w:sz w:val="20"/>
              </w:rPr>
              <w:drawing>
                <wp:inline distT="0" distB="0" distL="0" distR="0">
                  <wp:extent cx="181456" cy="184403"/>
                  <wp:effectExtent l="0" t="0" r="0" b="0"/>
                  <wp:docPr id="313" name="image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4" name="image7.png"/>
                          <pic:cNvPicPr/>
                        </pic:nvPicPr>
                        <pic:blipFill>
                          <a:blip r:embed="rId11" cstate="print"/>
                          <a:stretch>
                            <a:fillRect/>
                          </a:stretch>
                        </pic:blipFill>
                        <pic:spPr>
                          <a:xfrm>
                            <a:off x="0" y="0"/>
                            <a:ext cx="181456" cy="184403"/>
                          </a:xfrm>
                          <a:prstGeom prst="rect">
                            <a:avLst/>
                          </a:prstGeom>
                        </pic:spPr>
                      </pic:pic>
                    </a:graphicData>
                  </a:graphic>
                </wp:inline>
              </w:drawing>
            </w:r>
          </w:p>
          <w:p w:rsidR="00F70509" w:rsidRDefault="00F70509">
            <w:pPr>
              <w:pStyle w:val="TableParagraph"/>
              <w:rPr>
                <w:sz w:val="20"/>
              </w:rPr>
            </w:pPr>
          </w:p>
          <w:p w:rsidR="00F70509" w:rsidRDefault="00F70509">
            <w:pPr>
              <w:pStyle w:val="TableParagraph"/>
              <w:spacing w:before="10"/>
              <w:rPr>
                <w:sz w:val="17"/>
              </w:rPr>
            </w:pPr>
          </w:p>
          <w:p w:rsidR="00F70509" w:rsidRDefault="003C3C02">
            <w:pPr>
              <w:pStyle w:val="TableParagraph"/>
              <w:spacing w:line="292" w:lineRule="exact"/>
              <w:ind w:left="112" w:right="-15"/>
              <w:rPr>
                <w:sz w:val="20"/>
              </w:rPr>
            </w:pPr>
            <w:r>
              <w:rPr>
                <w:noProof/>
                <w:position w:val="-5"/>
                <w:sz w:val="20"/>
              </w:rPr>
              <w:drawing>
                <wp:inline distT="0" distB="0" distL="0" distR="0">
                  <wp:extent cx="179832" cy="185927"/>
                  <wp:effectExtent l="0" t="0" r="0" b="0"/>
                  <wp:docPr id="315" name="image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6" name="image4.png"/>
                          <pic:cNvPicPr/>
                        </pic:nvPicPr>
                        <pic:blipFill>
                          <a:blip r:embed="rId6" cstate="print"/>
                          <a:stretch>
                            <a:fillRect/>
                          </a:stretch>
                        </pic:blipFill>
                        <pic:spPr>
                          <a:xfrm>
                            <a:off x="0" y="0"/>
                            <a:ext cx="179832" cy="185927"/>
                          </a:xfrm>
                          <a:prstGeom prst="rect">
                            <a:avLst/>
                          </a:prstGeom>
                        </pic:spPr>
                      </pic:pic>
                    </a:graphicData>
                  </a:graphic>
                </wp:inline>
              </w:drawing>
            </w:r>
          </w:p>
        </w:tc>
        <w:tc>
          <w:tcPr>
            <w:tcW w:w="3502" w:type="dxa"/>
            <w:tcBorders>
              <w:left w:val="nil"/>
            </w:tcBorders>
          </w:tcPr>
          <w:p w:rsidR="00F70509" w:rsidRDefault="003C3C02">
            <w:pPr>
              <w:pStyle w:val="TableParagraph"/>
              <w:spacing w:before="66" w:line="201" w:lineRule="auto"/>
              <w:ind w:left="40" w:right="215"/>
            </w:pPr>
            <w:r>
              <w:t>Formation of nouns using a range of prefixes (super-, anti-, auto-)</w:t>
            </w:r>
          </w:p>
          <w:p w:rsidR="00F70509" w:rsidRDefault="003C3C02">
            <w:pPr>
              <w:pStyle w:val="TableParagraph"/>
              <w:spacing w:before="24" w:line="206" w:lineRule="auto"/>
              <w:ind w:left="40" w:right="201"/>
            </w:pPr>
            <w:r>
              <w:rPr>
                <w:rFonts w:ascii="Verdana" w:hAnsi="Verdana"/>
                <w:w w:val="105"/>
              </w:rPr>
              <w:t>Use</w:t>
            </w:r>
            <w:r>
              <w:rPr>
                <w:rFonts w:ascii="Verdana" w:hAnsi="Verdana"/>
                <w:spacing w:val="-26"/>
                <w:w w:val="105"/>
              </w:rPr>
              <w:t xml:space="preserve"> </w:t>
            </w:r>
            <w:r>
              <w:rPr>
                <w:rFonts w:ascii="Verdana" w:hAnsi="Verdana"/>
                <w:w w:val="105"/>
              </w:rPr>
              <w:t>of</w:t>
            </w:r>
            <w:r>
              <w:rPr>
                <w:rFonts w:ascii="Verdana" w:hAnsi="Verdana"/>
                <w:spacing w:val="-27"/>
                <w:w w:val="105"/>
              </w:rPr>
              <w:t xml:space="preserve"> </w:t>
            </w:r>
            <w:r>
              <w:rPr>
                <w:rFonts w:ascii="Verdana" w:hAnsi="Verdana"/>
                <w:w w:val="105"/>
              </w:rPr>
              <w:t>‘a’</w:t>
            </w:r>
            <w:r>
              <w:rPr>
                <w:rFonts w:ascii="Verdana" w:hAnsi="Verdana"/>
                <w:spacing w:val="-26"/>
                <w:w w:val="105"/>
              </w:rPr>
              <w:t xml:space="preserve"> </w:t>
            </w:r>
            <w:r>
              <w:rPr>
                <w:rFonts w:ascii="Verdana" w:hAnsi="Verdana"/>
                <w:w w:val="105"/>
              </w:rPr>
              <w:t>or</w:t>
            </w:r>
            <w:r>
              <w:rPr>
                <w:rFonts w:ascii="Verdana" w:hAnsi="Verdana"/>
                <w:spacing w:val="-27"/>
                <w:w w:val="105"/>
              </w:rPr>
              <w:t xml:space="preserve"> </w:t>
            </w:r>
            <w:r>
              <w:rPr>
                <w:rFonts w:ascii="Verdana" w:hAnsi="Verdana"/>
                <w:w w:val="105"/>
              </w:rPr>
              <w:t>‘an’</w:t>
            </w:r>
            <w:r>
              <w:rPr>
                <w:rFonts w:ascii="Verdana" w:hAnsi="Verdana"/>
                <w:spacing w:val="-26"/>
                <w:w w:val="105"/>
              </w:rPr>
              <w:t xml:space="preserve"> </w:t>
            </w:r>
            <w:r>
              <w:rPr>
                <w:rFonts w:ascii="Verdana" w:hAnsi="Verdana"/>
                <w:w w:val="105"/>
              </w:rPr>
              <w:t>according</w:t>
            </w:r>
            <w:r>
              <w:rPr>
                <w:rFonts w:ascii="Verdana" w:hAnsi="Verdana"/>
                <w:spacing w:val="-26"/>
                <w:w w:val="105"/>
              </w:rPr>
              <w:t xml:space="preserve"> </w:t>
            </w:r>
            <w:r>
              <w:rPr>
                <w:rFonts w:ascii="Verdana" w:hAnsi="Verdana"/>
                <w:w w:val="105"/>
              </w:rPr>
              <w:t xml:space="preserve">to </w:t>
            </w:r>
            <w:r>
              <w:rPr>
                <w:w w:val="105"/>
              </w:rPr>
              <w:t>whether the next word starts with a</w:t>
            </w:r>
            <w:r>
              <w:rPr>
                <w:spacing w:val="-13"/>
                <w:w w:val="105"/>
              </w:rPr>
              <w:t xml:space="preserve"> </w:t>
            </w:r>
            <w:r>
              <w:rPr>
                <w:w w:val="105"/>
              </w:rPr>
              <w:t>vowel</w:t>
            </w:r>
          </w:p>
        </w:tc>
        <w:tc>
          <w:tcPr>
            <w:tcW w:w="3934" w:type="dxa"/>
          </w:tcPr>
          <w:p w:rsidR="00F70509" w:rsidRDefault="003C3C02" w:rsidP="003C3C02">
            <w:pPr>
              <w:pStyle w:val="TableParagraph"/>
              <w:numPr>
                <w:ilvl w:val="0"/>
                <w:numId w:val="26"/>
              </w:numPr>
              <w:tabs>
                <w:tab w:val="left" w:pos="472"/>
                <w:tab w:val="left" w:pos="473"/>
              </w:tabs>
              <w:spacing w:before="66" w:line="201" w:lineRule="auto"/>
              <w:ind w:right="99"/>
            </w:pPr>
            <w:r>
              <w:t>Use of prepositions (</w:t>
            </w:r>
            <w:r>
              <w:rPr>
                <w:i/>
              </w:rPr>
              <w:t>during, in, because of, before, after</w:t>
            </w:r>
            <w:r>
              <w:t>), e.g. through reading instructions written to give directions, build up and use a wide range of prepositions used to indicate and clarify position, for example, under the bridge, around the pond, through the deep, dark</w:t>
            </w:r>
            <w:r>
              <w:rPr>
                <w:spacing w:val="-5"/>
              </w:rPr>
              <w:t xml:space="preserve"> </w:t>
            </w:r>
            <w:r>
              <w:t>woods</w:t>
            </w:r>
          </w:p>
          <w:p w:rsidR="00F70509" w:rsidRDefault="003C3C02" w:rsidP="003C3C02">
            <w:pPr>
              <w:pStyle w:val="TableParagraph"/>
              <w:numPr>
                <w:ilvl w:val="0"/>
                <w:numId w:val="26"/>
              </w:numPr>
              <w:tabs>
                <w:tab w:val="left" w:pos="472"/>
                <w:tab w:val="left" w:pos="473"/>
              </w:tabs>
              <w:spacing w:before="41" w:line="201" w:lineRule="auto"/>
              <w:ind w:right="167"/>
            </w:pPr>
            <w:r>
              <w:t>Use of adverbs (</w:t>
            </w:r>
            <w:r>
              <w:rPr>
                <w:i/>
              </w:rPr>
              <w:t>next, soon, therefore</w:t>
            </w:r>
            <w:r>
              <w:t>) e.g. through reading, build up and use a wide range of adverbs used to sequence</w:t>
            </w:r>
            <w:r>
              <w:rPr>
                <w:spacing w:val="-2"/>
              </w:rPr>
              <w:t xml:space="preserve"> </w:t>
            </w:r>
            <w:r>
              <w:t>instructions</w:t>
            </w:r>
          </w:p>
          <w:p w:rsidR="00F70509" w:rsidRDefault="003C3C02" w:rsidP="003C3C02">
            <w:pPr>
              <w:pStyle w:val="TableParagraph"/>
              <w:numPr>
                <w:ilvl w:val="0"/>
                <w:numId w:val="26"/>
              </w:numPr>
              <w:tabs>
                <w:tab w:val="left" w:pos="472"/>
                <w:tab w:val="left" w:pos="473"/>
              </w:tabs>
              <w:spacing w:before="31" w:line="201" w:lineRule="auto"/>
              <w:ind w:right="2"/>
            </w:pPr>
            <w:r>
              <w:t>Use of conjunctions (</w:t>
            </w:r>
            <w:r>
              <w:rPr>
                <w:i/>
              </w:rPr>
              <w:t>when, while, after, because, soon, while</w:t>
            </w:r>
            <w:r>
              <w:t>) to express time and cause  e.g. build on the range of conjunctions used in year 2 to extend</w:t>
            </w:r>
            <w:r>
              <w:rPr>
                <w:spacing w:val="-2"/>
              </w:rPr>
              <w:t xml:space="preserve"> </w:t>
            </w:r>
            <w:r>
              <w:t>instructions</w:t>
            </w:r>
          </w:p>
          <w:p w:rsidR="00F70509" w:rsidRDefault="003C3C02" w:rsidP="003C3C02">
            <w:pPr>
              <w:pStyle w:val="TableParagraph"/>
              <w:numPr>
                <w:ilvl w:val="0"/>
                <w:numId w:val="26"/>
              </w:numPr>
              <w:tabs>
                <w:tab w:val="left" w:pos="472"/>
                <w:tab w:val="left" w:pos="473"/>
              </w:tabs>
              <w:spacing w:before="15" w:line="218" w:lineRule="auto"/>
              <w:ind w:right="537"/>
            </w:pPr>
            <w:r>
              <w:t>Formation of subordinate clauses using</w:t>
            </w:r>
            <w:r>
              <w:rPr>
                <w:spacing w:val="-10"/>
              </w:rPr>
              <w:t xml:space="preserve"> </w:t>
            </w:r>
            <w:r>
              <w:t>subordinating</w:t>
            </w:r>
          </w:p>
          <w:p w:rsidR="00F70509" w:rsidRDefault="003C3C02">
            <w:pPr>
              <w:pStyle w:val="TableParagraph"/>
              <w:spacing w:line="280" w:lineRule="exact"/>
              <w:ind w:left="472"/>
            </w:pPr>
            <w:r>
              <w:t>conjunctions</w:t>
            </w:r>
          </w:p>
        </w:tc>
        <w:tc>
          <w:tcPr>
            <w:tcW w:w="3936" w:type="dxa"/>
          </w:tcPr>
          <w:p w:rsidR="00F70509" w:rsidRDefault="003C3C02" w:rsidP="003C3C02">
            <w:pPr>
              <w:pStyle w:val="TableParagraph"/>
              <w:numPr>
                <w:ilvl w:val="0"/>
                <w:numId w:val="25"/>
              </w:numPr>
              <w:tabs>
                <w:tab w:val="left" w:pos="475"/>
                <w:tab w:val="left" w:pos="476"/>
              </w:tabs>
              <w:spacing w:before="66" w:line="201" w:lineRule="auto"/>
              <w:ind w:right="115"/>
            </w:pPr>
            <w:r>
              <w:t>Introduce paragraphs as a way to group related information e.g. explore instructions that have clear sections, for examples, introduction, equipment needed, procedure,</w:t>
            </w:r>
            <w:r>
              <w:rPr>
                <w:spacing w:val="-11"/>
              </w:rPr>
              <w:t xml:space="preserve"> </w:t>
            </w:r>
            <w:r>
              <w:t>additional advice,</w:t>
            </w:r>
            <w:r>
              <w:rPr>
                <w:spacing w:val="-3"/>
              </w:rPr>
              <w:t xml:space="preserve"> </w:t>
            </w:r>
            <w:r>
              <w:t>conclusions.</w:t>
            </w:r>
          </w:p>
          <w:p w:rsidR="00F70509" w:rsidRDefault="003C3C02" w:rsidP="003C3C02">
            <w:pPr>
              <w:pStyle w:val="TableParagraph"/>
              <w:numPr>
                <w:ilvl w:val="0"/>
                <w:numId w:val="25"/>
              </w:numPr>
              <w:tabs>
                <w:tab w:val="left" w:pos="475"/>
                <w:tab w:val="left" w:pos="476"/>
              </w:tabs>
              <w:spacing w:before="38" w:line="204" w:lineRule="auto"/>
              <w:ind w:right="229"/>
            </w:pPr>
            <w:r>
              <w:t>Use of present and past perfect verb forms to reports events or quote direct</w:t>
            </w:r>
            <w:r>
              <w:rPr>
                <w:spacing w:val="-11"/>
              </w:rPr>
              <w:t xml:space="preserve"> </w:t>
            </w:r>
            <w:r>
              <w:t>speech</w:t>
            </w:r>
          </w:p>
          <w:p w:rsidR="00F70509" w:rsidRDefault="003C3C02" w:rsidP="003C3C02">
            <w:pPr>
              <w:pStyle w:val="TableParagraph"/>
              <w:numPr>
                <w:ilvl w:val="0"/>
                <w:numId w:val="25"/>
              </w:numPr>
              <w:tabs>
                <w:tab w:val="left" w:pos="475"/>
                <w:tab w:val="left" w:pos="476"/>
              </w:tabs>
              <w:spacing w:before="14" w:line="218" w:lineRule="auto"/>
              <w:ind w:right="209"/>
            </w:pPr>
            <w:r>
              <w:t>Headlines and subheadings</w:t>
            </w:r>
            <w:r>
              <w:rPr>
                <w:spacing w:val="-14"/>
              </w:rPr>
              <w:t xml:space="preserve"> </w:t>
            </w:r>
            <w:r>
              <w:t>to organise information and aid presentation</w:t>
            </w:r>
          </w:p>
        </w:tc>
        <w:tc>
          <w:tcPr>
            <w:tcW w:w="3934" w:type="dxa"/>
          </w:tcPr>
          <w:p w:rsidR="00F70509" w:rsidRDefault="003C3C02">
            <w:pPr>
              <w:pStyle w:val="TableParagraph"/>
              <w:spacing w:before="50" w:line="228" w:lineRule="auto"/>
              <w:ind w:left="473" w:right="388" w:hanging="360"/>
            </w:pPr>
            <w:r>
              <w:rPr>
                <w:noProof/>
                <w:position w:val="-5"/>
              </w:rPr>
              <w:drawing>
                <wp:inline distT="0" distB="0" distL="0" distR="0">
                  <wp:extent cx="179831" cy="184276"/>
                  <wp:effectExtent l="0" t="0" r="0" b="0"/>
                  <wp:docPr id="317" name="image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8" name="image4.png"/>
                          <pic:cNvPicPr/>
                        </pic:nvPicPr>
                        <pic:blipFill>
                          <a:blip r:embed="rId6" cstate="print"/>
                          <a:stretch>
                            <a:fillRect/>
                          </a:stretch>
                        </pic:blipFill>
                        <pic:spPr>
                          <a:xfrm>
                            <a:off x="0" y="0"/>
                            <a:ext cx="179831" cy="184276"/>
                          </a:xfrm>
                          <a:prstGeom prst="rect">
                            <a:avLst/>
                          </a:prstGeom>
                        </pic:spPr>
                      </pic:pic>
                    </a:graphicData>
                  </a:graphic>
                </wp:inline>
              </w:drawing>
            </w:r>
            <w:r>
              <w:rPr>
                <w:rFonts w:ascii="Times New Roman"/>
                <w:sz w:val="20"/>
              </w:rPr>
              <w:t xml:space="preserve"> </w:t>
            </w:r>
            <w:r>
              <w:rPr>
                <w:rFonts w:ascii="Times New Roman"/>
                <w:spacing w:val="-24"/>
                <w:sz w:val="20"/>
              </w:rPr>
              <w:t xml:space="preserve"> </w:t>
            </w:r>
            <w:r>
              <w:t>Consolidation of Key stage 1 punctuation</w:t>
            </w:r>
          </w:p>
        </w:tc>
      </w:tr>
    </w:tbl>
    <w:p w:rsidR="00F70509" w:rsidRDefault="00F70509">
      <w:pPr>
        <w:spacing w:line="228" w:lineRule="auto"/>
        <w:sectPr w:rsidR="00F70509">
          <w:pgSz w:w="16840" w:h="11910" w:orient="landscape"/>
          <w:pgMar w:top="800" w:right="120" w:bottom="280" w:left="140" w:header="720" w:footer="720" w:gutter="0"/>
          <w:cols w:space="720"/>
        </w:sectPr>
      </w:pPr>
    </w:p>
    <w:tbl>
      <w:tblPr>
        <w:tblW w:w="0" w:type="auto"/>
        <w:tblInd w:w="48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32"/>
        <w:gridCol w:w="3080"/>
        <w:gridCol w:w="432"/>
        <w:gridCol w:w="3925"/>
        <w:gridCol w:w="3937"/>
        <w:gridCol w:w="433"/>
        <w:gridCol w:w="3503"/>
      </w:tblGrid>
      <w:tr w:rsidR="00F70509">
        <w:trPr>
          <w:trHeight w:val="534"/>
        </w:trPr>
        <w:tc>
          <w:tcPr>
            <w:tcW w:w="15742" w:type="dxa"/>
            <w:gridSpan w:val="7"/>
          </w:tcPr>
          <w:p w:rsidR="00F70509" w:rsidRDefault="003C3C02">
            <w:pPr>
              <w:pStyle w:val="TableParagraph"/>
              <w:spacing w:before="71"/>
              <w:ind w:left="7353" w:right="7353"/>
              <w:jc w:val="center"/>
              <w:rPr>
                <w:rFonts w:ascii="Gothic Uralic"/>
                <w:b/>
                <w:sz w:val="32"/>
              </w:rPr>
            </w:pPr>
            <w:r>
              <w:rPr>
                <w:rFonts w:ascii="Gothic Uralic"/>
                <w:b/>
                <w:sz w:val="32"/>
              </w:rPr>
              <w:lastRenderedPageBreak/>
              <w:t>Year 4</w:t>
            </w:r>
          </w:p>
        </w:tc>
      </w:tr>
      <w:tr w:rsidR="00F70509">
        <w:trPr>
          <w:trHeight w:val="535"/>
        </w:trPr>
        <w:tc>
          <w:tcPr>
            <w:tcW w:w="3512" w:type="dxa"/>
            <w:gridSpan w:val="2"/>
          </w:tcPr>
          <w:p w:rsidR="00F70509" w:rsidRDefault="003C3C02">
            <w:pPr>
              <w:pStyle w:val="TableParagraph"/>
              <w:spacing w:before="24"/>
              <w:ind w:left="1421" w:right="1415"/>
              <w:jc w:val="center"/>
              <w:rPr>
                <w:sz w:val="24"/>
              </w:rPr>
            </w:pPr>
            <w:r>
              <w:rPr>
                <w:sz w:val="24"/>
              </w:rPr>
              <w:t>Word</w:t>
            </w:r>
          </w:p>
        </w:tc>
        <w:tc>
          <w:tcPr>
            <w:tcW w:w="4357" w:type="dxa"/>
            <w:gridSpan w:val="2"/>
          </w:tcPr>
          <w:p w:rsidR="00F70509" w:rsidRDefault="003C3C02">
            <w:pPr>
              <w:pStyle w:val="TableParagraph"/>
              <w:spacing w:before="24"/>
              <w:ind w:left="1594" w:right="1586"/>
              <w:jc w:val="center"/>
              <w:rPr>
                <w:sz w:val="24"/>
              </w:rPr>
            </w:pPr>
            <w:r>
              <w:rPr>
                <w:sz w:val="24"/>
              </w:rPr>
              <w:t>Sentence</w:t>
            </w:r>
          </w:p>
        </w:tc>
        <w:tc>
          <w:tcPr>
            <w:tcW w:w="3937" w:type="dxa"/>
          </w:tcPr>
          <w:p w:rsidR="00F70509" w:rsidRDefault="003C3C02">
            <w:pPr>
              <w:pStyle w:val="TableParagraph"/>
              <w:spacing w:before="24"/>
              <w:ind w:left="1729" w:right="1703"/>
              <w:jc w:val="center"/>
              <w:rPr>
                <w:sz w:val="24"/>
              </w:rPr>
            </w:pPr>
            <w:r>
              <w:rPr>
                <w:sz w:val="24"/>
              </w:rPr>
              <w:t>Text</w:t>
            </w:r>
          </w:p>
        </w:tc>
        <w:tc>
          <w:tcPr>
            <w:tcW w:w="3936" w:type="dxa"/>
            <w:gridSpan w:val="2"/>
          </w:tcPr>
          <w:p w:rsidR="00F70509" w:rsidRDefault="003C3C02">
            <w:pPr>
              <w:pStyle w:val="TableParagraph"/>
              <w:spacing w:before="24"/>
              <w:ind w:left="1259"/>
              <w:rPr>
                <w:sz w:val="24"/>
              </w:rPr>
            </w:pPr>
            <w:r>
              <w:rPr>
                <w:sz w:val="24"/>
              </w:rPr>
              <w:t>Punctuation</w:t>
            </w:r>
          </w:p>
        </w:tc>
      </w:tr>
      <w:tr w:rsidR="00F70509">
        <w:trPr>
          <w:trHeight w:val="6074"/>
        </w:trPr>
        <w:tc>
          <w:tcPr>
            <w:tcW w:w="432" w:type="dxa"/>
            <w:vMerge w:val="restart"/>
            <w:tcBorders>
              <w:right w:val="nil"/>
            </w:tcBorders>
          </w:tcPr>
          <w:p w:rsidR="00F70509" w:rsidRDefault="00F70509">
            <w:pPr>
              <w:pStyle w:val="TableParagraph"/>
              <w:spacing w:before="13"/>
              <w:rPr>
                <w:sz w:val="3"/>
              </w:rPr>
            </w:pPr>
          </w:p>
          <w:p w:rsidR="00F70509" w:rsidRDefault="003C3C02">
            <w:pPr>
              <w:pStyle w:val="TableParagraph"/>
              <w:spacing w:line="290" w:lineRule="exact"/>
              <w:ind w:left="112" w:right="-15"/>
              <w:rPr>
                <w:sz w:val="20"/>
              </w:rPr>
            </w:pPr>
            <w:r>
              <w:rPr>
                <w:noProof/>
                <w:position w:val="-5"/>
                <w:sz w:val="20"/>
              </w:rPr>
              <w:drawing>
                <wp:inline distT="0" distB="0" distL="0" distR="0">
                  <wp:extent cx="181406" cy="184403"/>
                  <wp:effectExtent l="0" t="0" r="0" b="0"/>
                  <wp:docPr id="319" name="image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0" name="image7.png"/>
                          <pic:cNvPicPr/>
                        </pic:nvPicPr>
                        <pic:blipFill>
                          <a:blip r:embed="rId11" cstate="print"/>
                          <a:stretch>
                            <a:fillRect/>
                          </a:stretch>
                        </pic:blipFill>
                        <pic:spPr>
                          <a:xfrm>
                            <a:off x="0" y="0"/>
                            <a:ext cx="181406" cy="184403"/>
                          </a:xfrm>
                          <a:prstGeom prst="rect">
                            <a:avLst/>
                          </a:prstGeom>
                        </pic:spPr>
                      </pic:pic>
                    </a:graphicData>
                  </a:graphic>
                </wp:inline>
              </w:drawing>
            </w:r>
          </w:p>
          <w:p w:rsidR="00F70509" w:rsidRDefault="00F70509">
            <w:pPr>
              <w:pStyle w:val="TableParagraph"/>
              <w:rPr>
                <w:sz w:val="20"/>
              </w:rPr>
            </w:pPr>
          </w:p>
          <w:p w:rsidR="00F70509" w:rsidRDefault="00F70509">
            <w:pPr>
              <w:pStyle w:val="TableParagraph"/>
              <w:rPr>
                <w:sz w:val="20"/>
              </w:rPr>
            </w:pPr>
          </w:p>
          <w:p w:rsidR="00F70509" w:rsidRDefault="00F70509">
            <w:pPr>
              <w:pStyle w:val="TableParagraph"/>
              <w:rPr>
                <w:sz w:val="20"/>
              </w:rPr>
            </w:pPr>
          </w:p>
          <w:p w:rsidR="00F70509" w:rsidRDefault="00F70509">
            <w:pPr>
              <w:pStyle w:val="TableParagraph"/>
              <w:rPr>
                <w:sz w:val="20"/>
              </w:rPr>
            </w:pPr>
          </w:p>
          <w:p w:rsidR="00F70509" w:rsidRDefault="00F70509">
            <w:pPr>
              <w:pStyle w:val="TableParagraph"/>
              <w:rPr>
                <w:sz w:val="20"/>
              </w:rPr>
            </w:pPr>
          </w:p>
          <w:p w:rsidR="00F70509" w:rsidRDefault="00F70509">
            <w:pPr>
              <w:pStyle w:val="TableParagraph"/>
              <w:rPr>
                <w:sz w:val="20"/>
              </w:rPr>
            </w:pPr>
          </w:p>
          <w:p w:rsidR="00F70509" w:rsidRDefault="00F70509">
            <w:pPr>
              <w:pStyle w:val="TableParagraph"/>
              <w:rPr>
                <w:sz w:val="20"/>
              </w:rPr>
            </w:pPr>
          </w:p>
          <w:p w:rsidR="00F70509" w:rsidRDefault="00F70509">
            <w:pPr>
              <w:pStyle w:val="TableParagraph"/>
              <w:rPr>
                <w:sz w:val="20"/>
              </w:rPr>
            </w:pPr>
          </w:p>
          <w:p w:rsidR="00F70509" w:rsidRDefault="00F70509">
            <w:pPr>
              <w:pStyle w:val="TableParagraph"/>
              <w:rPr>
                <w:sz w:val="20"/>
              </w:rPr>
            </w:pPr>
          </w:p>
          <w:p w:rsidR="00F70509" w:rsidRDefault="00F70509">
            <w:pPr>
              <w:pStyle w:val="TableParagraph"/>
              <w:rPr>
                <w:sz w:val="20"/>
              </w:rPr>
            </w:pPr>
          </w:p>
          <w:p w:rsidR="00F70509" w:rsidRDefault="00F70509">
            <w:pPr>
              <w:pStyle w:val="TableParagraph"/>
              <w:spacing w:before="1" w:after="1"/>
              <w:rPr>
                <w:sz w:val="23"/>
              </w:rPr>
            </w:pPr>
          </w:p>
          <w:p w:rsidR="00F70509" w:rsidRDefault="003C3C02">
            <w:pPr>
              <w:pStyle w:val="TableParagraph"/>
              <w:spacing w:line="292" w:lineRule="exact"/>
              <w:ind w:left="112" w:right="-15"/>
              <w:rPr>
                <w:sz w:val="20"/>
              </w:rPr>
            </w:pPr>
            <w:r>
              <w:rPr>
                <w:noProof/>
                <w:position w:val="-5"/>
                <w:sz w:val="20"/>
              </w:rPr>
              <w:drawing>
                <wp:inline distT="0" distB="0" distL="0" distR="0">
                  <wp:extent cx="179832" cy="185927"/>
                  <wp:effectExtent l="0" t="0" r="0" b="0"/>
                  <wp:docPr id="321" name="image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2" name="image4.png"/>
                          <pic:cNvPicPr/>
                        </pic:nvPicPr>
                        <pic:blipFill>
                          <a:blip r:embed="rId6" cstate="print"/>
                          <a:stretch>
                            <a:fillRect/>
                          </a:stretch>
                        </pic:blipFill>
                        <pic:spPr>
                          <a:xfrm>
                            <a:off x="0" y="0"/>
                            <a:ext cx="179832" cy="185927"/>
                          </a:xfrm>
                          <a:prstGeom prst="rect">
                            <a:avLst/>
                          </a:prstGeom>
                        </pic:spPr>
                      </pic:pic>
                    </a:graphicData>
                  </a:graphic>
                </wp:inline>
              </w:drawing>
            </w:r>
          </w:p>
        </w:tc>
        <w:tc>
          <w:tcPr>
            <w:tcW w:w="3080" w:type="dxa"/>
            <w:tcBorders>
              <w:left w:val="nil"/>
              <w:bottom w:val="nil"/>
            </w:tcBorders>
          </w:tcPr>
          <w:p w:rsidR="00F70509" w:rsidRDefault="003C3C02">
            <w:pPr>
              <w:pStyle w:val="TableParagraph"/>
              <w:spacing w:before="59" w:line="208" w:lineRule="auto"/>
              <w:ind w:left="40" w:right="131"/>
            </w:pPr>
            <w:r>
              <w:t>Standard forms of English verb inflections (</w:t>
            </w:r>
            <w:r>
              <w:rPr>
                <w:i/>
              </w:rPr>
              <w:t xml:space="preserve">we were </w:t>
            </w:r>
            <w:r>
              <w:t xml:space="preserve">rather than </w:t>
            </w:r>
            <w:r>
              <w:rPr>
                <w:i/>
              </w:rPr>
              <w:t xml:space="preserve">we was, I did </w:t>
            </w:r>
            <w:r>
              <w:t xml:space="preserve">rather than </w:t>
            </w:r>
            <w:r>
              <w:rPr>
                <w:i/>
              </w:rPr>
              <w:t>I done</w:t>
            </w:r>
            <w:r>
              <w:t>) e.g. investigate instructions with differing levels of formality and decide on an appropriate register when writing their own, for</w:t>
            </w:r>
          </w:p>
          <w:p w:rsidR="00F70509" w:rsidRDefault="003C3C02">
            <w:pPr>
              <w:pStyle w:val="TableParagraph"/>
              <w:spacing w:before="2" w:line="261" w:lineRule="auto"/>
              <w:ind w:left="40" w:right="463"/>
              <w:rPr>
                <w:rFonts w:ascii="Verdana" w:hAnsi="Verdana"/>
              </w:rPr>
            </w:pPr>
            <w:r>
              <w:rPr>
                <w:rFonts w:ascii="Verdana" w:hAnsi="Verdana"/>
              </w:rPr>
              <w:t>example, ‘Cook for 20 mins’ compared with ‘Pop the cheesecake in the</w:t>
            </w:r>
            <w:r>
              <w:rPr>
                <w:rFonts w:ascii="Verdana" w:hAnsi="Verdana"/>
                <w:spacing w:val="-38"/>
              </w:rPr>
              <w:t xml:space="preserve"> </w:t>
            </w:r>
            <w:r>
              <w:rPr>
                <w:rFonts w:ascii="Verdana" w:hAnsi="Verdana"/>
              </w:rPr>
              <w:t>oven</w:t>
            </w:r>
            <w:r>
              <w:rPr>
                <w:rFonts w:ascii="Verdana" w:hAnsi="Verdana"/>
                <w:spacing w:val="-39"/>
              </w:rPr>
              <w:t xml:space="preserve"> </w:t>
            </w:r>
            <w:r>
              <w:rPr>
                <w:rFonts w:ascii="Verdana" w:hAnsi="Verdana"/>
              </w:rPr>
              <w:t>for</w:t>
            </w:r>
            <w:r>
              <w:rPr>
                <w:rFonts w:ascii="Verdana" w:hAnsi="Verdana"/>
                <w:spacing w:val="-38"/>
              </w:rPr>
              <w:t xml:space="preserve"> </w:t>
            </w:r>
            <w:r>
              <w:rPr>
                <w:rFonts w:ascii="Verdana" w:hAnsi="Verdana"/>
              </w:rPr>
              <w:t>20</w:t>
            </w:r>
            <w:r>
              <w:rPr>
                <w:rFonts w:ascii="Verdana" w:hAnsi="Verdana"/>
                <w:spacing w:val="-39"/>
              </w:rPr>
              <w:t xml:space="preserve"> </w:t>
            </w:r>
            <w:r>
              <w:rPr>
                <w:rFonts w:ascii="Verdana" w:hAnsi="Verdana"/>
                <w:spacing w:val="-3"/>
              </w:rPr>
              <w:t>minutes’</w:t>
            </w:r>
          </w:p>
          <w:p w:rsidR="00F70509" w:rsidRDefault="003C3C02">
            <w:pPr>
              <w:pStyle w:val="TableParagraph"/>
              <w:spacing w:line="218" w:lineRule="auto"/>
              <w:ind w:left="40" w:right="304"/>
            </w:pPr>
            <w:r>
              <w:t>Use of articles (a, an, the) as determiners</w:t>
            </w:r>
          </w:p>
        </w:tc>
        <w:tc>
          <w:tcPr>
            <w:tcW w:w="432" w:type="dxa"/>
            <w:vMerge w:val="restart"/>
            <w:tcBorders>
              <w:right w:val="nil"/>
            </w:tcBorders>
          </w:tcPr>
          <w:p w:rsidR="00F70509" w:rsidRDefault="00F70509">
            <w:pPr>
              <w:pStyle w:val="TableParagraph"/>
              <w:spacing w:before="13"/>
              <w:rPr>
                <w:sz w:val="3"/>
              </w:rPr>
            </w:pPr>
          </w:p>
          <w:p w:rsidR="00F70509" w:rsidRDefault="003C3C02">
            <w:pPr>
              <w:pStyle w:val="TableParagraph"/>
              <w:spacing w:line="292" w:lineRule="exact"/>
              <w:ind w:left="112" w:right="-15"/>
              <w:rPr>
                <w:sz w:val="20"/>
              </w:rPr>
            </w:pPr>
            <w:r>
              <w:rPr>
                <w:noProof/>
                <w:position w:val="-5"/>
                <w:sz w:val="20"/>
              </w:rPr>
              <w:drawing>
                <wp:inline distT="0" distB="0" distL="0" distR="0">
                  <wp:extent cx="181393" cy="185927"/>
                  <wp:effectExtent l="0" t="0" r="0" b="0"/>
                  <wp:docPr id="323" name="image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4" name="image4.png"/>
                          <pic:cNvPicPr/>
                        </pic:nvPicPr>
                        <pic:blipFill>
                          <a:blip r:embed="rId6" cstate="print"/>
                          <a:stretch>
                            <a:fillRect/>
                          </a:stretch>
                        </pic:blipFill>
                        <pic:spPr>
                          <a:xfrm>
                            <a:off x="0" y="0"/>
                            <a:ext cx="181393" cy="185927"/>
                          </a:xfrm>
                          <a:prstGeom prst="rect">
                            <a:avLst/>
                          </a:prstGeom>
                        </pic:spPr>
                      </pic:pic>
                    </a:graphicData>
                  </a:graphic>
                </wp:inline>
              </w:drawing>
            </w:r>
          </w:p>
          <w:p w:rsidR="00F70509" w:rsidRDefault="00F70509">
            <w:pPr>
              <w:pStyle w:val="TableParagraph"/>
              <w:rPr>
                <w:sz w:val="20"/>
              </w:rPr>
            </w:pPr>
          </w:p>
          <w:p w:rsidR="00F70509" w:rsidRDefault="00F70509">
            <w:pPr>
              <w:pStyle w:val="TableParagraph"/>
              <w:spacing w:before="5"/>
              <w:rPr>
                <w:sz w:val="17"/>
              </w:rPr>
            </w:pPr>
          </w:p>
          <w:p w:rsidR="00F70509" w:rsidRDefault="003C3C02">
            <w:pPr>
              <w:pStyle w:val="TableParagraph"/>
              <w:spacing w:line="292" w:lineRule="exact"/>
              <w:ind w:left="112" w:right="-15"/>
              <w:rPr>
                <w:sz w:val="20"/>
              </w:rPr>
            </w:pPr>
            <w:r>
              <w:rPr>
                <w:noProof/>
                <w:position w:val="-5"/>
                <w:sz w:val="20"/>
              </w:rPr>
              <w:drawing>
                <wp:inline distT="0" distB="0" distL="0" distR="0">
                  <wp:extent cx="179831" cy="185927"/>
                  <wp:effectExtent l="0" t="0" r="0" b="0"/>
                  <wp:docPr id="325" name="image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6" name="image4.png"/>
                          <pic:cNvPicPr/>
                        </pic:nvPicPr>
                        <pic:blipFill>
                          <a:blip r:embed="rId6" cstate="print"/>
                          <a:stretch>
                            <a:fillRect/>
                          </a:stretch>
                        </pic:blipFill>
                        <pic:spPr>
                          <a:xfrm>
                            <a:off x="0" y="0"/>
                            <a:ext cx="179831" cy="185927"/>
                          </a:xfrm>
                          <a:prstGeom prst="rect">
                            <a:avLst/>
                          </a:prstGeom>
                        </pic:spPr>
                      </pic:pic>
                    </a:graphicData>
                  </a:graphic>
                </wp:inline>
              </w:drawing>
            </w:r>
          </w:p>
          <w:p w:rsidR="00F70509" w:rsidRDefault="00F70509">
            <w:pPr>
              <w:pStyle w:val="TableParagraph"/>
              <w:rPr>
                <w:sz w:val="20"/>
              </w:rPr>
            </w:pPr>
          </w:p>
          <w:p w:rsidR="00F70509" w:rsidRDefault="00F70509">
            <w:pPr>
              <w:pStyle w:val="TableParagraph"/>
              <w:rPr>
                <w:sz w:val="20"/>
              </w:rPr>
            </w:pPr>
          </w:p>
          <w:p w:rsidR="00F70509" w:rsidRDefault="00F70509">
            <w:pPr>
              <w:pStyle w:val="TableParagraph"/>
              <w:rPr>
                <w:sz w:val="20"/>
              </w:rPr>
            </w:pPr>
          </w:p>
          <w:p w:rsidR="00F70509" w:rsidRDefault="00F70509">
            <w:pPr>
              <w:pStyle w:val="TableParagraph"/>
              <w:rPr>
                <w:sz w:val="20"/>
              </w:rPr>
            </w:pPr>
          </w:p>
          <w:p w:rsidR="00F70509" w:rsidRDefault="00F70509">
            <w:pPr>
              <w:pStyle w:val="TableParagraph"/>
              <w:rPr>
                <w:sz w:val="20"/>
              </w:rPr>
            </w:pPr>
          </w:p>
          <w:p w:rsidR="00F70509" w:rsidRDefault="00F70509">
            <w:pPr>
              <w:pStyle w:val="TableParagraph"/>
              <w:rPr>
                <w:sz w:val="20"/>
              </w:rPr>
            </w:pPr>
          </w:p>
          <w:p w:rsidR="00F70509" w:rsidRDefault="00F70509">
            <w:pPr>
              <w:pStyle w:val="TableParagraph"/>
              <w:rPr>
                <w:sz w:val="20"/>
              </w:rPr>
            </w:pPr>
          </w:p>
          <w:p w:rsidR="00F70509" w:rsidRDefault="00F70509">
            <w:pPr>
              <w:pStyle w:val="TableParagraph"/>
              <w:rPr>
                <w:sz w:val="20"/>
              </w:rPr>
            </w:pPr>
          </w:p>
          <w:p w:rsidR="00F70509" w:rsidRDefault="00F70509">
            <w:pPr>
              <w:pStyle w:val="TableParagraph"/>
              <w:rPr>
                <w:sz w:val="20"/>
              </w:rPr>
            </w:pPr>
          </w:p>
          <w:p w:rsidR="00F70509" w:rsidRDefault="00F70509">
            <w:pPr>
              <w:pStyle w:val="TableParagraph"/>
              <w:rPr>
                <w:sz w:val="20"/>
              </w:rPr>
            </w:pPr>
          </w:p>
          <w:p w:rsidR="00F70509" w:rsidRDefault="00F70509">
            <w:pPr>
              <w:pStyle w:val="TableParagraph"/>
              <w:rPr>
                <w:sz w:val="20"/>
              </w:rPr>
            </w:pPr>
          </w:p>
          <w:p w:rsidR="00F70509" w:rsidRDefault="00F70509">
            <w:pPr>
              <w:pStyle w:val="TableParagraph"/>
              <w:rPr>
                <w:sz w:val="20"/>
              </w:rPr>
            </w:pPr>
          </w:p>
          <w:p w:rsidR="00F70509" w:rsidRDefault="00F70509">
            <w:pPr>
              <w:pStyle w:val="TableParagraph"/>
              <w:rPr>
                <w:sz w:val="20"/>
              </w:rPr>
            </w:pPr>
          </w:p>
          <w:p w:rsidR="00F70509" w:rsidRDefault="00F70509">
            <w:pPr>
              <w:pStyle w:val="TableParagraph"/>
              <w:rPr>
                <w:sz w:val="20"/>
              </w:rPr>
            </w:pPr>
          </w:p>
          <w:p w:rsidR="00F70509" w:rsidRDefault="00F70509">
            <w:pPr>
              <w:pStyle w:val="TableParagraph"/>
              <w:rPr>
                <w:sz w:val="20"/>
              </w:rPr>
            </w:pPr>
          </w:p>
          <w:p w:rsidR="00F70509" w:rsidRDefault="00F70509">
            <w:pPr>
              <w:pStyle w:val="TableParagraph"/>
              <w:spacing w:before="12"/>
              <w:rPr>
                <w:sz w:val="15"/>
              </w:rPr>
            </w:pPr>
          </w:p>
          <w:p w:rsidR="00F70509" w:rsidRDefault="003C3C02">
            <w:pPr>
              <w:pStyle w:val="TableParagraph"/>
              <w:spacing w:line="292" w:lineRule="exact"/>
              <w:ind w:left="112" w:right="-15"/>
              <w:rPr>
                <w:sz w:val="20"/>
              </w:rPr>
            </w:pPr>
            <w:r>
              <w:rPr>
                <w:noProof/>
                <w:position w:val="-5"/>
                <w:sz w:val="20"/>
              </w:rPr>
              <w:drawing>
                <wp:inline distT="0" distB="0" distL="0" distR="0">
                  <wp:extent cx="179831" cy="185927"/>
                  <wp:effectExtent l="0" t="0" r="0" b="0"/>
                  <wp:docPr id="327" name="image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8" name="image4.png"/>
                          <pic:cNvPicPr/>
                        </pic:nvPicPr>
                        <pic:blipFill>
                          <a:blip r:embed="rId6" cstate="print"/>
                          <a:stretch>
                            <a:fillRect/>
                          </a:stretch>
                        </pic:blipFill>
                        <pic:spPr>
                          <a:xfrm>
                            <a:off x="0" y="0"/>
                            <a:ext cx="179831" cy="185927"/>
                          </a:xfrm>
                          <a:prstGeom prst="rect">
                            <a:avLst/>
                          </a:prstGeom>
                        </pic:spPr>
                      </pic:pic>
                    </a:graphicData>
                  </a:graphic>
                </wp:inline>
              </w:drawing>
            </w:r>
          </w:p>
        </w:tc>
        <w:tc>
          <w:tcPr>
            <w:tcW w:w="3925" w:type="dxa"/>
            <w:tcBorders>
              <w:left w:val="nil"/>
              <w:bottom w:val="nil"/>
            </w:tcBorders>
          </w:tcPr>
          <w:p w:rsidR="00F70509" w:rsidRDefault="003C3C02">
            <w:pPr>
              <w:pStyle w:val="TableParagraph"/>
              <w:spacing w:before="66" w:line="201" w:lineRule="auto"/>
              <w:ind w:left="40" w:right="58"/>
            </w:pPr>
            <w:r>
              <w:t>Use of preposition phrases as adverbials to express time, cause or place</w:t>
            </w:r>
          </w:p>
          <w:p w:rsidR="00F70509" w:rsidRDefault="003C3C02">
            <w:pPr>
              <w:pStyle w:val="TableParagraph"/>
              <w:spacing w:line="269" w:lineRule="exact"/>
              <w:ind w:left="40"/>
            </w:pPr>
            <w:r>
              <w:t>Use of Fronted adverbials</w:t>
            </w:r>
          </w:p>
          <w:p w:rsidR="00F70509" w:rsidRDefault="003C3C02" w:rsidP="003C3C02">
            <w:pPr>
              <w:pStyle w:val="TableParagraph"/>
              <w:numPr>
                <w:ilvl w:val="0"/>
                <w:numId w:val="24"/>
              </w:numPr>
              <w:tabs>
                <w:tab w:val="left" w:pos="449"/>
              </w:tabs>
              <w:spacing w:before="31" w:line="201" w:lineRule="auto"/>
              <w:ind w:right="36"/>
            </w:pPr>
            <w:r>
              <w:t>Use of subordinate clauses ass adverbials to express time and cause e.g. once the mixture has settled</w:t>
            </w:r>
          </w:p>
          <w:p w:rsidR="00F70509" w:rsidRDefault="003C3C02" w:rsidP="003C3C02">
            <w:pPr>
              <w:pStyle w:val="TableParagraph"/>
              <w:numPr>
                <w:ilvl w:val="0"/>
                <w:numId w:val="24"/>
              </w:numPr>
              <w:tabs>
                <w:tab w:val="left" w:pos="449"/>
              </w:tabs>
              <w:spacing w:before="51" w:line="213" w:lineRule="auto"/>
              <w:ind w:right="102"/>
              <w:jc w:val="both"/>
              <w:rPr>
                <w:rFonts w:ascii="Verdana" w:hAnsi="Verdana"/>
              </w:rPr>
            </w:pPr>
            <w:r>
              <w:rPr>
                <w:rFonts w:ascii="Verdana" w:hAnsi="Verdana"/>
              </w:rPr>
              <w:t>use</w:t>
            </w:r>
            <w:r>
              <w:rPr>
                <w:rFonts w:ascii="Verdana" w:hAnsi="Verdana"/>
                <w:spacing w:val="-29"/>
              </w:rPr>
              <w:t xml:space="preserve"> </w:t>
            </w:r>
            <w:r>
              <w:rPr>
                <w:rFonts w:ascii="Verdana" w:hAnsi="Verdana"/>
              </w:rPr>
              <w:t>the</w:t>
            </w:r>
            <w:r>
              <w:rPr>
                <w:rFonts w:ascii="Verdana" w:hAnsi="Verdana"/>
                <w:spacing w:val="-28"/>
              </w:rPr>
              <w:t xml:space="preserve"> </w:t>
            </w:r>
            <w:r>
              <w:rPr>
                <w:rFonts w:ascii="Verdana" w:hAnsi="Verdana"/>
              </w:rPr>
              <w:t>conjunction</w:t>
            </w:r>
            <w:r>
              <w:rPr>
                <w:rFonts w:ascii="Verdana" w:hAnsi="Verdana"/>
                <w:spacing w:val="-30"/>
              </w:rPr>
              <w:t xml:space="preserve"> </w:t>
            </w:r>
            <w:r>
              <w:rPr>
                <w:rFonts w:ascii="Verdana" w:hAnsi="Verdana"/>
              </w:rPr>
              <w:t>‘if’</w:t>
            </w:r>
            <w:r>
              <w:rPr>
                <w:rFonts w:ascii="Verdana" w:hAnsi="Verdana"/>
                <w:spacing w:val="-31"/>
              </w:rPr>
              <w:t xml:space="preserve"> </w:t>
            </w:r>
            <w:r>
              <w:rPr>
                <w:rFonts w:ascii="Verdana" w:hAnsi="Verdana"/>
              </w:rPr>
              <w:t>to</w:t>
            </w:r>
            <w:r>
              <w:rPr>
                <w:rFonts w:ascii="Verdana" w:hAnsi="Verdana"/>
                <w:spacing w:val="-30"/>
              </w:rPr>
              <w:t xml:space="preserve"> </w:t>
            </w:r>
            <w:r>
              <w:rPr>
                <w:rFonts w:ascii="Verdana" w:hAnsi="Verdana"/>
              </w:rPr>
              <w:t xml:space="preserve">start </w:t>
            </w:r>
            <w:r>
              <w:t xml:space="preserve">complex sentences which give additional advice, for example, </w:t>
            </w:r>
            <w:r>
              <w:rPr>
                <w:rFonts w:ascii="Verdana" w:hAnsi="Verdana"/>
                <w:spacing w:val="-4"/>
                <w:w w:val="131"/>
              </w:rPr>
              <w:t>‘</w:t>
            </w:r>
            <w:r>
              <w:rPr>
                <w:rFonts w:ascii="Verdana" w:hAnsi="Verdana"/>
                <w:spacing w:val="5"/>
                <w:w w:val="53"/>
              </w:rPr>
              <w:t>I</w:t>
            </w:r>
            <w:r>
              <w:rPr>
                <w:rFonts w:ascii="Verdana" w:hAnsi="Verdana"/>
                <w:w w:val="89"/>
              </w:rPr>
              <w:t>f</w:t>
            </w:r>
            <w:r>
              <w:rPr>
                <w:rFonts w:ascii="Verdana" w:hAnsi="Verdana"/>
                <w:spacing w:val="-18"/>
              </w:rPr>
              <w:t xml:space="preserve"> </w:t>
            </w:r>
            <w:r>
              <w:rPr>
                <w:rFonts w:ascii="Verdana" w:hAnsi="Verdana"/>
                <w:w w:val="92"/>
              </w:rPr>
              <w:t>t</w:t>
            </w:r>
            <w:r>
              <w:rPr>
                <w:rFonts w:ascii="Verdana" w:hAnsi="Verdana"/>
                <w:spacing w:val="-1"/>
                <w:w w:val="92"/>
              </w:rPr>
              <w:t>h</w:t>
            </w:r>
            <w:r>
              <w:rPr>
                <w:rFonts w:ascii="Verdana" w:hAnsi="Verdana"/>
                <w:w w:val="109"/>
              </w:rPr>
              <w:t>e</w:t>
            </w:r>
            <w:r>
              <w:rPr>
                <w:rFonts w:ascii="Verdana" w:hAnsi="Verdana"/>
                <w:spacing w:val="-17"/>
              </w:rPr>
              <w:t xml:space="preserve"> </w:t>
            </w:r>
            <w:r>
              <w:rPr>
                <w:rFonts w:ascii="Verdana" w:hAnsi="Verdana"/>
                <w:spacing w:val="-4"/>
                <w:w w:val="96"/>
              </w:rPr>
              <w:t>m</w:t>
            </w:r>
            <w:r>
              <w:rPr>
                <w:rFonts w:ascii="Verdana" w:hAnsi="Verdana"/>
                <w:spacing w:val="1"/>
                <w:w w:val="73"/>
              </w:rPr>
              <w:t>i</w:t>
            </w:r>
            <w:r>
              <w:rPr>
                <w:rFonts w:ascii="Verdana" w:hAnsi="Verdana"/>
                <w:w w:val="83"/>
              </w:rPr>
              <w:t>x</w:t>
            </w:r>
            <w:r>
              <w:rPr>
                <w:rFonts w:ascii="Verdana" w:hAnsi="Verdana"/>
                <w:spacing w:val="-1"/>
                <w:w w:val="83"/>
              </w:rPr>
              <w:t>t</w:t>
            </w:r>
            <w:r>
              <w:rPr>
                <w:rFonts w:ascii="Verdana" w:hAnsi="Verdana"/>
                <w:w w:val="86"/>
              </w:rPr>
              <w:t>u</w:t>
            </w:r>
            <w:r>
              <w:rPr>
                <w:rFonts w:ascii="Verdana" w:hAnsi="Verdana"/>
                <w:spacing w:val="-2"/>
                <w:w w:val="86"/>
              </w:rPr>
              <w:t>r</w:t>
            </w:r>
            <w:r>
              <w:rPr>
                <w:rFonts w:ascii="Verdana" w:hAnsi="Verdana"/>
                <w:w w:val="109"/>
              </w:rPr>
              <w:t>e</w:t>
            </w:r>
            <w:r>
              <w:rPr>
                <w:rFonts w:ascii="Verdana" w:hAnsi="Verdana"/>
                <w:spacing w:val="-17"/>
              </w:rPr>
              <w:t xml:space="preserve"> </w:t>
            </w:r>
            <w:r>
              <w:rPr>
                <w:rFonts w:ascii="Verdana" w:hAnsi="Verdana"/>
                <w:w w:val="74"/>
              </w:rPr>
              <w:t>s</w:t>
            </w:r>
            <w:r>
              <w:rPr>
                <w:rFonts w:ascii="Verdana" w:hAnsi="Verdana"/>
                <w:spacing w:val="-2"/>
                <w:w w:val="109"/>
              </w:rPr>
              <w:t>e</w:t>
            </w:r>
            <w:r>
              <w:rPr>
                <w:rFonts w:ascii="Verdana" w:hAnsi="Verdana"/>
                <w:spacing w:val="-1"/>
                <w:w w:val="111"/>
              </w:rPr>
              <w:t>p</w:t>
            </w:r>
            <w:r>
              <w:rPr>
                <w:rFonts w:ascii="Verdana" w:hAnsi="Verdana"/>
                <w:w w:val="111"/>
              </w:rPr>
              <w:t>a</w:t>
            </w:r>
            <w:r>
              <w:rPr>
                <w:rFonts w:ascii="Verdana" w:hAnsi="Verdana"/>
                <w:spacing w:val="-2"/>
                <w:w w:val="70"/>
              </w:rPr>
              <w:t>r</w:t>
            </w:r>
            <w:r>
              <w:rPr>
                <w:rFonts w:ascii="Verdana" w:hAnsi="Verdana"/>
                <w:spacing w:val="-1"/>
                <w:w w:val="103"/>
              </w:rPr>
              <w:t>a</w:t>
            </w:r>
            <w:r>
              <w:rPr>
                <w:rFonts w:ascii="Verdana" w:hAnsi="Verdana"/>
                <w:spacing w:val="-3"/>
                <w:w w:val="103"/>
              </w:rPr>
              <w:t>t</w:t>
            </w:r>
            <w:r>
              <w:rPr>
                <w:rFonts w:ascii="Verdana" w:hAnsi="Verdana"/>
                <w:w w:val="93"/>
              </w:rPr>
              <w:t>es</w:t>
            </w:r>
            <w:r>
              <w:rPr>
                <w:rFonts w:ascii="Verdana" w:hAnsi="Verdana"/>
                <w:w w:val="76"/>
              </w:rPr>
              <w:t>,</w:t>
            </w:r>
            <w:r>
              <w:rPr>
                <w:rFonts w:ascii="Verdana" w:hAnsi="Verdana"/>
                <w:spacing w:val="-19"/>
              </w:rPr>
              <w:t xml:space="preserve"> </w:t>
            </w:r>
            <w:r>
              <w:rPr>
                <w:rFonts w:ascii="Verdana" w:hAnsi="Verdana"/>
                <w:spacing w:val="2"/>
                <w:w w:val="122"/>
              </w:rPr>
              <w:t>…</w:t>
            </w:r>
            <w:r>
              <w:rPr>
                <w:rFonts w:ascii="Verdana" w:hAnsi="Verdana"/>
                <w:w w:val="131"/>
              </w:rPr>
              <w:t>’</w:t>
            </w:r>
          </w:p>
          <w:p w:rsidR="00F70509" w:rsidRDefault="003C3C02" w:rsidP="003C3C02">
            <w:pPr>
              <w:pStyle w:val="TableParagraph"/>
              <w:numPr>
                <w:ilvl w:val="0"/>
                <w:numId w:val="24"/>
              </w:numPr>
              <w:tabs>
                <w:tab w:val="left" w:pos="449"/>
              </w:tabs>
              <w:spacing w:before="36" w:line="208" w:lineRule="auto"/>
              <w:ind w:right="66"/>
            </w:pPr>
            <w:r>
              <w:t xml:space="preserve">compare the clarity of the instruction when the adverbial or subordinate clause is fronted, </w:t>
            </w:r>
            <w:r>
              <w:rPr>
                <w:rFonts w:ascii="Verdana" w:hAnsi="Verdana"/>
              </w:rPr>
              <w:t>for</w:t>
            </w:r>
            <w:r>
              <w:rPr>
                <w:rFonts w:ascii="Verdana" w:hAnsi="Verdana"/>
                <w:spacing w:val="-17"/>
              </w:rPr>
              <w:t xml:space="preserve"> </w:t>
            </w:r>
            <w:r>
              <w:rPr>
                <w:rFonts w:ascii="Verdana" w:hAnsi="Verdana"/>
              </w:rPr>
              <w:t>example,</w:t>
            </w:r>
            <w:r>
              <w:rPr>
                <w:rFonts w:ascii="Verdana" w:hAnsi="Verdana"/>
                <w:spacing w:val="-17"/>
              </w:rPr>
              <w:t xml:space="preserve"> </w:t>
            </w:r>
            <w:r>
              <w:rPr>
                <w:rFonts w:ascii="Verdana" w:hAnsi="Verdana"/>
              </w:rPr>
              <w:t>‘Remove</w:t>
            </w:r>
            <w:r>
              <w:rPr>
                <w:rFonts w:ascii="Verdana" w:hAnsi="Verdana"/>
                <w:spacing w:val="-18"/>
              </w:rPr>
              <w:t xml:space="preserve"> </w:t>
            </w:r>
            <w:r>
              <w:rPr>
                <w:rFonts w:ascii="Verdana" w:hAnsi="Verdana"/>
              </w:rPr>
              <w:t>the</w:t>
            </w:r>
            <w:r>
              <w:rPr>
                <w:rFonts w:ascii="Verdana" w:hAnsi="Verdana"/>
                <w:spacing w:val="-15"/>
              </w:rPr>
              <w:t xml:space="preserve"> </w:t>
            </w:r>
            <w:r>
              <w:rPr>
                <w:rFonts w:ascii="Verdana" w:hAnsi="Verdana"/>
              </w:rPr>
              <w:t xml:space="preserve">cake </w:t>
            </w:r>
            <w:r>
              <w:t>from the oven when it</w:t>
            </w:r>
            <w:r>
              <w:rPr>
                <w:spacing w:val="-10"/>
              </w:rPr>
              <w:t xml:space="preserve"> </w:t>
            </w:r>
            <w:r>
              <w:t>turns</w:t>
            </w:r>
          </w:p>
          <w:p w:rsidR="00F70509" w:rsidRDefault="003C3C02">
            <w:pPr>
              <w:pStyle w:val="TableParagraph"/>
              <w:spacing w:before="6" w:line="228" w:lineRule="auto"/>
              <w:ind w:left="448" w:right="58"/>
            </w:pPr>
            <w:r>
              <w:rPr>
                <w:rFonts w:ascii="Verdana" w:hAnsi="Verdana"/>
              </w:rPr>
              <w:t xml:space="preserve">golden brown’ compared with ‘When the cake turns golden </w:t>
            </w:r>
            <w:r>
              <w:t>brown, remove it from the</w:t>
            </w:r>
          </w:p>
          <w:p w:rsidR="00F70509" w:rsidRDefault="003C3C02">
            <w:pPr>
              <w:pStyle w:val="TableParagraph"/>
              <w:spacing w:line="235" w:lineRule="exact"/>
              <w:ind w:left="448"/>
              <w:rPr>
                <w:rFonts w:ascii="Verdana" w:hAnsi="Verdana"/>
              </w:rPr>
            </w:pPr>
            <w:r>
              <w:rPr>
                <w:rFonts w:ascii="Verdana" w:hAnsi="Verdana"/>
                <w:w w:val="105"/>
              </w:rPr>
              <w:t>oven’</w:t>
            </w:r>
          </w:p>
          <w:p w:rsidR="00F70509" w:rsidRDefault="003C3C02">
            <w:pPr>
              <w:pStyle w:val="TableParagraph"/>
              <w:spacing w:line="273" w:lineRule="exact"/>
              <w:ind w:left="40"/>
            </w:pPr>
            <w:r>
              <w:t>Noun phrases expanded by the</w:t>
            </w:r>
          </w:p>
        </w:tc>
        <w:tc>
          <w:tcPr>
            <w:tcW w:w="3937" w:type="dxa"/>
            <w:tcBorders>
              <w:bottom w:val="nil"/>
            </w:tcBorders>
          </w:tcPr>
          <w:p w:rsidR="00F70509" w:rsidRDefault="003C3C02" w:rsidP="003C3C02">
            <w:pPr>
              <w:pStyle w:val="TableParagraph"/>
              <w:numPr>
                <w:ilvl w:val="0"/>
                <w:numId w:val="23"/>
              </w:numPr>
              <w:tabs>
                <w:tab w:val="left" w:pos="474"/>
                <w:tab w:val="left" w:pos="475"/>
              </w:tabs>
              <w:spacing w:before="66" w:line="204" w:lineRule="auto"/>
              <w:ind w:right="117"/>
            </w:pPr>
            <w:r>
              <w:t>Use of paragraphs to organise ideas around a theme e.g. write instructions that have clear sections, for example, introduction, equipment needed, procedure,</w:t>
            </w:r>
            <w:r>
              <w:rPr>
                <w:spacing w:val="-11"/>
              </w:rPr>
              <w:t xml:space="preserve"> </w:t>
            </w:r>
            <w:r>
              <w:t>additional advice,</w:t>
            </w:r>
            <w:r>
              <w:rPr>
                <w:spacing w:val="-3"/>
              </w:rPr>
              <w:t xml:space="preserve"> </w:t>
            </w:r>
            <w:r>
              <w:t>conclusions</w:t>
            </w:r>
          </w:p>
          <w:p w:rsidR="00F70509" w:rsidRDefault="003C3C02" w:rsidP="003C3C02">
            <w:pPr>
              <w:pStyle w:val="TableParagraph"/>
              <w:numPr>
                <w:ilvl w:val="0"/>
                <w:numId w:val="23"/>
              </w:numPr>
              <w:tabs>
                <w:tab w:val="left" w:pos="474"/>
                <w:tab w:val="left" w:pos="475"/>
              </w:tabs>
              <w:spacing w:before="23" w:line="201" w:lineRule="auto"/>
              <w:ind w:right="93"/>
            </w:pPr>
            <w:r>
              <w:t>Appropriate choice of pronoun (person or possessive) or noun, within and across sentences to aid cohesion and avoid repetition e.g. investigate the use of nouns and pronouns in instructional texts and support the children to realise that nouns are often repeated (rather than replaced with pronouns) to ensure greater clarity</w:t>
            </w:r>
          </w:p>
          <w:p w:rsidR="00F70509" w:rsidRDefault="003C3C02" w:rsidP="003C3C02">
            <w:pPr>
              <w:pStyle w:val="TableParagraph"/>
              <w:numPr>
                <w:ilvl w:val="0"/>
                <w:numId w:val="23"/>
              </w:numPr>
              <w:tabs>
                <w:tab w:val="left" w:pos="474"/>
                <w:tab w:val="left" w:pos="475"/>
              </w:tabs>
              <w:spacing w:before="2"/>
              <w:ind w:hanging="361"/>
            </w:pPr>
            <w:r>
              <w:t>Headlines and</w:t>
            </w:r>
            <w:r>
              <w:rPr>
                <w:spacing w:val="-5"/>
              </w:rPr>
              <w:t xml:space="preserve"> </w:t>
            </w:r>
            <w:r>
              <w:t>subheadings</w:t>
            </w:r>
          </w:p>
        </w:tc>
        <w:tc>
          <w:tcPr>
            <w:tcW w:w="433" w:type="dxa"/>
            <w:vMerge w:val="restart"/>
            <w:tcBorders>
              <w:right w:val="nil"/>
            </w:tcBorders>
          </w:tcPr>
          <w:p w:rsidR="00F70509" w:rsidRDefault="00F70509">
            <w:pPr>
              <w:pStyle w:val="TableParagraph"/>
              <w:spacing w:before="13"/>
              <w:rPr>
                <w:sz w:val="3"/>
              </w:rPr>
            </w:pPr>
          </w:p>
          <w:p w:rsidR="00F70509" w:rsidRDefault="003C3C02">
            <w:pPr>
              <w:pStyle w:val="TableParagraph"/>
              <w:spacing w:line="292" w:lineRule="exact"/>
              <w:ind w:left="111" w:right="-15"/>
              <w:rPr>
                <w:sz w:val="20"/>
              </w:rPr>
            </w:pPr>
            <w:r>
              <w:rPr>
                <w:noProof/>
                <w:position w:val="-5"/>
                <w:sz w:val="20"/>
              </w:rPr>
              <w:drawing>
                <wp:inline distT="0" distB="0" distL="0" distR="0">
                  <wp:extent cx="181393" cy="185927"/>
                  <wp:effectExtent l="0" t="0" r="0" b="0"/>
                  <wp:docPr id="329" name="image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0" name="image4.png"/>
                          <pic:cNvPicPr/>
                        </pic:nvPicPr>
                        <pic:blipFill>
                          <a:blip r:embed="rId6" cstate="print"/>
                          <a:stretch>
                            <a:fillRect/>
                          </a:stretch>
                        </pic:blipFill>
                        <pic:spPr>
                          <a:xfrm>
                            <a:off x="0" y="0"/>
                            <a:ext cx="181393" cy="185927"/>
                          </a:xfrm>
                          <a:prstGeom prst="rect">
                            <a:avLst/>
                          </a:prstGeom>
                        </pic:spPr>
                      </pic:pic>
                    </a:graphicData>
                  </a:graphic>
                </wp:inline>
              </w:drawing>
            </w:r>
          </w:p>
          <w:p w:rsidR="00F70509" w:rsidRDefault="00F70509">
            <w:pPr>
              <w:pStyle w:val="TableParagraph"/>
              <w:spacing w:before="13"/>
              <w:rPr>
                <w:sz w:val="18"/>
              </w:rPr>
            </w:pPr>
          </w:p>
          <w:p w:rsidR="00F70509" w:rsidRDefault="003C3C02">
            <w:pPr>
              <w:pStyle w:val="TableParagraph"/>
              <w:spacing w:line="292" w:lineRule="exact"/>
              <w:ind w:left="111" w:right="-15"/>
              <w:rPr>
                <w:sz w:val="20"/>
              </w:rPr>
            </w:pPr>
            <w:r>
              <w:rPr>
                <w:noProof/>
                <w:position w:val="-5"/>
                <w:sz w:val="20"/>
              </w:rPr>
              <w:drawing>
                <wp:inline distT="0" distB="0" distL="0" distR="0">
                  <wp:extent cx="179831" cy="185927"/>
                  <wp:effectExtent l="0" t="0" r="0" b="0"/>
                  <wp:docPr id="331" name="image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2" name="image4.png"/>
                          <pic:cNvPicPr/>
                        </pic:nvPicPr>
                        <pic:blipFill>
                          <a:blip r:embed="rId6" cstate="print"/>
                          <a:stretch>
                            <a:fillRect/>
                          </a:stretch>
                        </pic:blipFill>
                        <pic:spPr>
                          <a:xfrm>
                            <a:off x="0" y="0"/>
                            <a:ext cx="179831" cy="185927"/>
                          </a:xfrm>
                          <a:prstGeom prst="rect">
                            <a:avLst/>
                          </a:prstGeom>
                        </pic:spPr>
                      </pic:pic>
                    </a:graphicData>
                  </a:graphic>
                </wp:inline>
              </w:drawing>
            </w:r>
          </w:p>
        </w:tc>
        <w:tc>
          <w:tcPr>
            <w:tcW w:w="3503" w:type="dxa"/>
            <w:tcBorders>
              <w:left w:val="nil"/>
              <w:bottom w:val="nil"/>
            </w:tcBorders>
          </w:tcPr>
          <w:p w:rsidR="00F70509" w:rsidRDefault="003C3C02">
            <w:pPr>
              <w:pStyle w:val="TableParagraph"/>
              <w:spacing w:before="48" w:line="218" w:lineRule="auto"/>
              <w:ind w:left="38" w:right="390"/>
            </w:pPr>
            <w:r>
              <w:t>Use of commas after fronted adverbials</w:t>
            </w:r>
          </w:p>
          <w:p w:rsidR="00F70509" w:rsidRDefault="003C3C02">
            <w:pPr>
              <w:pStyle w:val="TableParagraph"/>
              <w:spacing w:before="19" w:line="201" w:lineRule="auto"/>
              <w:ind w:left="38" w:right="390"/>
            </w:pPr>
            <w:r>
              <w:t xml:space="preserve">Apostrophes for </w:t>
            </w:r>
            <w:r>
              <w:rPr>
                <w:spacing w:val="-3"/>
              </w:rPr>
              <w:t xml:space="preserve">plural </w:t>
            </w:r>
            <w:r>
              <w:t>possession</w:t>
            </w:r>
          </w:p>
        </w:tc>
      </w:tr>
      <w:tr w:rsidR="00F70509">
        <w:trPr>
          <w:trHeight w:val="863"/>
        </w:trPr>
        <w:tc>
          <w:tcPr>
            <w:tcW w:w="432" w:type="dxa"/>
            <w:vMerge/>
            <w:tcBorders>
              <w:top w:val="nil"/>
              <w:right w:val="nil"/>
            </w:tcBorders>
          </w:tcPr>
          <w:p w:rsidR="00F70509" w:rsidRDefault="00F70509">
            <w:pPr>
              <w:rPr>
                <w:sz w:val="2"/>
                <w:szCs w:val="2"/>
              </w:rPr>
            </w:pPr>
          </w:p>
        </w:tc>
        <w:tc>
          <w:tcPr>
            <w:tcW w:w="3080" w:type="dxa"/>
            <w:tcBorders>
              <w:top w:val="nil"/>
              <w:left w:val="nil"/>
              <w:bottom w:val="nil"/>
            </w:tcBorders>
          </w:tcPr>
          <w:p w:rsidR="00F70509" w:rsidRDefault="00F70509">
            <w:pPr>
              <w:pStyle w:val="TableParagraph"/>
              <w:rPr>
                <w:rFonts w:ascii="Times New Roman"/>
              </w:rPr>
            </w:pPr>
          </w:p>
        </w:tc>
        <w:tc>
          <w:tcPr>
            <w:tcW w:w="432" w:type="dxa"/>
            <w:vMerge/>
            <w:tcBorders>
              <w:top w:val="nil"/>
              <w:right w:val="nil"/>
            </w:tcBorders>
          </w:tcPr>
          <w:p w:rsidR="00F70509" w:rsidRDefault="00F70509">
            <w:pPr>
              <w:rPr>
                <w:sz w:val="2"/>
                <w:szCs w:val="2"/>
              </w:rPr>
            </w:pPr>
          </w:p>
        </w:tc>
        <w:tc>
          <w:tcPr>
            <w:tcW w:w="3925" w:type="dxa"/>
            <w:tcBorders>
              <w:top w:val="nil"/>
              <w:left w:val="nil"/>
              <w:bottom w:val="nil"/>
            </w:tcBorders>
          </w:tcPr>
          <w:p w:rsidR="00F70509" w:rsidRDefault="003C3C02">
            <w:pPr>
              <w:pStyle w:val="TableParagraph"/>
              <w:spacing w:line="218" w:lineRule="auto"/>
              <w:ind w:left="40" w:right="142"/>
            </w:pPr>
            <w:r>
              <w:t>addition of modifying adjectives, nouns and preposition phrases e.g.</w:t>
            </w:r>
          </w:p>
          <w:p w:rsidR="00F70509" w:rsidRDefault="003C3C02">
            <w:pPr>
              <w:pStyle w:val="TableParagraph"/>
              <w:spacing w:line="265" w:lineRule="exact"/>
              <w:ind w:left="40"/>
            </w:pPr>
            <w:r>
              <w:t>investigate noun phrases in</w:t>
            </w:r>
          </w:p>
        </w:tc>
        <w:tc>
          <w:tcPr>
            <w:tcW w:w="3937" w:type="dxa"/>
            <w:tcBorders>
              <w:top w:val="nil"/>
              <w:bottom w:val="nil"/>
            </w:tcBorders>
          </w:tcPr>
          <w:p w:rsidR="00F70509" w:rsidRDefault="00F70509">
            <w:pPr>
              <w:pStyle w:val="TableParagraph"/>
              <w:rPr>
                <w:rFonts w:ascii="Times New Roman"/>
              </w:rPr>
            </w:pPr>
          </w:p>
        </w:tc>
        <w:tc>
          <w:tcPr>
            <w:tcW w:w="433" w:type="dxa"/>
            <w:vMerge/>
            <w:tcBorders>
              <w:top w:val="nil"/>
              <w:right w:val="nil"/>
            </w:tcBorders>
          </w:tcPr>
          <w:p w:rsidR="00F70509" w:rsidRDefault="00F70509">
            <w:pPr>
              <w:rPr>
                <w:sz w:val="2"/>
                <w:szCs w:val="2"/>
              </w:rPr>
            </w:pPr>
          </w:p>
        </w:tc>
        <w:tc>
          <w:tcPr>
            <w:tcW w:w="3503" w:type="dxa"/>
            <w:tcBorders>
              <w:top w:val="nil"/>
              <w:left w:val="nil"/>
              <w:bottom w:val="nil"/>
            </w:tcBorders>
          </w:tcPr>
          <w:p w:rsidR="00F70509" w:rsidRDefault="00F70509">
            <w:pPr>
              <w:pStyle w:val="TableParagraph"/>
              <w:rPr>
                <w:rFonts w:ascii="Times New Roman"/>
              </w:rPr>
            </w:pPr>
          </w:p>
        </w:tc>
      </w:tr>
      <w:tr w:rsidR="00F70509">
        <w:trPr>
          <w:trHeight w:val="572"/>
        </w:trPr>
        <w:tc>
          <w:tcPr>
            <w:tcW w:w="432" w:type="dxa"/>
            <w:vMerge/>
            <w:tcBorders>
              <w:top w:val="nil"/>
              <w:right w:val="nil"/>
            </w:tcBorders>
          </w:tcPr>
          <w:p w:rsidR="00F70509" w:rsidRDefault="00F70509">
            <w:pPr>
              <w:rPr>
                <w:sz w:val="2"/>
                <w:szCs w:val="2"/>
              </w:rPr>
            </w:pPr>
          </w:p>
        </w:tc>
        <w:tc>
          <w:tcPr>
            <w:tcW w:w="3080" w:type="dxa"/>
            <w:tcBorders>
              <w:top w:val="nil"/>
              <w:left w:val="nil"/>
              <w:bottom w:val="nil"/>
            </w:tcBorders>
          </w:tcPr>
          <w:p w:rsidR="00F70509" w:rsidRDefault="00F70509">
            <w:pPr>
              <w:pStyle w:val="TableParagraph"/>
              <w:rPr>
                <w:rFonts w:ascii="Times New Roman"/>
              </w:rPr>
            </w:pPr>
          </w:p>
        </w:tc>
        <w:tc>
          <w:tcPr>
            <w:tcW w:w="432" w:type="dxa"/>
            <w:vMerge/>
            <w:tcBorders>
              <w:top w:val="nil"/>
              <w:right w:val="nil"/>
            </w:tcBorders>
          </w:tcPr>
          <w:p w:rsidR="00F70509" w:rsidRDefault="00F70509">
            <w:pPr>
              <w:rPr>
                <w:sz w:val="2"/>
                <w:szCs w:val="2"/>
              </w:rPr>
            </w:pPr>
          </w:p>
        </w:tc>
        <w:tc>
          <w:tcPr>
            <w:tcW w:w="3925" w:type="dxa"/>
            <w:tcBorders>
              <w:top w:val="nil"/>
              <w:left w:val="nil"/>
              <w:bottom w:val="nil"/>
            </w:tcBorders>
          </w:tcPr>
          <w:p w:rsidR="00F70509" w:rsidRDefault="003C3C02">
            <w:pPr>
              <w:pStyle w:val="TableParagraph"/>
              <w:spacing w:line="279" w:lineRule="exact"/>
              <w:ind w:left="40"/>
            </w:pPr>
            <w:r>
              <w:t>instruction texts and decide when</w:t>
            </w:r>
          </w:p>
          <w:p w:rsidR="00F70509" w:rsidRDefault="003C3C02">
            <w:pPr>
              <w:pStyle w:val="TableParagraph"/>
              <w:spacing w:line="274" w:lineRule="exact"/>
              <w:ind w:left="40"/>
            </w:pPr>
            <w:r>
              <w:t>noun phrases can be pared down</w:t>
            </w:r>
          </w:p>
        </w:tc>
        <w:tc>
          <w:tcPr>
            <w:tcW w:w="3937" w:type="dxa"/>
            <w:tcBorders>
              <w:top w:val="nil"/>
              <w:bottom w:val="nil"/>
            </w:tcBorders>
          </w:tcPr>
          <w:p w:rsidR="00F70509" w:rsidRDefault="00F70509">
            <w:pPr>
              <w:pStyle w:val="TableParagraph"/>
              <w:rPr>
                <w:rFonts w:ascii="Times New Roman"/>
              </w:rPr>
            </w:pPr>
          </w:p>
        </w:tc>
        <w:tc>
          <w:tcPr>
            <w:tcW w:w="433" w:type="dxa"/>
            <w:vMerge/>
            <w:tcBorders>
              <w:top w:val="nil"/>
              <w:right w:val="nil"/>
            </w:tcBorders>
          </w:tcPr>
          <w:p w:rsidR="00F70509" w:rsidRDefault="00F70509">
            <w:pPr>
              <w:rPr>
                <w:sz w:val="2"/>
                <w:szCs w:val="2"/>
              </w:rPr>
            </w:pPr>
          </w:p>
        </w:tc>
        <w:tc>
          <w:tcPr>
            <w:tcW w:w="3503" w:type="dxa"/>
            <w:tcBorders>
              <w:top w:val="nil"/>
              <w:left w:val="nil"/>
              <w:bottom w:val="nil"/>
            </w:tcBorders>
          </w:tcPr>
          <w:p w:rsidR="00F70509" w:rsidRDefault="00F70509">
            <w:pPr>
              <w:pStyle w:val="TableParagraph"/>
              <w:rPr>
                <w:rFonts w:ascii="Times New Roman"/>
              </w:rPr>
            </w:pPr>
          </w:p>
        </w:tc>
      </w:tr>
      <w:tr w:rsidR="00F70509">
        <w:trPr>
          <w:trHeight w:val="572"/>
        </w:trPr>
        <w:tc>
          <w:tcPr>
            <w:tcW w:w="432" w:type="dxa"/>
            <w:vMerge/>
            <w:tcBorders>
              <w:top w:val="nil"/>
              <w:right w:val="nil"/>
            </w:tcBorders>
          </w:tcPr>
          <w:p w:rsidR="00F70509" w:rsidRDefault="00F70509">
            <w:pPr>
              <w:rPr>
                <w:sz w:val="2"/>
                <w:szCs w:val="2"/>
              </w:rPr>
            </w:pPr>
          </w:p>
        </w:tc>
        <w:tc>
          <w:tcPr>
            <w:tcW w:w="3080" w:type="dxa"/>
            <w:tcBorders>
              <w:top w:val="nil"/>
              <w:left w:val="nil"/>
              <w:bottom w:val="nil"/>
            </w:tcBorders>
          </w:tcPr>
          <w:p w:rsidR="00F70509" w:rsidRDefault="00F70509">
            <w:pPr>
              <w:pStyle w:val="TableParagraph"/>
              <w:rPr>
                <w:rFonts w:ascii="Times New Roman"/>
              </w:rPr>
            </w:pPr>
          </w:p>
        </w:tc>
        <w:tc>
          <w:tcPr>
            <w:tcW w:w="432" w:type="dxa"/>
            <w:vMerge/>
            <w:tcBorders>
              <w:top w:val="nil"/>
              <w:right w:val="nil"/>
            </w:tcBorders>
          </w:tcPr>
          <w:p w:rsidR="00F70509" w:rsidRDefault="00F70509">
            <w:pPr>
              <w:rPr>
                <w:sz w:val="2"/>
                <w:szCs w:val="2"/>
              </w:rPr>
            </w:pPr>
          </w:p>
        </w:tc>
        <w:tc>
          <w:tcPr>
            <w:tcW w:w="3925" w:type="dxa"/>
            <w:tcBorders>
              <w:top w:val="nil"/>
              <w:left w:val="nil"/>
              <w:bottom w:val="nil"/>
            </w:tcBorders>
          </w:tcPr>
          <w:p w:rsidR="00F70509" w:rsidRDefault="003C3C02">
            <w:pPr>
              <w:pStyle w:val="TableParagraph"/>
              <w:spacing w:line="278" w:lineRule="exact"/>
              <w:ind w:left="40"/>
            </w:pPr>
            <w:r>
              <w:t>to avoid unnecessary complexity,</w:t>
            </w:r>
          </w:p>
          <w:p w:rsidR="00F70509" w:rsidRDefault="003C3C02">
            <w:pPr>
              <w:pStyle w:val="TableParagraph"/>
              <w:spacing w:line="275" w:lineRule="exact"/>
              <w:ind w:left="40"/>
            </w:pPr>
            <w:r>
              <w:t>and when additional detail is</w:t>
            </w:r>
          </w:p>
        </w:tc>
        <w:tc>
          <w:tcPr>
            <w:tcW w:w="3937" w:type="dxa"/>
            <w:tcBorders>
              <w:top w:val="nil"/>
              <w:bottom w:val="nil"/>
            </w:tcBorders>
          </w:tcPr>
          <w:p w:rsidR="00F70509" w:rsidRDefault="00F70509">
            <w:pPr>
              <w:pStyle w:val="TableParagraph"/>
              <w:rPr>
                <w:rFonts w:ascii="Times New Roman"/>
              </w:rPr>
            </w:pPr>
          </w:p>
        </w:tc>
        <w:tc>
          <w:tcPr>
            <w:tcW w:w="433" w:type="dxa"/>
            <w:vMerge/>
            <w:tcBorders>
              <w:top w:val="nil"/>
              <w:right w:val="nil"/>
            </w:tcBorders>
          </w:tcPr>
          <w:p w:rsidR="00F70509" w:rsidRDefault="00F70509">
            <w:pPr>
              <w:rPr>
                <w:sz w:val="2"/>
                <w:szCs w:val="2"/>
              </w:rPr>
            </w:pPr>
          </w:p>
        </w:tc>
        <w:tc>
          <w:tcPr>
            <w:tcW w:w="3503" w:type="dxa"/>
            <w:tcBorders>
              <w:top w:val="nil"/>
              <w:left w:val="nil"/>
              <w:bottom w:val="nil"/>
            </w:tcBorders>
          </w:tcPr>
          <w:p w:rsidR="00F70509" w:rsidRDefault="00F70509">
            <w:pPr>
              <w:pStyle w:val="TableParagraph"/>
              <w:rPr>
                <w:rFonts w:ascii="Times New Roman"/>
              </w:rPr>
            </w:pPr>
          </w:p>
        </w:tc>
      </w:tr>
      <w:tr w:rsidR="00F70509">
        <w:trPr>
          <w:trHeight w:val="295"/>
        </w:trPr>
        <w:tc>
          <w:tcPr>
            <w:tcW w:w="432" w:type="dxa"/>
            <w:vMerge/>
            <w:tcBorders>
              <w:top w:val="nil"/>
              <w:right w:val="nil"/>
            </w:tcBorders>
          </w:tcPr>
          <w:p w:rsidR="00F70509" w:rsidRDefault="00F70509">
            <w:pPr>
              <w:rPr>
                <w:sz w:val="2"/>
                <w:szCs w:val="2"/>
              </w:rPr>
            </w:pPr>
          </w:p>
        </w:tc>
        <w:tc>
          <w:tcPr>
            <w:tcW w:w="3080" w:type="dxa"/>
            <w:tcBorders>
              <w:top w:val="nil"/>
              <w:left w:val="nil"/>
            </w:tcBorders>
          </w:tcPr>
          <w:p w:rsidR="00F70509" w:rsidRDefault="00F70509">
            <w:pPr>
              <w:pStyle w:val="TableParagraph"/>
              <w:rPr>
                <w:rFonts w:ascii="Times New Roman"/>
              </w:rPr>
            </w:pPr>
          </w:p>
        </w:tc>
        <w:tc>
          <w:tcPr>
            <w:tcW w:w="432" w:type="dxa"/>
            <w:vMerge/>
            <w:tcBorders>
              <w:top w:val="nil"/>
              <w:right w:val="nil"/>
            </w:tcBorders>
          </w:tcPr>
          <w:p w:rsidR="00F70509" w:rsidRDefault="00F70509">
            <w:pPr>
              <w:rPr>
                <w:sz w:val="2"/>
                <w:szCs w:val="2"/>
              </w:rPr>
            </w:pPr>
          </w:p>
        </w:tc>
        <w:tc>
          <w:tcPr>
            <w:tcW w:w="3925" w:type="dxa"/>
            <w:tcBorders>
              <w:top w:val="nil"/>
              <w:left w:val="nil"/>
            </w:tcBorders>
          </w:tcPr>
          <w:p w:rsidR="00F70509" w:rsidRDefault="003C3C02">
            <w:pPr>
              <w:pStyle w:val="TableParagraph"/>
              <w:spacing w:line="275" w:lineRule="exact"/>
              <w:ind w:left="40"/>
            </w:pPr>
            <w:r>
              <w:t>essential</w:t>
            </w:r>
          </w:p>
        </w:tc>
        <w:tc>
          <w:tcPr>
            <w:tcW w:w="3937" w:type="dxa"/>
            <w:tcBorders>
              <w:top w:val="nil"/>
            </w:tcBorders>
          </w:tcPr>
          <w:p w:rsidR="00F70509" w:rsidRDefault="00F70509">
            <w:pPr>
              <w:pStyle w:val="TableParagraph"/>
              <w:rPr>
                <w:rFonts w:ascii="Times New Roman"/>
              </w:rPr>
            </w:pPr>
          </w:p>
        </w:tc>
        <w:tc>
          <w:tcPr>
            <w:tcW w:w="433" w:type="dxa"/>
            <w:vMerge/>
            <w:tcBorders>
              <w:top w:val="nil"/>
              <w:right w:val="nil"/>
            </w:tcBorders>
          </w:tcPr>
          <w:p w:rsidR="00F70509" w:rsidRDefault="00F70509">
            <w:pPr>
              <w:rPr>
                <w:sz w:val="2"/>
                <w:szCs w:val="2"/>
              </w:rPr>
            </w:pPr>
          </w:p>
        </w:tc>
        <w:tc>
          <w:tcPr>
            <w:tcW w:w="3503" w:type="dxa"/>
            <w:tcBorders>
              <w:top w:val="nil"/>
              <w:left w:val="nil"/>
            </w:tcBorders>
          </w:tcPr>
          <w:p w:rsidR="00F70509" w:rsidRDefault="00F70509">
            <w:pPr>
              <w:pStyle w:val="TableParagraph"/>
              <w:rPr>
                <w:rFonts w:ascii="Times New Roman"/>
              </w:rPr>
            </w:pPr>
          </w:p>
        </w:tc>
      </w:tr>
    </w:tbl>
    <w:p w:rsidR="00F70509" w:rsidRDefault="00F70509">
      <w:pPr>
        <w:rPr>
          <w:rFonts w:ascii="Times New Roman"/>
        </w:rPr>
        <w:sectPr w:rsidR="00F70509">
          <w:pgSz w:w="16840" w:h="11910" w:orient="landscape"/>
          <w:pgMar w:top="480" w:right="120" w:bottom="280" w:left="140" w:header="720" w:footer="720" w:gutter="0"/>
          <w:cols w:space="720"/>
        </w:sectPr>
      </w:pPr>
    </w:p>
    <w:tbl>
      <w:tblPr>
        <w:tblW w:w="0" w:type="auto"/>
        <w:tblInd w:w="48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32"/>
        <w:gridCol w:w="3502"/>
        <w:gridCol w:w="3934"/>
        <w:gridCol w:w="3936"/>
        <w:gridCol w:w="3934"/>
      </w:tblGrid>
      <w:tr w:rsidR="00F70509">
        <w:trPr>
          <w:trHeight w:val="537"/>
        </w:trPr>
        <w:tc>
          <w:tcPr>
            <w:tcW w:w="15738" w:type="dxa"/>
            <w:gridSpan w:val="5"/>
          </w:tcPr>
          <w:p w:rsidR="00F70509" w:rsidRDefault="003C3C02">
            <w:pPr>
              <w:pStyle w:val="TableParagraph"/>
              <w:spacing w:before="75"/>
              <w:ind w:left="2395" w:right="2390"/>
              <w:jc w:val="center"/>
              <w:rPr>
                <w:rFonts w:ascii="Gothic Uralic"/>
                <w:b/>
                <w:sz w:val="36"/>
              </w:rPr>
            </w:pPr>
            <w:r>
              <w:rPr>
                <w:rFonts w:ascii="Gothic Uralic"/>
                <w:b/>
                <w:sz w:val="36"/>
              </w:rPr>
              <w:lastRenderedPageBreak/>
              <w:t>Instructions in Upper Key Stage 2</w:t>
            </w:r>
          </w:p>
        </w:tc>
      </w:tr>
      <w:tr w:rsidR="00F70509">
        <w:trPr>
          <w:trHeight w:val="907"/>
        </w:trPr>
        <w:tc>
          <w:tcPr>
            <w:tcW w:w="15738" w:type="dxa"/>
            <w:gridSpan w:val="5"/>
          </w:tcPr>
          <w:p w:rsidR="00F70509" w:rsidRDefault="003C3C02">
            <w:pPr>
              <w:pStyle w:val="TableParagraph"/>
              <w:spacing w:before="11" w:line="242" w:lineRule="auto"/>
              <w:ind w:left="1783" w:right="836" w:hanging="850"/>
              <w:rPr>
                <w:rFonts w:ascii="Verdana" w:hAnsi="Verdana"/>
                <w:sz w:val="32"/>
              </w:rPr>
            </w:pPr>
            <w:r>
              <w:rPr>
                <w:sz w:val="32"/>
              </w:rPr>
              <w:t xml:space="preserve">Suggested contexts: application across a range of subject areas and contexts </w:t>
            </w:r>
            <w:r>
              <w:rPr>
                <w:rFonts w:ascii="Verdana" w:hAnsi="Verdana"/>
                <w:sz w:val="32"/>
              </w:rPr>
              <w:t xml:space="preserve">– </w:t>
            </w:r>
            <w:r>
              <w:rPr>
                <w:sz w:val="32"/>
              </w:rPr>
              <w:t xml:space="preserve">build into </w:t>
            </w:r>
            <w:r>
              <w:rPr>
                <w:rFonts w:ascii="Verdana" w:hAnsi="Verdana"/>
                <w:sz w:val="32"/>
              </w:rPr>
              <w:t>explanatory or report texts, cross genre texts (e.g. a recipe for an adventure…)</w:t>
            </w:r>
          </w:p>
        </w:tc>
      </w:tr>
      <w:tr w:rsidR="00F70509">
        <w:trPr>
          <w:trHeight w:val="534"/>
        </w:trPr>
        <w:tc>
          <w:tcPr>
            <w:tcW w:w="15738" w:type="dxa"/>
            <w:gridSpan w:val="5"/>
          </w:tcPr>
          <w:p w:rsidR="00F70509" w:rsidRDefault="003C3C02">
            <w:pPr>
              <w:pStyle w:val="TableParagraph"/>
              <w:spacing w:before="71"/>
              <w:ind w:left="2395" w:right="2392"/>
              <w:jc w:val="center"/>
              <w:rPr>
                <w:rFonts w:ascii="Gothic Uralic"/>
                <w:b/>
                <w:sz w:val="32"/>
              </w:rPr>
            </w:pPr>
            <w:r>
              <w:rPr>
                <w:rFonts w:ascii="Gothic Uralic"/>
                <w:b/>
                <w:sz w:val="32"/>
              </w:rPr>
              <w:t>Year 5</w:t>
            </w:r>
          </w:p>
        </w:tc>
      </w:tr>
      <w:tr w:rsidR="00F70509">
        <w:trPr>
          <w:trHeight w:val="537"/>
        </w:trPr>
        <w:tc>
          <w:tcPr>
            <w:tcW w:w="3934" w:type="dxa"/>
            <w:gridSpan w:val="2"/>
          </w:tcPr>
          <w:p w:rsidR="00F70509" w:rsidRDefault="003C3C02">
            <w:pPr>
              <w:pStyle w:val="TableParagraph"/>
              <w:spacing w:before="24"/>
              <w:ind w:left="1380" w:right="1374"/>
              <w:jc w:val="center"/>
              <w:rPr>
                <w:sz w:val="24"/>
              </w:rPr>
            </w:pPr>
            <w:r>
              <w:rPr>
                <w:sz w:val="24"/>
              </w:rPr>
              <w:t>Word</w:t>
            </w:r>
          </w:p>
        </w:tc>
        <w:tc>
          <w:tcPr>
            <w:tcW w:w="3934" w:type="dxa"/>
          </w:tcPr>
          <w:p w:rsidR="00F70509" w:rsidRDefault="003C3C02">
            <w:pPr>
              <w:pStyle w:val="TableParagraph"/>
              <w:spacing w:before="24"/>
              <w:ind w:left="1388" w:right="1369"/>
              <w:jc w:val="center"/>
              <w:rPr>
                <w:sz w:val="24"/>
              </w:rPr>
            </w:pPr>
            <w:r>
              <w:rPr>
                <w:sz w:val="24"/>
              </w:rPr>
              <w:t>Sentence</w:t>
            </w:r>
          </w:p>
        </w:tc>
        <w:tc>
          <w:tcPr>
            <w:tcW w:w="3936" w:type="dxa"/>
          </w:tcPr>
          <w:p w:rsidR="00F70509" w:rsidRDefault="003C3C02">
            <w:pPr>
              <w:pStyle w:val="TableParagraph"/>
              <w:spacing w:before="24"/>
              <w:ind w:left="1635" w:right="1606"/>
              <w:jc w:val="center"/>
              <w:rPr>
                <w:sz w:val="24"/>
              </w:rPr>
            </w:pPr>
            <w:r>
              <w:rPr>
                <w:sz w:val="24"/>
              </w:rPr>
              <w:t>Text</w:t>
            </w:r>
          </w:p>
        </w:tc>
        <w:tc>
          <w:tcPr>
            <w:tcW w:w="3934" w:type="dxa"/>
          </w:tcPr>
          <w:p w:rsidR="00F70509" w:rsidRDefault="003C3C02">
            <w:pPr>
              <w:pStyle w:val="TableParagraph"/>
              <w:spacing w:before="24"/>
              <w:ind w:left="1265"/>
              <w:rPr>
                <w:sz w:val="24"/>
              </w:rPr>
            </w:pPr>
            <w:r>
              <w:rPr>
                <w:sz w:val="24"/>
              </w:rPr>
              <w:t>Punctuation</w:t>
            </w:r>
          </w:p>
        </w:tc>
      </w:tr>
      <w:tr w:rsidR="00F70509">
        <w:trPr>
          <w:trHeight w:val="7311"/>
        </w:trPr>
        <w:tc>
          <w:tcPr>
            <w:tcW w:w="432" w:type="dxa"/>
            <w:tcBorders>
              <w:right w:val="nil"/>
            </w:tcBorders>
          </w:tcPr>
          <w:p w:rsidR="00F70509" w:rsidRDefault="00F70509">
            <w:pPr>
              <w:pStyle w:val="TableParagraph"/>
              <w:spacing w:before="13"/>
              <w:rPr>
                <w:sz w:val="3"/>
              </w:rPr>
            </w:pPr>
          </w:p>
          <w:p w:rsidR="00F70509" w:rsidRDefault="003C3C02">
            <w:pPr>
              <w:pStyle w:val="TableParagraph"/>
              <w:spacing w:line="292" w:lineRule="exact"/>
              <w:ind w:left="112" w:right="-15"/>
              <w:rPr>
                <w:sz w:val="20"/>
              </w:rPr>
            </w:pPr>
            <w:r>
              <w:rPr>
                <w:noProof/>
                <w:position w:val="-5"/>
                <w:sz w:val="20"/>
              </w:rPr>
              <w:drawing>
                <wp:inline distT="0" distB="0" distL="0" distR="0">
                  <wp:extent cx="181393" cy="185927"/>
                  <wp:effectExtent l="0" t="0" r="0" b="0"/>
                  <wp:docPr id="333" name="image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4" name="image4.png"/>
                          <pic:cNvPicPr/>
                        </pic:nvPicPr>
                        <pic:blipFill>
                          <a:blip r:embed="rId6" cstate="print"/>
                          <a:stretch>
                            <a:fillRect/>
                          </a:stretch>
                        </pic:blipFill>
                        <pic:spPr>
                          <a:xfrm>
                            <a:off x="0" y="0"/>
                            <a:ext cx="181393" cy="185927"/>
                          </a:xfrm>
                          <a:prstGeom prst="rect">
                            <a:avLst/>
                          </a:prstGeom>
                        </pic:spPr>
                      </pic:pic>
                    </a:graphicData>
                  </a:graphic>
                </wp:inline>
              </w:drawing>
            </w:r>
          </w:p>
        </w:tc>
        <w:tc>
          <w:tcPr>
            <w:tcW w:w="3502" w:type="dxa"/>
            <w:tcBorders>
              <w:left w:val="nil"/>
            </w:tcBorders>
          </w:tcPr>
          <w:p w:rsidR="00F70509" w:rsidRDefault="003C3C02">
            <w:pPr>
              <w:pStyle w:val="TableParagraph"/>
              <w:spacing w:before="48" w:line="218" w:lineRule="auto"/>
              <w:ind w:left="40" w:right="95"/>
            </w:pPr>
            <w:r>
              <w:t>Verb prefixes (dis-, de-, mis-, over-,</w:t>
            </w:r>
            <w:r>
              <w:rPr>
                <w:spacing w:val="58"/>
              </w:rPr>
              <w:t xml:space="preserve"> </w:t>
            </w:r>
            <w:r>
              <w:t>re-)</w:t>
            </w:r>
          </w:p>
        </w:tc>
        <w:tc>
          <w:tcPr>
            <w:tcW w:w="3934" w:type="dxa"/>
          </w:tcPr>
          <w:p w:rsidR="00F70509" w:rsidRDefault="003C3C02" w:rsidP="003C3C02">
            <w:pPr>
              <w:pStyle w:val="TableParagraph"/>
              <w:numPr>
                <w:ilvl w:val="0"/>
                <w:numId w:val="22"/>
              </w:numPr>
              <w:tabs>
                <w:tab w:val="left" w:pos="472"/>
                <w:tab w:val="left" w:pos="473"/>
              </w:tabs>
              <w:spacing w:before="64" w:line="204" w:lineRule="auto"/>
              <w:ind w:right="426"/>
            </w:pPr>
            <w:r>
              <w:t>Use of relative clauses beginning with who, which, where, when, whose, that or an omitted relative</w:t>
            </w:r>
            <w:r>
              <w:rPr>
                <w:spacing w:val="-6"/>
              </w:rPr>
              <w:t xml:space="preserve"> </w:t>
            </w:r>
            <w:r>
              <w:t>pronoun</w:t>
            </w:r>
          </w:p>
          <w:p w:rsidR="00F70509" w:rsidRDefault="003C3C02" w:rsidP="003C3C02">
            <w:pPr>
              <w:pStyle w:val="TableParagraph"/>
              <w:numPr>
                <w:ilvl w:val="0"/>
                <w:numId w:val="22"/>
              </w:numPr>
              <w:tabs>
                <w:tab w:val="left" w:pos="472"/>
                <w:tab w:val="left" w:pos="473"/>
              </w:tabs>
              <w:spacing w:before="28" w:line="201" w:lineRule="auto"/>
              <w:ind w:right="366"/>
            </w:pPr>
            <w:r>
              <w:t>Precise use of preposition phrases, subordinate clauses and noun phrases as adverbials to indicate time, place, manner or</w:t>
            </w:r>
            <w:r>
              <w:rPr>
                <w:spacing w:val="-8"/>
              </w:rPr>
              <w:t xml:space="preserve"> </w:t>
            </w:r>
            <w:r>
              <w:t>frequency.</w:t>
            </w:r>
          </w:p>
          <w:p w:rsidR="00F70509" w:rsidRDefault="003C3C02" w:rsidP="003C3C02">
            <w:pPr>
              <w:pStyle w:val="TableParagraph"/>
              <w:numPr>
                <w:ilvl w:val="0"/>
                <w:numId w:val="22"/>
              </w:numPr>
              <w:tabs>
                <w:tab w:val="left" w:pos="472"/>
                <w:tab w:val="left" w:pos="473"/>
              </w:tabs>
              <w:spacing w:before="33" w:line="201" w:lineRule="auto"/>
              <w:ind w:right="188"/>
            </w:pPr>
            <w:r>
              <w:t>Explore the balance of long, complicated sentence constructions within this text type, compared with shorter, simple sentence constructions, noting the need for</w:t>
            </w:r>
            <w:r>
              <w:rPr>
                <w:spacing w:val="-6"/>
              </w:rPr>
              <w:t xml:space="preserve"> </w:t>
            </w:r>
            <w:r>
              <w:t>both</w:t>
            </w:r>
          </w:p>
        </w:tc>
        <w:tc>
          <w:tcPr>
            <w:tcW w:w="3936" w:type="dxa"/>
          </w:tcPr>
          <w:p w:rsidR="00F70509" w:rsidRDefault="003C3C02" w:rsidP="003C3C02">
            <w:pPr>
              <w:pStyle w:val="TableParagraph"/>
              <w:numPr>
                <w:ilvl w:val="0"/>
                <w:numId w:val="21"/>
              </w:numPr>
              <w:tabs>
                <w:tab w:val="left" w:pos="476"/>
              </w:tabs>
              <w:spacing w:before="61" w:line="206" w:lineRule="auto"/>
              <w:ind w:right="707"/>
              <w:jc w:val="both"/>
            </w:pPr>
            <w:r>
              <w:t>Devices to build cohesion within a paragraph (then, after, that, this,</w:t>
            </w:r>
            <w:r>
              <w:rPr>
                <w:spacing w:val="-8"/>
              </w:rPr>
              <w:t xml:space="preserve"> </w:t>
            </w:r>
            <w:r>
              <w:t>firstly)</w:t>
            </w:r>
          </w:p>
          <w:p w:rsidR="00F70509" w:rsidRDefault="003C3C02" w:rsidP="003C3C02">
            <w:pPr>
              <w:pStyle w:val="TableParagraph"/>
              <w:numPr>
                <w:ilvl w:val="0"/>
                <w:numId w:val="21"/>
              </w:numPr>
              <w:tabs>
                <w:tab w:val="left" w:pos="475"/>
                <w:tab w:val="left" w:pos="476"/>
              </w:tabs>
              <w:spacing w:before="32" w:line="201" w:lineRule="auto"/>
              <w:ind w:right="259"/>
            </w:pPr>
            <w:r>
              <w:t>Use of adverbs of time (soon, later, after), place (nearby) and number (secondly) to link ideas across</w:t>
            </w:r>
            <w:r>
              <w:rPr>
                <w:spacing w:val="-4"/>
              </w:rPr>
              <w:t xml:space="preserve"> </w:t>
            </w:r>
            <w:r>
              <w:t>paragraphs</w:t>
            </w:r>
          </w:p>
        </w:tc>
        <w:tc>
          <w:tcPr>
            <w:tcW w:w="3934" w:type="dxa"/>
          </w:tcPr>
          <w:p w:rsidR="00F70509" w:rsidRDefault="003C3C02" w:rsidP="003C3C02">
            <w:pPr>
              <w:pStyle w:val="TableParagraph"/>
              <w:numPr>
                <w:ilvl w:val="0"/>
                <w:numId w:val="20"/>
              </w:numPr>
              <w:tabs>
                <w:tab w:val="left" w:pos="473"/>
                <w:tab w:val="left" w:pos="474"/>
              </w:tabs>
              <w:spacing w:before="64" w:line="204" w:lineRule="auto"/>
              <w:ind w:right="187"/>
            </w:pPr>
            <w:r>
              <w:t>Brackets, dashes and commas to indicate</w:t>
            </w:r>
            <w:r>
              <w:rPr>
                <w:spacing w:val="-4"/>
              </w:rPr>
              <w:t xml:space="preserve"> </w:t>
            </w:r>
            <w:r>
              <w:t>parenthesis</w:t>
            </w:r>
          </w:p>
          <w:p w:rsidR="00F70509" w:rsidRDefault="003C3C02" w:rsidP="003C3C02">
            <w:pPr>
              <w:pStyle w:val="TableParagraph"/>
              <w:numPr>
                <w:ilvl w:val="0"/>
                <w:numId w:val="20"/>
              </w:numPr>
              <w:tabs>
                <w:tab w:val="left" w:pos="473"/>
                <w:tab w:val="left" w:pos="474"/>
              </w:tabs>
              <w:spacing w:before="39" w:line="206" w:lineRule="auto"/>
              <w:ind w:right="412"/>
            </w:pPr>
            <w:r>
              <w:t>Use of commas to clarify meaning or avoid</w:t>
            </w:r>
            <w:r>
              <w:rPr>
                <w:spacing w:val="-7"/>
              </w:rPr>
              <w:t xml:space="preserve"> </w:t>
            </w:r>
            <w:r>
              <w:t>ambiguity</w:t>
            </w:r>
          </w:p>
          <w:p w:rsidR="00F70509" w:rsidRDefault="003C3C02" w:rsidP="003C3C02">
            <w:pPr>
              <w:pStyle w:val="TableParagraph"/>
              <w:numPr>
                <w:ilvl w:val="1"/>
                <w:numId w:val="20"/>
              </w:numPr>
              <w:tabs>
                <w:tab w:val="left" w:pos="615"/>
              </w:tabs>
              <w:spacing w:before="28" w:line="201" w:lineRule="auto"/>
              <w:ind w:right="154"/>
            </w:pPr>
            <w:r>
              <w:t>identify effective examples of instructions and use these to study the nature of the sentence construction</w:t>
            </w:r>
            <w:r>
              <w:rPr>
                <w:spacing w:val="-8"/>
              </w:rPr>
              <w:t xml:space="preserve"> </w:t>
            </w:r>
            <w:r>
              <w:t>used</w:t>
            </w:r>
          </w:p>
          <w:p w:rsidR="00F70509" w:rsidRDefault="003C3C02" w:rsidP="003C3C02">
            <w:pPr>
              <w:pStyle w:val="TableParagraph"/>
              <w:numPr>
                <w:ilvl w:val="1"/>
                <w:numId w:val="20"/>
              </w:numPr>
              <w:tabs>
                <w:tab w:val="left" w:pos="615"/>
              </w:tabs>
              <w:spacing w:before="29" w:line="201" w:lineRule="auto"/>
              <w:ind w:right="288"/>
            </w:pPr>
            <w:r>
              <w:t>note the use of relatively simple sentence constructions, which include a limited number of additional clauses and phrases</w:t>
            </w:r>
          </w:p>
          <w:p w:rsidR="00F70509" w:rsidRDefault="003C3C02" w:rsidP="003C3C02">
            <w:pPr>
              <w:pStyle w:val="TableParagraph"/>
              <w:numPr>
                <w:ilvl w:val="1"/>
                <w:numId w:val="20"/>
              </w:numPr>
              <w:tabs>
                <w:tab w:val="left" w:pos="615"/>
              </w:tabs>
              <w:spacing w:before="31" w:line="201" w:lineRule="auto"/>
              <w:ind w:right="173"/>
            </w:pPr>
            <w:r>
              <w:t>note where sentences could have been combined to create a more sophisticated, complex construction, but where the author has chosen a more simplistic construction to aid the reader in following the</w:t>
            </w:r>
            <w:r>
              <w:rPr>
                <w:spacing w:val="-1"/>
              </w:rPr>
              <w:t xml:space="preserve"> </w:t>
            </w:r>
            <w:r>
              <w:t>steps</w:t>
            </w:r>
          </w:p>
          <w:p w:rsidR="00F70509" w:rsidRDefault="003C3C02" w:rsidP="003C3C02">
            <w:pPr>
              <w:pStyle w:val="TableParagraph"/>
              <w:numPr>
                <w:ilvl w:val="1"/>
                <w:numId w:val="20"/>
              </w:numPr>
              <w:tabs>
                <w:tab w:val="left" w:pos="615"/>
              </w:tabs>
              <w:spacing w:before="8" w:line="218" w:lineRule="auto"/>
              <w:ind w:right="363"/>
            </w:pPr>
            <w:r>
              <w:t>practise simplifying overly complicated instructions</w:t>
            </w:r>
            <w:r>
              <w:rPr>
                <w:spacing w:val="-12"/>
              </w:rPr>
              <w:t xml:space="preserve"> </w:t>
            </w:r>
            <w:r>
              <w:t>by</w:t>
            </w:r>
          </w:p>
          <w:p w:rsidR="00F70509" w:rsidRDefault="003C3C02">
            <w:pPr>
              <w:pStyle w:val="TableParagraph"/>
              <w:spacing w:before="1" w:line="290" w:lineRule="exact"/>
              <w:ind w:left="614" w:right="408"/>
            </w:pPr>
            <w:r>
              <w:t>reducing the complexity of the sentence construction</w:t>
            </w:r>
          </w:p>
        </w:tc>
      </w:tr>
    </w:tbl>
    <w:p w:rsidR="00F70509" w:rsidRDefault="00F70509">
      <w:pPr>
        <w:spacing w:line="290" w:lineRule="exact"/>
        <w:sectPr w:rsidR="00F70509">
          <w:pgSz w:w="16840" w:h="11910" w:orient="landscape"/>
          <w:pgMar w:top="480" w:right="120" w:bottom="280" w:left="140" w:header="720" w:footer="720" w:gutter="0"/>
          <w:cols w:space="720"/>
        </w:sectPr>
      </w:pPr>
    </w:p>
    <w:tbl>
      <w:tblPr>
        <w:tblW w:w="0" w:type="auto"/>
        <w:tblInd w:w="48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32"/>
        <w:gridCol w:w="3502"/>
        <w:gridCol w:w="432"/>
        <w:gridCol w:w="3502"/>
        <w:gridCol w:w="3936"/>
        <w:gridCol w:w="432"/>
        <w:gridCol w:w="3502"/>
      </w:tblGrid>
      <w:tr w:rsidR="00F70509">
        <w:trPr>
          <w:trHeight w:val="535"/>
        </w:trPr>
        <w:tc>
          <w:tcPr>
            <w:tcW w:w="15738" w:type="dxa"/>
            <w:gridSpan w:val="7"/>
          </w:tcPr>
          <w:p w:rsidR="00F70509" w:rsidRDefault="003C3C02">
            <w:pPr>
              <w:pStyle w:val="TableParagraph"/>
              <w:spacing w:before="71"/>
              <w:ind w:left="2395" w:right="2392"/>
              <w:jc w:val="center"/>
              <w:rPr>
                <w:rFonts w:ascii="Gothic Uralic"/>
                <w:b/>
                <w:sz w:val="32"/>
              </w:rPr>
            </w:pPr>
            <w:r>
              <w:rPr>
                <w:rFonts w:ascii="Gothic Uralic"/>
                <w:b/>
                <w:sz w:val="32"/>
              </w:rPr>
              <w:lastRenderedPageBreak/>
              <w:t>Year 6</w:t>
            </w:r>
          </w:p>
        </w:tc>
      </w:tr>
      <w:tr w:rsidR="00F70509">
        <w:trPr>
          <w:trHeight w:val="532"/>
        </w:trPr>
        <w:tc>
          <w:tcPr>
            <w:tcW w:w="3934" w:type="dxa"/>
            <w:gridSpan w:val="2"/>
          </w:tcPr>
          <w:p w:rsidR="00F70509" w:rsidRDefault="003C3C02">
            <w:pPr>
              <w:pStyle w:val="TableParagraph"/>
              <w:spacing w:before="22"/>
              <w:ind w:left="1380" w:right="1374"/>
              <w:jc w:val="center"/>
              <w:rPr>
                <w:sz w:val="24"/>
              </w:rPr>
            </w:pPr>
            <w:r>
              <w:rPr>
                <w:sz w:val="24"/>
              </w:rPr>
              <w:t>Word</w:t>
            </w:r>
          </w:p>
        </w:tc>
        <w:tc>
          <w:tcPr>
            <w:tcW w:w="3934" w:type="dxa"/>
            <w:gridSpan w:val="2"/>
          </w:tcPr>
          <w:p w:rsidR="00F70509" w:rsidRDefault="003C3C02">
            <w:pPr>
              <w:pStyle w:val="TableParagraph"/>
              <w:spacing w:before="22"/>
              <w:ind w:left="1383" w:right="1374"/>
              <w:jc w:val="center"/>
              <w:rPr>
                <w:sz w:val="24"/>
              </w:rPr>
            </w:pPr>
            <w:r>
              <w:rPr>
                <w:sz w:val="24"/>
              </w:rPr>
              <w:t>Sentence</w:t>
            </w:r>
          </w:p>
        </w:tc>
        <w:tc>
          <w:tcPr>
            <w:tcW w:w="3936" w:type="dxa"/>
          </w:tcPr>
          <w:p w:rsidR="00F70509" w:rsidRDefault="003C3C02">
            <w:pPr>
              <w:pStyle w:val="TableParagraph"/>
              <w:spacing w:before="22"/>
              <w:ind w:left="1635" w:right="1606"/>
              <w:jc w:val="center"/>
              <w:rPr>
                <w:sz w:val="24"/>
              </w:rPr>
            </w:pPr>
            <w:r>
              <w:rPr>
                <w:sz w:val="24"/>
              </w:rPr>
              <w:t>Text</w:t>
            </w:r>
          </w:p>
        </w:tc>
        <w:tc>
          <w:tcPr>
            <w:tcW w:w="3934" w:type="dxa"/>
            <w:gridSpan w:val="2"/>
          </w:tcPr>
          <w:p w:rsidR="00F70509" w:rsidRDefault="003C3C02">
            <w:pPr>
              <w:pStyle w:val="TableParagraph"/>
              <w:spacing w:before="22"/>
              <w:ind w:left="1261"/>
              <w:rPr>
                <w:sz w:val="24"/>
              </w:rPr>
            </w:pPr>
            <w:r>
              <w:rPr>
                <w:sz w:val="24"/>
              </w:rPr>
              <w:t>Punctuation</w:t>
            </w:r>
          </w:p>
        </w:tc>
      </w:tr>
      <w:tr w:rsidR="00F70509">
        <w:trPr>
          <w:trHeight w:val="4718"/>
        </w:trPr>
        <w:tc>
          <w:tcPr>
            <w:tcW w:w="432" w:type="dxa"/>
            <w:tcBorders>
              <w:right w:val="nil"/>
            </w:tcBorders>
          </w:tcPr>
          <w:p w:rsidR="00F70509" w:rsidRDefault="00F70509">
            <w:pPr>
              <w:pStyle w:val="TableParagraph"/>
              <w:spacing w:before="13"/>
              <w:rPr>
                <w:sz w:val="3"/>
              </w:rPr>
            </w:pPr>
          </w:p>
          <w:p w:rsidR="00F70509" w:rsidRDefault="003C3C02">
            <w:pPr>
              <w:pStyle w:val="TableParagraph"/>
              <w:spacing w:line="292" w:lineRule="exact"/>
              <w:ind w:left="112" w:right="-15"/>
              <w:rPr>
                <w:sz w:val="20"/>
              </w:rPr>
            </w:pPr>
            <w:r>
              <w:rPr>
                <w:noProof/>
                <w:position w:val="-5"/>
                <w:sz w:val="20"/>
              </w:rPr>
              <w:drawing>
                <wp:inline distT="0" distB="0" distL="0" distR="0">
                  <wp:extent cx="181443" cy="185927"/>
                  <wp:effectExtent l="0" t="0" r="0" b="0"/>
                  <wp:docPr id="335" name="image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6" name="image4.png"/>
                          <pic:cNvPicPr/>
                        </pic:nvPicPr>
                        <pic:blipFill>
                          <a:blip r:embed="rId6" cstate="print"/>
                          <a:stretch>
                            <a:fillRect/>
                          </a:stretch>
                        </pic:blipFill>
                        <pic:spPr>
                          <a:xfrm>
                            <a:off x="0" y="0"/>
                            <a:ext cx="181443" cy="185927"/>
                          </a:xfrm>
                          <a:prstGeom prst="rect">
                            <a:avLst/>
                          </a:prstGeom>
                        </pic:spPr>
                      </pic:pic>
                    </a:graphicData>
                  </a:graphic>
                </wp:inline>
              </w:drawing>
            </w:r>
          </w:p>
        </w:tc>
        <w:tc>
          <w:tcPr>
            <w:tcW w:w="3502" w:type="dxa"/>
            <w:tcBorders>
              <w:left w:val="nil"/>
            </w:tcBorders>
          </w:tcPr>
          <w:p w:rsidR="00F70509" w:rsidRDefault="003C3C02">
            <w:pPr>
              <w:pStyle w:val="TableParagraph"/>
              <w:spacing w:before="66" w:line="201" w:lineRule="auto"/>
              <w:ind w:left="40" w:right="50"/>
            </w:pPr>
            <w:r>
              <w:t>Difference between formal and informal vocabulary and structures</w:t>
            </w:r>
          </w:p>
        </w:tc>
        <w:tc>
          <w:tcPr>
            <w:tcW w:w="432" w:type="dxa"/>
            <w:tcBorders>
              <w:right w:val="nil"/>
            </w:tcBorders>
          </w:tcPr>
          <w:p w:rsidR="00F70509" w:rsidRDefault="00F70509">
            <w:pPr>
              <w:pStyle w:val="TableParagraph"/>
              <w:spacing w:before="13"/>
              <w:rPr>
                <w:sz w:val="3"/>
              </w:rPr>
            </w:pPr>
          </w:p>
          <w:p w:rsidR="00F70509" w:rsidRDefault="003C3C02">
            <w:pPr>
              <w:pStyle w:val="TableParagraph"/>
              <w:spacing w:line="292" w:lineRule="exact"/>
              <w:ind w:left="112" w:right="-15"/>
              <w:rPr>
                <w:sz w:val="20"/>
              </w:rPr>
            </w:pPr>
            <w:r>
              <w:rPr>
                <w:noProof/>
                <w:position w:val="-5"/>
                <w:sz w:val="20"/>
              </w:rPr>
              <w:drawing>
                <wp:inline distT="0" distB="0" distL="0" distR="0">
                  <wp:extent cx="181443" cy="185927"/>
                  <wp:effectExtent l="0" t="0" r="0" b="0"/>
                  <wp:docPr id="337" name="image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8" name="image4.png"/>
                          <pic:cNvPicPr/>
                        </pic:nvPicPr>
                        <pic:blipFill>
                          <a:blip r:embed="rId6" cstate="print"/>
                          <a:stretch>
                            <a:fillRect/>
                          </a:stretch>
                        </pic:blipFill>
                        <pic:spPr>
                          <a:xfrm>
                            <a:off x="0" y="0"/>
                            <a:ext cx="181443" cy="185927"/>
                          </a:xfrm>
                          <a:prstGeom prst="rect">
                            <a:avLst/>
                          </a:prstGeom>
                        </pic:spPr>
                      </pic:pic>
                    </a:graphicData>
                  </a:graphic>
                </wp:inline>
              </w:drawing>
            </w:r>
          </w:p>
        </w:tc>
        <w:tc>
          <w:tcPr>
            <w:tcW w:w="3502" w:type="dxa"/>
            <w:tcBorders>
              <w:left w:val="nil"/>
            </w:tcBorders>
          </w:tcPr>
          <w:p w:rsidR="00F70509" w:rsidRDefault="003C3C02">
            <w:pPr>
              <w:pStyle w:val="TableParagraph"/>
              <w:spacing w:before="48" w:line="218" w:lineRule="auto"/>
              <w:ind w:left="40" w:right="71"/>
            </w:pPr>
            <w:r>
              <w:t>Precise use of preposition phrases, subordinate clauses and noun phrases as adverbials to indicate time, place, manner or</w:t>
            </w:r>
            <w:r>
              <w:rPr>
                <w:spacing w:val="-3"/>
              </w:rPr>
              <w:t xml:space="preserve"> </w:t>
            </w:r>
            <w:r>
              <w:t>frequency.</w:t>
            </w:r>
          </w:p>
        </w:tc>
        <w:tc>
          <w:tcPr>
            <w:tcW w:w="3936" w:type="dxa"/>
          </w:tcPr>
          <w:p w:rsidR="00F70509" w:rsidRDefault="003C3C02" w:rsidP="003C3C02">
            <w:pPr>
              <w:pStyle w:val="TableParagraph"/>
              <w:numPr>
                <w:ilvl w:val="0"/>
                <w:numId w:val="19"/>
              </w:numPr>
              <w:tabs>
                <w:tab w:val="left" w:pos="475"/>
                <w:tab w:val="left" w:pos="476"/>
              </w:tabs>
              <w:spacing w:before="66" w:line="204" w:lineRule="auto"/>
              <w:ind w:right="50"/>
            </w:pPr>
            <w:r>
              <w:t>Use of a wider range of cohesive devices to link ideas across paragraphs e.g. further explore the repetition of subject nouns in effective instructional texts (see year 4), rather than the use of pronouns which may cause</w:t>
            </w:r>
            <w:r>
              <w:rPr>
                <w:spacing w:val="-2"/>
              </w:rPr>
              <w:t xml:space="preserve"> </w:t>
            </w:r>
            <w:r>
              <w:t>confusion</w:t>
            </w:r>
          </w:p>
          <w:p w:rsidR="00F70509" w:rsidRDefault="003C3C02" w:rsidP="003C3C02">
            <w:pPr>
              <w:pStyle w:val="TableParagraph"/>
              <w:numPr>
                <w:ilvl w:val="0"/>
                <w:numId w:val="19"/>
              </w:numPr>
              <w:tabs>
                <w:tab w:val="left" w:pos="475"/>
                <w:tab w:val="left" w:pos="476"/>
              </w:tabs>
              <w:spacing w:line="237" w:lineRule="auto"/>
              <w:ind w:right="499"/>
            </w:pPr>
            <w:r>
              <w:t xml:space="preserve">Use of a range of layout devices to structure text </w:t>
            </w:r>
            <w:r>
              <w:rPr>
                <w:rFonts w:ascii="Courier New" w:hAnsi="Courier New"/>
              </w:rPr>
              <w:t xml:space="preserve">o </w:t>
            </w:r>
            <w:r>
              <w:t xml:space="preserve">headings &amp; subheadings </w:t>
            </w:r>
            <w:r>
              <w:rPr>
                <w:rFonts w:ascii="Courier New" w:hAnsi="Courier New"/>
              </w:rPr>
              <w:t xml:space="preserve">o </w:t>
            </w:r>
            <w:r>
              <w:t xml:space="preserve">columns &amp; captions </w:t>
            </w:r>
            <w:r>
              <w:rPr>
                <w:rFonts w:ascii="Courier New" w:hAnsi="Courier New"/>
              </w:rPr>
              <w:t>o</w:t>
            </w:r>
            <w:r>
              <w:rPr>
                <w:rFonts w:ascii="Courier New" w:hAnsi="Courier New"/>
                <w:spacing w:val="-78"/>
              </w:rPr>
              <w:t xml:space="preserve"> </w:t>
            </w:r>
            <w:r>
              <w:t>bullet points &amp;</w:t>
            </w:r>
            <w:r>
              <w:rPr>
                <w:spacing w:val="-3"/>
              </w:rPr>
              <w:t xml:space="preserve"> </w:t>
            </w:r>
            <w:r>
              <w:t>tables</w:t>
            </w:r>
          </w:p>
          <w:p w:rsidR="00F70509" w:rsidRDefault="003C3C02" w:rsidP="003C3C02">
            <w:pPr>
              <w:pStyle w:val="TableParagraph"/>
              <w:numPr>
                <w:ilvl w:val="0"/>
                <w:numId w:val="19"/>
              </w:numPr>
              <w:tabs>
                <w:tab w:val="left" w:pos="475"/>
                <w:tab w:val="left" w:pos="476"/>
              </w:tabs>
              <w:spacing w:line="304" w:lineRule="exact"/>
              <w:ind w:hanging="361"/>
            </w:pPr>
            <w:r>
              <w:t>Experiment with using</w:t>
            </w:r>
            <w:r>
              <w:rPr>
                <w:spacing w:val="-6"/>
              </w:rPr>
              <w:t xml:space="preserve"> </w:t>
            </w:r>
            <w:r>
              <w:t>different</w:t>
            </w:r>
          </w:p>
          <w:p w:rsidR="00F70509" w:rsidRDefault="003C3C02">
            <w:pPr>
              <w:pStyle w:val="TableParagraph"/>
              <w:spacing w:line="290" w:lineRule="exact"/>
              <w:ind w:left="475" w:right="357"/>
            </w:pPr>
            <w:r>
              <w:t>layout devices and evaluate the effectiveness of these</w:t>
            </w:r>
          </w:p>
        </w:tc>
        <w:tc>
          <w:tcPr>
            <w:tcW w:w="432" w:type="dxa"/>
            <w:tcBorders>
              <w:right w:val="nil"/>
            </w:tcBorders>
          </w:tcPr>
          <w:p w:rsidR="00F70509" w:rsidRDefault="00F70509">
            <w:pPr>
              <w:pStyle w:val="TableParagraph"/>
              <w:spacing w:before="13"/>
              <w:rPr>
                <w:sz w:val="3"/>
              </w:rPr>
            </w:pPr>
          </w:p>
          <w:p w:rsidR="00F70509" w:rsidRDefault="003C3C02">
            <w:pPr>
              <w:pStyle w:val="TableParagraph"/>
              <w:spacing w:line="292" w:lineRule="exact"/>
              <w:ind w:left="113" w:right="-15"/>
              <w:rPr>
                <w:sz w:val="20"/>
              </w:rPr>
            </w:pPr>
            <w:r>
              <w:rPr>
                <w:noProof/>
                <w:position w:val="-5"/>
                <w:sz w:val="20"/>
              </w:rPr>
              <w:drawing>
                <wp:inline distT="0" distB="0" distL="0" distR="0">
                  <wp:extent cx="181443" cy="185927"/>
                  <wp:effectExtent l="0" t="0" r="0" b="0"/>
                  <wp:docPr id="339" name="image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0" name="image4.png"/>
                          <pic:cNvPicPr/>
                        </pic:nvPicPr>
                        <pic:blipFill>
                          <a:blip r:embed="rId6" cstate="print"/>
                          <a:stretch>
                            <a:fillRect/>
                          </a:stretch>
                        </pic:blipFill>
                        <pic:spPr>
                          <a:xfrm>
                            <a:off x="0" y="0"/>
                            <a:ext cx="181443" cy="185927"/>
                          </a:xfrm>
                          <a:prstGeom prst="rect">
                            <a:avLst/>
                          </a:prstGeom>
                        </pic:spPr>
                      </pic:pic>
                    </a:graphicData>
                  </a:graphic>
                </wp:inline>
              </w:drawing>
            </w:r>
          </w:p>
          <w:p w:rsidR="00F70509" w:rsidRDefault="00F70509">
            <w:pPr>
              <w:pStyle w:val="TableParagraph"/>
              <w:rPr>
                <w:sz w:val="20"/>
              </w:rPr>
            </w:pPr>
          </w:p>
          <w:p w:rsidR="00F70509" w:rsidRDefault="00F70509">
            <w:pPr>
              <w:pStyle w:val="TableParagraph"/>
              <w:spacing w:before="8"/>
              <w:rPr>
                <w:sz w:val="17"/>
              </w:rPr>
            </w:pPr>
          </w:p>
          <w:p w:rsidR="00F70509" w:rsidRDefault="003C3C02">
            <w:pPr>
              <w:pStyle w:val="TableParagraph"/>
              <w:spacing w:line="292" w:lineRule="exact"/>
              <w:ind w:left="113" w:right="-15"/>
              <w:rPr>
                <w:sz w:val="20"/>
              </w:rPr>
            </w:pPr>
            <w:r>
              <w:rPr>
                <w:noProof/>
                <w:position w:val="-5"/>
                <w:sz w:val="20"/>
              </w:rPr>
              <w:drawing>
                <wp:inline distT="0" distB="0" distL="0" distR="0">
                  <wp:extent cx="179831" cy="185927"/>
                  <wp:effectExtent l="0" t="0" r="0" b="0"/>
                  <wp:docPr id="341" name="image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2" name="image4.png"/>
                          <pic:cNvPicPr/>
                        </pic:nvPicPr>
                        <pic:blipFill>
                          <a:blip r:embed="rId6" cstate="print"/>
                          <a:stretch>
                            <a:fillRect/>
                          </a:stretch>
                        </pic:blipFill>
                        <pic:spPr>
                          <a:xfrm>
                            <a:off x="0" y="0"/>
                            <a:ext cx="179831" cy="185927"/>
                          </a:xfrm>
                          <a:prstGeom prst="rect">
                            <a:avLst/>
                          </a:prstGeom>
                        </pic:spPr>
                      </pic:pic>
                    </a:graphicData>
                  </a:graphic>
                </wp:inline>
              </w:drawing>
            </w:r>
          </w:p>
        </w:tc>
        <w:tc>
          <w:tcPr>
            <w:tcW w:w="3502" w:type="dxa"/>
            <w:tcBorders>
              <w:left w:val="nil"/>
            </w:tcBorders>
          </w:tcPr>
          <w:p w:rsidR="00F70509" w:rsidRDefault="003C3C02">
            <w:pPr>
              <w:pStyle w:val="TableParagraph"/>
              <w:spacing w:before="48" w:line="218" w:lineRule="auto"/>
              <w:ind w:left="41" w:right="122"/>
            </w:pPr>
            <w:r>
              <w:t>Use of semi-colon, colon or dash to mark the boundary between independent clauses Use of the colon to introduce a list and use of semi-colons within lists e.g. further explore the simplistic nature of sentence constructions in this text type (see year 5)</w:t>
            </w:r>
          </w:p>
        </w:tc>
      </w:tr>
    </w:tbl>
    <w:p w:rsidR="00F70509" w:rsidRDefault="00F70509">
      <w:pPr>
        <w:spacing w:line="218" w:lineRule="auto"/>
        <w:sectPr w:rsidR="00F70509">
          <w:pgSz w:w="16840" w:h="11910" w:orient="landscape"/>
          <w:pgMar w:top="800" w:right="120" w:bottom="280" w:left="140" w:header="720" w:footer="720" w:gutter="0"/>
          <w:cols w:space="720"/>
        </w:sectPr>
      </w:pPr>
    </w:p>
    <w:p w:rsidR="00F70509" w:rsidRDefault="003C3C02">
      <w:pPr>
        <w:spacing w:line="1009" w:lineRule="exact"/>
        <w:ind w:left="2944" w:right="2904"/>
        <w:jc w:val="center"/>
        <w:rPr>
          <w:rFonts w:ascii="Trebuchet MS"/>
          <w:sz w:val="96"/>
        </w:rPr>
      </w:pPr>
      <w:r>
        <w:rPr>
          <w:rFonts w:ascii="Trebuchet MS"/>
          <w:sz w:val="96"/>
        </w:rPr>
        <w:lastRenderedPageBreak/>
        <w:t>Features</w:t>
      </w:r>
      <w:r>
        <w:rPr>
          <w:rFonts w:ascii="Trebuchet MS"/>
          <w:spacing w:val="-127"/>
          <w:sz w:val="96"/>
        </w:rPr>
        <w:t xml:space="preserve"> </w:t>
      </w:r>
      <w:r>
        <w:rPr>
          <w:rFonts w:ascii="Trebuchet MS"/>
          <w:sz w:val="96"/>
        </w:rPr>
        <w:t>of</w:t>
      </w:r>
      <w:r>
        <w:rPr>
          <w:rFonts w:ascii="Trebuchet MS"/>
          <w:spacing w:val="-126"/>
          <w:sz w:val="96"/>
        </w:rPr>
        <w:t xml:space="preserve"> </w:t>
      </w:r>
      <w:r>
        <w:rPr>
          <w:rFonts w:ascii="Trebuchet MS"/>
          <w:sz w:val="96"/>
        </w:rPr>
        <w:t>Poetry</w:t>
      </w:r>
      <w:r>
        <w:rPr>
          <w:rFonts w:ascii="Trebuchet MS"/>
          <w:spacing w:val="-118"/>
          <w:sz w:val="96"/>
        </w:rPr>
        <w:t xml:space="preserve"> </w:t>
      </w:r>
      <w:r>
        <w:rPr>
          <w:rFonts w:ascii="Trebuchet MS"/>
          <w:sz w:val="96"/>
        </w:rPr>
        <w:t>Forms</w:t>
      </w:r>
    </w:p>
    <w:p w:rsidR="00F70509" w:rsidRDefault="00F70509">
      <w:pPr>
        <w:pStyle w:val="BodyText"/>
        <w:rPr>
          <w:rFonts w:ascii="Trebuchet MS"/>
          <w:sz w:val="20"/>
        </w:rPr>
      </w:pPr>
    </w:p>
    <w:p w:rsidR="00F70509" w:rsidRDefault="00F70509">
      <w:pPr>
        <w:pStyle w:val="BodyText"/>
        <w:rPr>
          <w:rFonts w:ascii="Trebuchet MS"/>
          <w:sz w:val="20"/>
        </w:rPr>
      </w:pPr>
    </w:p>
    <w:p w:rsidR="00F70509" w:rsidRDefault="00F70509">
      <w:pPr>
        <w:pStyle w:val="BodyText"/>
        <w:spacing w:before="2"/>
        <w:rPr>
          <w:rFonts w:ascii="Trebuchet MS"/>
          <w:sz w:val="21"/>
        </w:rPr>
      </w:pPr>
    </w:p>
    <w:tbl>
      <w:tblPr>
        <w:tblW w:w="0" w:type="auto"/>
        <w:tblInd w:w="48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370"/>
        <w:gridCol w:w="6241"/>
        <w:gridCol w:w="6365"/>
      </w:tblGrid>
      <w:tr w:rsidR="00F70509">
        <w:trPr>
          <w:trHeight w:val="539"/>
        </w:trPr>
        <w:tc>
          <w:tcPr>
            <w:tcW w:w="15976" w:type="dxa"/>
            <w:gridSpan w:val="3"/>
          </w:tcPr>
          <w:p w:rsidR="00F70509" w:rsidRDefault="003C3C02">
            <w:pPr>
              <w:pStyle w:val="TableParagraph"/>
              <w:spacing w:before="78"/>
              <w:ind w:left="5096" w:right="5179"/>
              <w:jc w:val="center"/>
            </w:pPr>
            <w:r>
              <w:rPr>
                <w:rFonts w:ascii="Gothic Uralic"/>
                <w:b/>
                <w:sz w:val="36"/>
              </w:rPr>
              <w:t xml:space="preserve">Poetry </w:t>
            </w:r>
            <w:r>
              <w:rPr>
                <w:sz w:val="24"/>
              </w:rPr>
              <w:t xml:space="preserve">(Based on </w:t>
            </w:r>
            <w:r>
              <w:t>National Strategy</w:t>
            </w:r>
            <w:r>
              <w:rPr>
                <w:spacing w:val="-5"/>
              </w:rPr>
              <w:t xml:space="preserve"> </w:t>
            </w:r>
            <w:r>
              <w:t>Documents)</w:t>
            </w:r>
          </w:p>
        </w:tc>
      </w:tr>
      <w:tr w:rsidR="00F70509">
        <w:trPr>
          <w:trHeight w:val="3413"/>
        </w:trPr>
        <w:tc>
          <w:tcPr>
            <w:tcW w:w="15976" w:type="dxa"/>
            <w:gridSpan w:val="3"/>
          </w:tcPr>
          <w:p w:rsidR="00F70509" w:rsidRDefault="003C3C02">
            <w:pPr>
              <w:pStyle w:val="TableParagraph"/>
              <w:spacing w:before="72" w:line="216" w:lineRule="auto"/>
              <w:ind w:left="6"/>
              <w:rPr>
                <w:rFonts w:ascii="Gothic Uralic"/>
                <w:b/>
                <w:sz w:val="20"/>
              </w:rPr>
            </w:pPr>
            <w:r>
              <w:rPr>
                <w:rFonts w:ascii="Gothic Uralic"/>
                <w:b/>
                <w:sz w:val="20"/>
                <w:u w:val="single"/>
              </w:rPr>
              <w:t>Purpose</w:t>
            </w:r>
            <w:r>
              <w:rPr>
                <w:rFonts w:ascii="Gothic Uralic"/>
                <w:b/>
                <w:sz w:val="20"/>
              </w:rPr>
              <w:t xml:space="preserve">: </w:t>
            </w:r>
            <w:r>
              <w:rPr>
                <w:sz w:val="20"/>
              </w:rPr>
              <w:t>Poems can have many different purposes, e.g. to amuse, to entertain, to reflect, to convey information, to tell a story, to share knowledge or to pass on cultural heritage. Some forms of poetry are associated with certain purposes, e.g. prayers to thank, celebrate, praise; advertising jingles to persuade; limericks to amuse. Although a poem may share the same purpose as the text type it is related to (e.g. to recount), the context for writing does not always mean that a poem is the most appropriate choice of text type.</w:t>
            </w:r>
            <w:r>
              <w:rPr>
                <w:sz w:val="20"/>
                <w:u w:val="single"/>
              </w:rPr>
              <w:t xml:space="preserve"> </w:t>
            </w:r>
            <w:r>
              <w:rPr>
                <w:rFonts w:ascii="Gothic Uralic"/>
                <w:b/>
                <w:sz w:val="20"/>
                <w:u w:val="single"/>
              </w:rPr>
              <w:t>Reading and writing poetry should form part of the curriculum in every year group, exploring vocabulary and structural</w:t>
            </w:r>
            <w:r>
              <w:rPr>
                <w:rFonts w:ascii="Gothic Uralic"/>
                <w:b/>
                <w:sz w:val="20"/>
              </w:rPr>
              <w:t xml:space="preserve"> </w:t>
            </w:r>
            <w:r>
              <w:rPr>
                <w:rFonts w:ascii="Gothic Uralic"/>
                <w:b/>
                <w:sz w:val="20"/>
                <w:u w:val="single"/>
              </w:rPr>
              <w:t>choices as well as encouraging children to experiment with language for effect. A range of forms should be covered through each key stage as appropriate to the</w:t>
            </w:r>
            <w:r>
              <w:rPr>
                <w:rFonts w:ascii="Gothic Uralic"/>
                <w:b/>
                <w:sz w:val="20"/>
              </w:rPr>
              <w:t xml:space="preserve"> </w:t>
            </w:r>
            <w:r>
              <w:rPr>
                <w:rFonts w:ascii="Gothic Uralic"/>
                <w:b/>
                <w:sz w:val="20"/>
                <w:u w:val="single"/>
              </w:rPr>
              <w:t>task.</w:t>
            </w:r>
          </w:p>
          <w:p w:rsidR="00F70509" w:rsidRDefault="00F70509">
            <w:pPr>
              <w:pStyle w:val="TableParagraph"/>
              <w:spacing w:before="4"/>
              <w:rPr>
                <w:rFonts w:ascii="Trebuchet MS"/>
              </w:rPr>
            </w:pPr>
          </w:p>
          <w:p w:rsidR="00F70509" w:rsidRDefault="003C3C02">
            <w:pPr>
              <w:pStyle w:val="TableParagraph"/>
              <w:spacing w:line="218" w:lineRule="auto"/>
              <w:ind w:left="6" w:right="222"/>
              <w:rPr>
                <w:sz w:val="20"/>
              </w:rPr>
            </w:pPr>
            <w:r>
              <w:rPr>
                <w:sz w:val="20"/>
              </w:rPr>
              <w:t>Poetry is a very wide-ranging type of text and has many purposes and forms. Often written or spoken for an intended reader, it may also be composed for a personal outcome because the concise and powerful nature of poetry conveys emotion particularly well. Like oral storytelling, poetry has strong social and historical links with cultures and communities. The fact that poetry often plays with words makes it an attractive text type for children and one that they experiment with in their early language experiences. Features of other text types are frequently used as the basis for a poem, e.g. lists, dialogue, questions and answers. As children become familiar with a wider range of poetic forms and language techniques they can make increasingly effective use of wordplay to explore and</w:t>
            </w:r>
          </w:p>
          <w:p w:rsidR="00F70509" w:rsidRDefault="003C3C02">
            <w:pPr>
              <w:pStyle w:val="TableParagraph"/>
              <w:spacing w:line="251" w:lineRule="exact"/>
              <w:ind w:left="6"/>
              <w:rPr>
                <w:sz w:val="20"/>
              </w:rPr>
            </w:pPr>
            <w:r>
              <w:rPr>
                <w:sz w:val="20"/>
              </w:rPr>
              <w:t>develop ideas through poetry.</w:t>
            </w:r>
          </w:p>
        </w:tc>
      </w:tr>
      <w:tr w:rsidR="00F70509">
        <w:trPr>
          <w:trHeight w:val="432"/>
        </w:trPr>
        <w:tc>
          <w:tcPr>
            <w:tcW w:w="3370" w:type="dxa"/>
          </w:tcPr>
          <w:p w:rsidR="00F70509" w:rsidRDefault="003C3C02">
            <w:pPr>
              <w:pStyle w:val="TableParagraph"/>
              <w:spacing w:before="76" w:line="336" w:lineRule="exact"/>
              <w:ind w:left="465"/>
              <w:rPr>
                <w:rFonts w:ascii="Gothic Uralic"/>
                <w:b/>
                <w:sz w:val="28"/>
              </w:rPr>
            </w:pPr>
            <w:r>
              <w:rPr>
                <w:rFonts w:ascii="Gothic Uralic"/>
                <w:b/>
                <w:sz w:val="28"/>
              </w:rPr>
              <w:t>Generic structure</w:t>
            </w:r>
          </w:p>
        </w:tc>
        <w:tc>
          <w:tcPr>
            <w:tcW w:w="6241" w:type="dxa"/>
          </w:tcPr>
          <w:p w:rsidR="00F70509" w:rsidRDefault="003C3C02">
            <w:pPr>
              <w:pStyle w:val="TableParagraph"/>
              <w:spacing w:before="76" w:line="336" w:lineRule="exact"/>
              <w:ind w:left="1800"/>
              <w:rPr>
                <w:rFonts w:ascii="Gothic Uralic"/>
                <w:b/>
                <w:sz w:val="28"/>
              </w:rPr>
            </w:pPr>
            <w:r>
              <w:rPr>
                <w:rFonts w:ascii="Gothic Uralic"/>
                <w:b/>
                <w:sz w:val="28"/>
              </w:rPr>
              <w:t>Language features</w:t>
            </w:r>
          </w:p>
        </w:tc>
        <w:tc>
          <w:tcPr>
            <w:tcW w:w="6365" w:type="dxa"/>
          </w:tcPr>
          <w:p w:rsidR="00F70509" w:rsidRDefault="003C3C02">
            <w:pPr>
              <w:pStyle w:val="TableParagraph"/>
              <w:spacing w:before="76" w:line="336" w:lineRule="exact"/>
              <w:ind w:left="1487"/>
              <w:rPr>
                <w:rFonts w:ascii="Gothic Uralic"/>
                <w:b/>
                <w:sz w:val="28"/>
              </w:rPr>
            </w:pPr>
            <w:r>
              <w:rPr>
                <w:rFonts w:ascii="Gothic Uralic"/>
                <w:b/>
                <w:sz w:val="28"/>
              </w:rPr>
              <w:t>Knowledge for the writer</w:t>
            </w:r>
          </w:p>
        </w:tc>
      </w:tr>
      <w:tr w:rsidR="00F70509">
        <w:trPr>
          <w:trHeight w:val="3592"/>
        </w:trPr>
        <w:tc>
          <w:tcPr>
            <w:tcW w:w="3370" w:type="dxa"/>
          </w:tcPr>
          <w:p w:rsidR="00F70509" w:rsidRDefault="003C3C02">
            <w:pPr>
              <w:pStyle w:val="TableParagraph"/>
              <w:spacing w:before="51" w:line="220" w:lineRule="auto"/>
              <w:ind w:left="6" w:right="81"/>
            </w:pPr>
            <w:r>
              <w:t xml:space="preserve">Poems are often grouped for learning and teaching by theme, structure, form or language features. </w:t>
            </w:r>
            <w:r>
              <w:rPr>
                <w:rFonts w:ascii="Courier New"/>
              </w:rPr>
              <w:t>o</w:t>
            </w:r>
            <w:r>
              <w:rPr>
                <w:rFonts w:ascii="Courier New"/>
                <w:spacing w:val="-77"/>
              </w:rPr>
              <w:t xml:space="preserve"> </w:t>
            </w:r>
            <w:r>
              <w:t xml:space="preserve">Themes: poetry selections or anthologies often group poems by their content or subject matter and include different examples of structures. </w:t>
            </w:r>
            <w:r>
              <w:rPr>
                <w:rFonts w:ascii="Courier New"/>
              </w:rPr>
              <w:t xml:space="preserve">o </w:t>
            </w:r>
            <w:r>
              <w:t>Structure: Poetry</w:t>
            </w:r>
          </w:p>
          <w:p w:rsidR="00F70509" w:rsidRDefault="003C3C02">
            <w:pPr>
              <w:pStyle w:val="TableParagraph"/>
              <w:spacing w:before="3" w:line="290" w:lineRule="exact"/>
              <w:ind w:left="6" w:right="230"/>
            </w:pPr>
            <w:r>
              <w:t>has an extremely wide range of</w:t>
            </w:r>
          </w:p>
        </w:tc>
        <w:tc>
          <w:tcPr>
            <w:tcW w:w="6241" w:type="dxa"/>
          </w:tcPr>
          <w:p w:rsidR="00F70509" w:rsidRDefault="003C3C02">
            <w:pPr>
              <w:pStyle w:val="TableParagraph"/>
              <w:spacing w:before="71" w:line="201" w:lineRule="auto"/>
              <w:ind w:left="6" w:right="43"/>
            </w:pPr>
            <w:r>
              <w:t>Poems use the same language features as other text types but each feature is often used more intensively to achieve a concentrated effect, e.g. of mood, humour, and musicality: frequent alliteration, use of imagery or repetitive rhythm. Rhyme is used almost exclusively by poetic text. The language features used depend on context, purpose and audience and also on the intended style of a poem. Different poetic forms tend to use different language features. The most common are rhyme, metre and</w:t>
            </w:r>
            <w:r>
              <w:rPr>
                <w:spacing w:val="-5"/>
              </w:rPr>
              <w:t xml:space="preserve"> </w:t>
            </w:r>
            <w:r>
              <w:t>imagery.</w:t>
            </w:r>
          </w:p>
          <w:p w:rsidR="00F70509" w:rsidRDefault="003C3C02">
            <w:pPr>
              <w:pStyle w:val="TableParagraph"/>
              <w:spacing w:line="265" w:lineRule="exact"/>
              <w:ind w:left="6"/>
            </w:pPr>
            <w:r>
              <w:rPr>
                <w:rFonts w:ascii="Gothic Uralic"/>
                <w:b/>
                <w:u w:val="single"/>
              </w:rPr>
              <w:t>Rhyme</w:t>
            </w:r>
            <w:r>
              <w:rPr>
                <w:rFonts w:ascii="Gothic Uralic"/>
                <w:b/>
              </w:rPr>
              <w:t xml:space="preserve">: </w:t>
            </w:r>
            <w:r>
              <w:t>many traditional forms use particular rhyme</w:t>
            </w:r>
          </w:p>
          <w:p w:rsidR="00F70509" w:rsidRDefault="003C3C02">
            <w:pPr>
              <w:pStyle w:val="TableParagraph"/>
              <w:spacing w:line="306" w:lineRule="exact"/>
              <w:ind w:left="6"/>
            </w:pPr>
            <w:r>
              <w:t>patterns which are usually described using an</w:t>
            </w:r>
          </w:p>
        </w:tc>
        <w:tc>
          <w:tcPr>
            <w:tcW w:w="6365" w:type="dxa"/>
          </w:tcPr>
          <w:p w:rsidR="00F70509" w:rsidRDefault="003C3C02">
            <w:pPr>
              <w:pStyle w:val="TableParagraph"/>
              <w:spacing w:before="30" w:line="311" w:lineRule="exact"/>
              <w:ind w:left="4"/>
            </w:pPr>
            <w:r>
              <w:t>Depending on the kind of poetry being written:</w:t>
            </w:r>
          </w:p>
          <w:p w:rsidR="00F70509" w:rsidRDefault="003C3C02" w:rsidP="003C3C02">
            <w:pPr>
              <w:pStyle w:val="TableParagraph"/>
              <w:numPr>
                <w:ilvl w:val="0"/>
                <w:numId w:val="18"/>
              </w:numPr>
              <w:tabs>
                <w:tab w:val="left" w:pos="506"/>
                <w:tab w:val="left" w:pos="507"/>
              </w:tabs>
              <w:spacing w:before="17" w:line="216" w:lineRule="auto"/>
              <w:ind w:right="368"/>
            </w:pPr>
            <w:r>
              <w:t>observe carefully and include detail, drawing on all your</w:t>
            </w:r>
            <w:r>
              <w:rPr>
                <w:spacing w:val="-1"/>
              </w:rPr>
              <w:t xml:space="preserve"> </w:t>
            </w:r>
            <w:r>
              <w:t>senses;</w:t>
            </w:r>
          </w:p>
          <w:p w:rsidR="00F70509" w:rsidRDefault="003C3C02" w:rsidP="003C3C02">
            <w:pPr>
              <w:pStyle w:val="TableParagraph"/>
              <w:numPr>
                <w:ilvl w:val="0"/>
                <w:numId w:val="18"/>
              </w:numPr>
              <w:tabs>
                <w:tab w:val="left" w:pos="506"/>
                <w:tab w:val="left" w:pos="507"/>
              </w:tabs>
              <w:spacing w:before="21" w:line="208" w:lineRule="auto"/>
              <w:ind w:right="43"/>
            </w:pPr>
            <w:r>
              <w:t>when writing from memory or imagination, create a detailed picture in your mind before you begin</w:t>
            </w:r>
            <w:r>
              <w:rPr>
                <w:spacing w:val="-19"/>
              </w:rPr>
              <w:t xml:space="preserve"> </w:t>
            </w:r>
            <w:r>
              <w:t>writing;</w:t>
            </w:r>
          </w:p>
          <w:p w:rsidR="00F70509" w:rsidRDefault="003C3C02" w:rsidP="003C3C02">
            <w:pPr>
              <w:pStyle w:val="TableParagraph"/>
              <w:numPr>
                <w:ilvl w:val="0"/>
                <w:numId w:val="18"/>
              </w:numPr>
              <w:tabs>
                <w:tab w:val="left" w:pos="506"/>
                <w:tab w:val="left" w:pos="507"/>
              </w:tabs>
              <w:spacing w:before="18" w:line="208" w:lineRule="auto"/>
              <w:ind w:right="246"/>
            </w:pPr>
            <w:r>
              <w:t xml:space="preserve">be creative about the way you use words </w:t>
            </w:r>
            <w:r>
              <w:rPr>
                <w:rFonts w:ascii="Verdana" w:hAnsi="Verdana"/>
              </w:rPr>
              <w:t xml:space="preserve">– </w:t>
            </w:r>
            <w:r>
              <w:t>use powerful or unusual vocabulary, or even create new words and</w:t>
            </w:r>
            <w:r>
              <w:rPr>
                <w:spacing w:val="-3"/>
              </w:rPr>
              <w:t xml:space="preserve"> </w:t>
            </w:r>
            <w:r>
              <w:t>phrases;</w:t>
            </w:r>
          </w:p>
          <w:p w:rsidR="00F70509" w:rsidRDefault="003C3C02" w:rsidP="003C3C02">
            <w:pPr>
              <w:pStyle w:val="TableParagraph"/>
              <w:numPr>
                <w:ilvl w:val="0"/>
                <w:numId w:val="18"/>
              </w:numPr>
              <w:tabs>
                <w:tab w:val="left" w:pos="506"/>
                <w:tab w:val="left" w:pos="507"/>
              </w:tabs>
              <w:spacing w:before="9" w:line="223" w:lineRule="auto"/>
              <w:ind w:right="200"/>
            </w:pPr>
            <w:r>
              <w:t xml:space="preserve">when using few words, make every word count; </w:t>
            </w:r>
            <w:r>
              <w:rPr>
                <w:rFonts w:ascii="Courier New" w:hAnsi="Courier New"/>
              </w:rPr>
              <w:t xml:space="preserve">o </w:t>
            </w:r>
            <w:r>
              <w:t>play with the sounds or meanings of words to add an extra layer of enjoyment for your audience, e.g.</w:t>
            </w:r>
            <w:r>
              <w:rPr>
                <w:spacing w:val="-17"/>
              </w:rPr>
              <w:t xml:space="preserve"> </w:t>
            </w:r>
            <w:r>
              <w:t>use</w:t>
            </w:r>
          </w:p>
        </w:tc>
      </w:tr>
    </w:tbl>
    <w:p w:rsidR="00F70509" w:rsidRDefault="00F70509">
      <w:pPr>
        <w:spacing w:line="223" w:lineRule="auto"/>
        <w:sectPr w:rsidR="00F70509">
          <w:pgSz w:w="16840" w:h="11910" w:orient="landscape"/>
          <w:pgMar w:top="600" w:right="120" w:bottom="280" w:left="140" w:header="720" w:footer="720" w:gutter="0"/>
          <w:cols w:space="720"/>
        </w:sectPr>
      </w:pPr>
    </w:p>
    <w:tbl>
      <w:tblPr>
        <w:tblW w:w="0" w:type="auto"/>
        <w:tblInd w:w="48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370"/>
        <w:gridCol w:w="6241"/>
        <w:gridCol w:w="561"/>
        <w:gridCol w:w="5805"/>
      </w:tblGrid>
      <w:tr w:rsidR="00F70509">
        <w:trPr>
          <w:trHeight w:val="9054"/>
        </w:trPr>
        <w:tc>
          <w:tcPr>
            <w:tcW w:w="3370" w:type="dxa"/>
          </w:tcPr>
          <w:p w:rsidR="00F70509" w:rsidRDefault="003C3C02">
            <w:pPr>
              <w:pStyle w:val="TableParagraph"/>
              <w:spacing w:before="53" w:line="218" w:lineRule="auto"/>
              <w:ind w:left="472" w:right="81"/>
            </w:pPr>
            <w:r>
              <w:lastRenderedPageBreak/>
              <w:t>structural variety, from poems that follow a rigid textual structure to those that have only a visual or graphic basis. The most common structures include patterns of rhyme (e.g. ABABCC) or metre (di-dum di-dum di-dum). Structures based on syllable counts (such as haiku and some versions of cinquains) are also common. Other structures rely on repetition of grammatical patterns rather than rhythm. For example, some list poems, dialogue poems and question and answer poems follow a specific structure even though they do</w:t>
            </w:r>
            <w:r>
              <w:rPr>
                <w:rFonts w:ascii="Verdana" w:hAnsi="Verdana"/>
              </w:rPr>
              <w:t xml:space="preserve">n’t include rhyme </w:t>
            </w:r>
            <w:r>
              <w:t>or follow a pattern of line length.</w:t>
            </w:r>
          </w:p>
        </w:tc>
        <w:tc>
          <w:tcPr>
            <w:tcW w:w="6241" w:type="dxa"/>
          </w:tcPr>
          <w:p w:rsidR="00F70509" w:rsidRDefault="003C3C02">
            <w:pPr>
              <w:pStyle w:val="TableParagraph"/>
              <w:spacing w:before="61" w:line="211" w:lineRule="auto"/>
              <w:ind w:left="112" w:right="100"/>
            </w:pPr>
            <w:r>
              <w:t xml:space="preserve">alphabetic system. AABBA is the usual rhyme pattern of </w:t>
            </w:r>
            <w:r>
              <w:rPr>
                <w:rFonts w:ascii="Verdana" w:hAnsi="Verdana"/>
              </w:rPr>
              <w:t>a</w:t>
            </w:r>
            <w:r>
              <w:rPr>
                <w:rFonts w:ascii="Verdana" w:hAnsi="Verdana"/>
                <w:spacing w:val="-33"/>
              </w:rPr>
              <w:t xml:space="preserve"> </w:t>
            </w:r>
            <w:r>
              <w:rPr>
                <w:rFonts w:ascii="Verdana" w:hAnsi="Verdana"/>
              </w:rPr>
              <w:t>limerick.</w:t>
            </w:r>
            <w:r>
              <w:rPr>
                <w:rFonts w:ascii="Verdana" w:hAnsi="Verdana"/>
                <w:spacing w:val="-34"/>
              </w:rPr>
              <w:t xml:space="preserve"> </w:t>
            </w:r>
            <w:r>
              <w:rPr>
                <w:rFonts w:ascii="Verdana" w:hAnsi="Verdana"/>
              </w:rPr>
              <w:t>Other</w:t>
            </w:r>
            <w:r>
              <w:rPr>
                <w:rFonts w:ascii="Verdana" w:hAnsi="Verdana"/>
                <w:spacing w:val="-33"/>
              </w:rPr>
              <w:t xml:space="preserve"> </w:t>
            </w:r>
            <w:r>
              <w:rPr>
                <w:rFonts w:ascii="Verdana" w:hAnsi="Verdana"/>
              </w:rPr>
              <w:t>common</w:t>
            </w:r>
            <w:r>
              <w:rPr>
                <w:rFonts w:ascii="Verdana" w:hAnsi="Verdana"/>
                <w:spacing w:val="-34"/>
              </w:rPr>
              <w:t xml:space="preserve"> </w:t>
            </w:r>
            <w:r>
              <w:rPr>
                <w:rFonts w:ascii="Verdana" w:hAnsi="Verdana"/>
              </w:rPr>
              <w:t>patterns</w:t>
            </w:r>
            <w:r>
              <w:rPr>
                <w:rFonts w:ascii="Verdana" w:hAnsi="Verdana"/>
                <w:spacing w:val="-33"/>
              </w:rPr>
              <w:t xml:space="preserve"> </w:t>
            </w:r>
            <w:r>
              <w:rPr>
                <w:rFonts w:ascii="Verdana" w:hAnsi="Verdana"/>
              </w:rPr>
              <w:t>in</w:t>
            </w:r>
            <w:r>
              <w:rPr>
                <w:rFonts w:ascii="Verdana" w:hAnsi="Verdana"/>
                <w:spacing w:val="-34"/>
              </w:rPr>
              <w:t xml:space="preserve"> </w:t>
            </w:r>
            <w:r>
              <w:rPr>
                <w:rFonts w:ascii="Verdana" w:hAnsi="Verdana"/>
              </w:rPr>
              <w:t>children’s</w:t>
            </w:r>
            <w:r>
              <w:rPr>
                <w:rFonts w:ascii="Verdana" w:hAnsi="Verdana"/>
                <w:spacing w:val="-32"/>
              </w:rPr>
              <w:t xml:space="preserve"> </w:t>
            </w:r>
            <w:r>
              <w:rPr>
                <w:rFonts w:ascii="Verdana" w:hAnsi="Verdana"/>
              </w:rPr>
              <w:t xml:space="preserve">poetry </w:t>
            </w:r>
            <w:r>
              <w:t xml:space="preserve">are </w:t>
            </w:r>
            <w:r>
              <w:rPr>
                <w:spacing w:val="-3"/>
              </w:rPr>
              <w:t xml:space="preserve">AABB </w:t>
            </w:r>
            <w:r>
              <w:t xml:space="preserve">and ABABCC for each verse. The usual order of clauses or words is sometimes deliberately rearranged to create a rhyme at the end of a line. For example, Did he smile his work to see? Did he who made the lamb </w:t>
            </w:r>
            <w:r>
              <w:rPr>
                <w:rFonts w:ascii="Verdana" w:hAnsi="Verdana"/>
              </w:rPr>
              <w:t xml:space="preserve">make thee? (William Blake ‘The Tyger’.) Playing with </w:t>
            </w:r>
            <w:r>
              <w:t>rhyme and creating nonsense poems is an important element in exploring and manipulating</w:t>
            </w:r>
            <w:r>
              <w:rPr>
                <w:spacing w:val="-12"/>
              </w:rPr>
              <w:t xml:space="preserve"> </w:t>
            </w:r>
            <w:r>
              <w:t>language.</w:t>
            </w:r>
          </w:p>
          <w:p w:rsidR="00F70509" w:rsidRDefault="003C3C02">
            <w:pPr>
              <w:pStyle w:val="TableParagraph"/>
              <w:spacing w:line="257" w:lineRule="exact"/>
              <w:ind w:left="112"/>
            </w:pPr>
            <w:r>
              <w:t>Children also need to learn how to avoid the danger of</w:t>
            </w:r>
          </w:p>
          <w:p w:rsidR="00F70509" w:rsidRDefault="003C3C02">
            <w:pPr>
              <w:pStyle w:val="TableParagraph"/>
              <w:spacing w:before="23" w:line="204" w:lineRule="auto"/>
              <w:ind w:left="112" w:right="97"/>
            </w:pPr>
            <w:r>
              <w:rPr>
                <w:rFonts w:ascii="Verdana" w:hAnsi="Verdana"/>
              </w:rPr>
              <w:t>‘forced</w:t>
            </w:r>
            <w:r>
              <w:rPr>
                <w:rFonts w:ascii="Verdana" w:hAnsi="Verdana"/>
                <w:spacing w:val="-23"/>
              </w:rPr>
              <w:t xml:space="preserve"> </w:t>
            </w:r>
            <w:r>
              <w:rPr>
                <w:rFonts w:ascii="Verdana" w:hAnsi="Verdana"/>
              </w:rPr>
              <w:t>rhyme’</w:t>
            </w:r>
            <w:r>
              <w:rPr>
                <w:rFonts w:ascii="Verdana" w:hAnsi="Verdana"/>
                <w:spacing w:val="-24"/>
              </w:rPr>
              <w:t xml:space="preserve"> </w:t>
            </w:r>
            <w:r>
              <w:rPr>
                <w:rFonts w:ascii="Verdana" w:hAnsi="Verdana"/>
              </w:rPr>
              <w:t>where</w:t>
            </w:r>
            <w:r>
              <w:rPr>
                <w:rFonts w:ascii="Verdana" w:hAnsi="Verdana"/>
                <w:spacing w:val="-23"/>
              </w:rPr>
              <w:t xml:space="preserve"> </w:t>
            </w:r>
            <w:r>
              <w:rPr>
                <w:rFonts w:ascii="Verdana" w:hAnsi="Verdana"/>
              </w:rPr>
              <w:t>they</w:t>
            </w:r>
            <w:r>
              <w:rPr>
                <w:rFonts w:ascii="Verdana" w:hAnsi="Verdana"/>
                <w:spacing w:val="-24"/>
              </w:rPr>
              <w:t xml:space="preserve"> </w:t>
            </w:r>
            <w:r>
              <w:rPr>
                <w:rFonts w:ascii="Verdana" w:hAnsi="Verdana"/>
              </w:rPr>
              <w:t>use</w:t>
            </w:r>
            <w:r>
              <w:rPr>
                <w:rFonts w:ascii="Verdana" w:hAnsi="Verdana"/>
                <w:spacing w:val="-23"/>
              </w:rPr>
              <w:t xml:space="preserve"> </w:t>
            </w:r>
            <w:r>
              <w:rPr>
                <w:rFonts w:ascii="Verdana" w:hAnsi="Verdana"/>
              </w:rPr>
              <w:t>a</w:t>
            </w:r>
            <w:r>
              <w:rPr>
                <w:rFonts w:ascii="Verdana" w:hAnsi="Verdana"/>
                <w:spacing w:val="-22"/>
              </w:rPr>
              <w:t xml:space="preserve"> </w:t>
            </w:r>
            <w:r>
              <w:rPr>
                <w:rFonts w:ascii="Verdana" w:hAnsi="Verdana"/>
              </w:rPr>
              <w:t>word</w:t>
            </w:r>
            <w:r>
              <w:rPr>
                <w:rFonts w:ascii="Verdana" w:hAnsi="Verdana"/>
                <w:spacing w:val="-24"/>
              </w:rPr>
              <w:t xml:space="preserve"> </w:t>
            </w:r>
            <w:r>
              <w:rPr>
                <w:rFonts w:ascii="Verdana" w:hAnsi="Verdana"/>
              </w:rPr>
              <w:t>simply</w:t>
            </w:r>
            <w:r>
              <w:rPr>
                <w:rFonts w:ascii="Verdana" w:hAnsi="Verdana"/>
                <w:spacing w:val="-27"/>
              </w:rPr>
              <w:t xml:space="preserve"> </w:t>
            </w:r>
            <w:r>
              <w:rPr>
                <w:rFonts w:ascii="Verdana" w:hAnsi="Verdana"/>
              </w:rPr>
              <w:t>because</w:t>
            </w:r>
            <w:r>
              <w:rPr>
                <w:rFonts w:ascii="Verdana" w:hAnsi="Verdana"/>
                <w:spacing w:val="-23"/>
              </w:rPr>
              <w:t xml:space="preserve"> </w:t>
            </w:r>
            <w:r>
              <w:rPr>
                <w:rFonts w:ascii="Verdana" w:hAnsi="Verdana"/>
              </w:rPr>
              <w:t xml:space="preserve">it </w:t>
            </w:r>
            <w:r>
              <w:t xml:space="preserve">rhymes, not because it is what they want to say. </w:t>
            </w:r>
            <w:r>
              <w:rPr>
                <w:rFonts w:ascii="Gothic Uralic" w:hAnsi="Gothic Uralic"/>
                <w:b/>
                <w:u w:val="single"/>
              </w:rPr>
              <w:t>Metre</w:t>
            </w:r>
            <w:r>
              <w:rPr>
                <w:rFonts w:ascii="Gothic Uralic" w:hAnsi="Gothic Uralic"/>
                <w:b/>
              </w:rPr>
              <w:t xml:space="preserve">: </w:t>
            </w:r>
            <w:r>
              <w:t xml:space="preserve">rhythm, stress patterns (e.g. </w:t>
            </w:r>
            <w:r>
              <w:rPr>
                <w:rFonts w:ascii="Gothic Uralic" w:hAnsi="Gothic Uralic"/>
                <w:b/>
              </w:rPr>
              <w:t>dum</w:t>
            </w:r>
            <w:r>
              <w:t xml:space="preserve">-de, </w:t>
            </w:r>
            <w:r>
              <w:rPr>
                <w:rFonts w:ascii="Gothic Uralic" w:hAnsi="Gothic Uralic"/>
                <w:b/>
              </w:rPr>
              <w:t>dum</w:t>
            </w:r>
            <w:r>
              <w:t>-de or de-</w:t>
            </w:r>
            <w:r>
              <w:rPr>
                <w:rFonts w:ascii="Gothic Uralic" w:hAnsi="Gothic Uralic"/>
                <w:b/>
              </w:rPr>
              <w:t>dum</w:t>
            </w:r>
            <w:r>
              <w:t>, de-</w:t>
            </w:r>
            <w:r>
              <w:rPr>
                <w:rFonts w:ascii="Gothic Uralic" w:hAnsi="Gothic Uralic"/>
                <w:b/>
              </w:rPr>
              <w:t>dum</w:t>
            </w:r>
            <w:r>
              <w:t>), syllable patterns (e.g. 5, 7, 5 syllables in the three lines of a</w:t>
            </w:r>
            <w:r>
              <w:rPr>
                <w:spacing w:val="-6"/>
              </w:rPr>
              <w:t xml:space="preserve"> </w:t>
            </w:r>
            <w:r>
              <w:t>haiku).</w:t>
            </w:r>
          </w:p>
          <w:p w:rsidR="00F70509" w:rsidRDefault="003C3C02">
            <w:pPr>
              <w:pStyle w:val="TableParagraph"/>
              <w:spacing w:before="6" w:line="199" w:lineRule="auto"/>
              <w:ind w:left="112" w:right="63"/>
            </w:pPr>
            <w:r>
              <w:rPr>
                <w:rFonts w:ascii="Gothic Uralic"/>
                <w:b/>
                <w:u w:val="single"/>
              </w:rPr>
              <w:t>Imagery</w:t>
            </w:r>
            <w:r>
              <w:rPr>
                <w:rFonts w:ascii="Gothic Uralic"/>
                <w:b/>
              </w:rPr>
              <w:t xml:space="preserve">: </w:t>
            </w:r>
            <w:r>
              <w:t xml:space="preserve">e.g. </w:t>
            </w:r>
            <w:r>
              <w:rPr>
                <w:rFonts w:ascii="Gothic Uralic"/>
                <w:b/>
              </w:rPr>
              <w:t>simile</w:t>
            </w:r>
            <w:r>
              <w:t xml:space="preserve">, </w:t>
            </w:r>
            <w:r>
              <w:rPr>
                <w:rFonts w:ascii="Gothic Uralic"/>
                <w:b/>
              </w:rPr>
              <w:t xml:space="preserve">metaphor </w:t>
            </w:r>
            <w:r>
              <w:t xml:space="preserve">and </w:t>
            </w:r>
            <w:r>
              <w:rPr>
                <w:rFonts w:ascii="Gothic Uralic"/>
                <w:b/>
              </w:rPr>
              <w:t>personification</w:t>
            </w:r>
            <w:r>
              <w:t>. The effective use of imagery is often a key ingredient in powerful, memorable poetry. Children usually begin using imagery by comparing one thing with another and by saying what something was like.</w:t>
            </w:r>
          </w:p>
          <w:p w:rsidR="00F70509" w:rsidRDefault="003C3C02">
            <w:pPr>
              <w:pStyle w:val="TableParagraph"/>
              <w:spacing w:before="10" w:line="199" w:lineRule="auto"/>
              <w:ind w:left="112" w:right="100"/>
            </w:pPr>
            <w:r>
              <w:rPr>
                <w:rFonts w:ascii="Gothic Uralic"/>
                <w:b/>
                <w:u w:val="single"/>
              </w:rPr>
              <w:t>Rich vocabulary</w:t>
            </w:r>
            <w:r>
              <w:rPr>
                <w:rFonts w:ascii="Gothic Uralic"/>
                <w:b/>
              </w:rPr>
              <w:t>: powerful nouns, verbs, adjectives</w:t>
            </w:r>
            <w:r>
              <w:t xml:space="preserve">, invented words and unusual word combinations. </w:t>
            </w:r>
            <w:r>
              <w:rPr>
                <w:rFonts w:ascii="Gothic Uralic"/>
                <w:b/>
                <w:u w:val="single"/>
              </w:rPr>
              <w:t>Sound</w:t>
            </w:r>
            <w:r>
              <w:rPr>
                <w:rFonts w:ascii="Gothic Uralic"/>
                <w:b/>
              </w:rPr>
              <w:t xml:space="preserve"> </w:t>
            </w:r>
            <w:r>
              <w:rPr>
                <w:rFonts w:ascii="Gothic Uralic"/>
                <w:b/>
                <w:u w:val="single"/>
              </w:rPr>
              <w:t>effects</w:t>
            </w:r>
            <w:r>
              <w:rPr>
                <w:rFonts w:ascii="Gothic Uralic"/>
                <w:b/>
              </w:rPr>
              <w:t>: alliteration</w:t>
            </w:r>
            <w:r>
              <w:t xml:space="preserve">, </w:t>
            </w:r>
            <w:r>
              <w:rPr>
                <w:rFonts w:ascii="Gothic Uralic"/>
                <w:b/>
              </w:rPr>
              <w:t xml:space="preserve">assonance </w:t>
            </w:r>
            <w:r>
              <w:t xml:space="preserve">(repetition of the same vowel phoneme in the middle of a word, especially where rhyme is absent: cool/food) </w:t>
            </w:r>
            <w:r>
              <w:rPr>
                <w:rFonts w:ascii="Gothic Uralic"/>
                <w:b/>
              </w:rPr>
              <w:t xml:space="preserve">onomatopoeia </w:t>
            </w:r>
            <w:r>
              <w:t>(where the sound of a word suggests its meaning: hiss, splutter).</w:t>
            </w:r>
          </w:p>
          <w:p w:rsidR="00F70509" w:rsidRDefault="003C3C02">
            <w:pPr>
              <w:pStyle w:val="TableParagraph"/>
              <w:spacing w:line="218" w:lineRule="auto"/>
              <w:ind w:left="112" w:right="176"/>
            </w:pPr>
            <w:r>
              <w:t>When a poem does not use rhyme at all, it is often the distinct combination of metre, imagery and vocabulary that distinguishes it from prose. The language effects found in poems can be different across time and cultures because poems reflect the way that language</w:t>
            </w:r>
          </w:p>
          <w:p w:rsidR="00F70509" w:rsidRDefault="003C3C02">
            <w:pPr>
              <w:pStyle w:val="TableParagraph"/>
              <w:spacing w:line="280" w:lineRule="exact"/>
              <w:ind w:left="112"/>
            </w:pPr>
            <w:r>
              <w:t>is used by people.</w:t>
            </w:r>
          </w:p>
        </w:tc>
        <w:tc>
          <w:tcPr>
            <w:tcW w:w="561" w:type="dxa"/>
            <w:tcBorders>
              <w:right w:val="nil"/>
            </w:tcBorders>
          </w:tcPr>
          <w:p w:rsidR="00F70509" w:rsidRDefault="003C3C02">
            <w:pPr>
              <w:pStyle w:val="TableParagraph"/>
              <w:spacing w:before="68"/>
              <w:ind w:left="254"/>
              <w:rPr>
                <w:rFonts w:ascii="Courier New"/>
              </w:rPr>
            </w:pPr>
            <w:r>
              <w:rPr>
                <w:rFonts w:ascii="Courier New"/>
              </w:rPr>
              <w:t>o</w:t>
            </w:r>
          </w:p>
          <w:p w:rsidR="00F70509" w:rsidRDefault="00F70509">
            <w:pPr>
              <w:pStyle w:val="TableParagraph"/>
              <w:rPr>
                <w:rFonts w:ascii="Trebuchet MS"/>
                <w:sz w:val="24"/>
              </w:rPr>
            </w:pPr>
          </w:p>
          <w:p w:rsidR="00F70509" w:rsidRDefault="00F70509">
            <w:pPr>
              <w:pStyle w:val="TableParagraph"/>
              <w:spacing w:before="4"/>
              <w:rPr>
                <w:rFonts w:ascii="Trebuchet MS"/>
                <w:sz w:val="28"/>
              </w:rPr>
            </w:pPr>
          </w:p>
          <w:p w:rsidR="00F70509" w:rsidRDefault="003C3C02">
            <w:pPr>
              <w:pStyle w:val="TableParagraph"/>
              <w:spacing w:before="1"/>
              <w:ind w:left="254"/>
              <w:rPr>
                <w:rFonts w:ascii="Courier New"/>
              </w:rPr>
            </w:pPr>
            <w:r>
              <w:rPr>
                <w:rFonts w:ascii="Courier New"/>
              </w:rPr>
              <w:t>o</w:t>
            </w:r>
          </w:p>
          <w:p w:rsidR="00F70509" w:rsidRDefault="00F70509">
            <w:pPr>
              <w:pStyle w:val="TableParagraph"/>
              <w:rPr>
                <w:rFonts w:ascii="Trebuchet MS"/>
                <w:sz w:val="24"/>
              </w:rPr>
            </w:pPr>
          </w:p>
          <w:p w:rsidR="00F70509" w:rsidRDefault="00F70509">
            <w:pPr>
              <w:pStyle w:val="TableParagraph"/>
              <w:spacing w:before="10"/>
              <w:rPr>
                <w:rFonts w:ascii="Trebuchet MS"/>
                <w:sz w:val="27"/>
              </w:rPr>
            </w:pPr>
          </w:p>
          <w:p w:rsidR="00F70509" w:rsidRDefault="003C3C02">
            <w:pPr>
              <w:pStyle w:val="TableParagraph"/>
              <w:ind w:left="187"/>
              <w:rPr>
                <w:rFonts w:ascii="Courier New"/>
              </w:rPr>
            </w:pPr>
            <w:r>
              <w:rPr>
                <w:rFonts w:ascii="Courier New"/>
              </w:rPr>
              <w:t>o</w:t>
            </w:r>
            <w:r>
              <w:rPr>
                <w:rFonts w:ascii="Courier New"/>
                <w:spacing w:val="-71"/>
              </w:rPr>
              <w:t xml:space="preserve"> </w:t>
            </w:r>
            <w:r>
              <w:rPr>
                <w:rFonts w:ascii="Courier New"/>
              </w:rPr>
              <w:t>o</w:t>
            </w:r>
          </w:p>
          <w:p w:rsidR="00F70509" w:rsidRDefault="00F70509">
            <w:pPr>
              <w:pStyle w:val="TableParagraph"/>
              <w:rPr>
                <w:rFonts w:ascii="Trebuchet MS"/>
                <w:sz w:val="24"/>
              </w:rPr>
            </w:pPr>
          </w:p>
          <w:p w:rsidR="00F70509" w:rsidRDefault="00F70509">
            <w:pPr>
              <w:pStyle w:val="TableParagraph"/>
              <w:spacing w:before="11"/>
              <w:rPr>
                <w:rFonts w:ascii="Trebuchet MS"/>
                <w:sz w:val="27"/>
              </w:rPr>
            </w:pPr>
          </w:p>
          <w:p w:rsidR="00F70509" w:rsidRDefault="003C3C02">
            <w:pPr>
              <w:pStyle w:val="TableParagraph"/>
              <w:ind w:left="254"/>
              <w:rPr>
                <w:rFonts w:ascii="Courier New"/>
              </w:rPr>
            </w:pPr>
            <w:r>
              <w:rPr>
                <w:rFonts w:ascii="Courier New"/>
              </w:rPr>
              <w:t>o</w:t>
            </w:r>
          </w:p>
          <w:p w:rsidR="00F70509" w:rsidRDefault="00F70509">
            <w:pPr>
              <w:pStyle w:val="TableParagraph"/>
              <w:rPr>
                <w:rFonts w:ascii="Trebuchet MS"/>
                <w:sz w:val="24"/>
              </w:rPr>
            </w:pPr>
          </w:p>
          <w:p w:rsidR="00F70509" w:rsidRDefault="00F70509">
            <w:pPr>
              <w:pStyle w:val="TableParagraph"/>
              <w:spacing w:before="2"/>
              <w:rPr>
                <w:rFonts w:ascii="Trebuchet MS"/>
                <w:sz w:val="28"/>
              </w:rPr>
            </w:pPr>
          </w:p>
          <w:p w:rsidR="00F70509" w:rsidRDefault="003C3C02">
            <w:pPr>
              <w:pStyle w:val="TableParagraph"/>
              <w:ind w:left="254"/>
              <w:rPr>
                <w:rFonts w:ascii="Courier New"/>
              </w:rPr>
            </w:pPr>
            <w:r>
              <w:rPr>
                <w:rFonts w:ascii="Courier New"/>
              </w:rPr>
              <w:t>o</w:t>
            </w:r>
          </w:p>
        </w:tc>
        <w:tc>
          <w:tcPr>
            <w:tcW w:w="5805" w:type="dxa"/>
            <w:tcBorders>
              <w:left w:val="nil"/>
            </w:tcBorders>
          </w:tcPr>
          <w:p w:rsidR="00F70509" w:rsidRDefault="003C3C02">
            <w:pPr>
              <w:pStyle w:val="TableParagraph"/>
              <w:spacing w:before="71" w:line="201" w:lineRule="auto"/>
              <w:ind w:left="51" w:right="183"/>
            </w:pPr>
            <w:r>
              <w:t>alliteration or assonance, a pun or double meaning; use imagery to help your reader/listener visualise</w:t>
            </w:r>
          </w:p>
          <w:p w:rsidR="00F70509" w:rsidRDefault="003C3C02">
            <w:pPr>
              <w:pStyle w:val="TableParagraph"/>
              <w:spacing w:before="13" w:line="218" w:lineRule="auto"/>
              <w:ind w:left="51" w:right="183"/>
              <w:rPr>
                <w:rFonts w:ascii="Verdana" w:hAnsi="Verdana"/>
              </w:rPr>
            </w:pPr>
            <w:r>
              <w:rPr>
                <w:rFonts w:ascii="Verdana" w:hAnsi="Verdana"/>
              </w:rPr>
              <w:t>what</w:t>
            </w:r>
            <w:r>
              <w:rPr>
                <w:rFonts w:ascii="Verdana" w:hAnsi="Verdana"/>
                <w:spacing w:val="-16"/>
              </w:rPr>
              <w:t xml:space="preserve"> </w:t>
            </w:r>
            <w:r>
              <w:rPr>
                <w:rFonts w:ascii="Verdana" w:hAnsi="Verdana"/>
              </w:rPr>
              <w:t>you</w:t>
            </w:r>
            <w:r>
              <w:rPr>
                <w:rFonts w:ascii="Verdana" w:hAnsi="Verdana"/>
                <w:spacing w:val="-15"/>
              </w:rPr>
              <w:t xml:space="preserve"> </w:t>
            </w:r>
            <w:r>
              <w:rPr>
                <w:rFonts w:ascii="Verdana" w:hAnsi="Verdana"/>
              </w:rPr>
              <w:t>are</w:t>
            </w:r>
            <w:r>
              <w:rPr>
                <w:rFonts w:ascii="Verdana" w:hAnsi="Verdana"/>
                <w:spacing w:val="-14"/>
              </w:rPr>
              <w:t xml:space="preserve"> </w:t>
            </w:r>
            <w:r>
              <w:rPr>
                <w:rFonts w:ascii="Verdana" w:hAnsi="Verdana"/>
              </w:rPr>
              <w:t>describing</w:t>
            </w:r>
            <w:r>
              <w:rPr>
                <w:rFonts w:ascii="Verdana" w:hAnsi="Verdana"/>
                <w:spacing w:val="-14"/>
              </w:rPr>
              <w:t xml:space="preserve"> </w:t>
            </w:r>
            <w:r>
              <w:rPr>
                <w:rFonts w:ascii="Verdana" w:hAnsi="Verdana"/>
              </w:rPr>
              <w:t>but</w:t>
            </w:r>
            <w:r>
              <w:rPr>
                <w:rFonts w:ascii="Verdana" w:hAnsi="Verdana"/>
                <w:spacing w:val="-16"/>
              </w:rPr>
              <w:t xml:space="preserve"> </w:t>
            </w:r>
            <w:r>
              <w:rPr>
                <w:rFonts w:ascii="Verdana" w:hAnsi="Verdana"/>
              </w:rPr>
              <w:t>don’t</w:t>
            </w:r>
            <w:r>
              <w:rPr>
                <w:rFonts w:ascii="Verdana" w:hAnsi="Verdana"/>
                <w:spacing w:val="-15"/>
              </w:rPr>
              <w:t xml:space="preserve"> </w:t>
            </w:r>
            <w:r>
              <w:rPr>
                <w:rFonts w:ascii="Verdana" w:hAnsi="Verdana"/>
              </w:rPr>
              <w:t>weigh</w:t>
            </w:r>
            <w:r>
              <w:rPr>
                <w:rFonts w:ascii="Verdana" w:hAnsi="Verdana"/>
                <w:spacing w:val="-15"/>
              </w:rPr>
              <w:t xml:space="preserve"> </w:t>
            </w:r>
            <w:r>
              <w:rPr>
                <w:rFonts w:ascii="Verdana" w:hAnsi="Verdana"/>
              </w:rPr>
              <w:t>the</w:t>
            </w:r>
            <w:r>
              <w:rPr>
                <w:rFonts w:ascii="Verdana" w:hAnsi="Verdana"/>
                <w:spacing w:val="-18"/>
              </w:rPr>
              <w:t xml:space="preserve"> </w:t>
            </w:r>
            <w:r>
              <w:rPr>
                <w:rFonts w:ascii="Verdana" w:hAnsi="Verdana"/>
              </w:rPr>
              <w:t xml:space="preserve">poem </w:t>
            </w:r>
            <w:r>
              <w:t xml:space="preserve">down with too many adjectives or similes; use the </w:t>
            </w:r>
            <w:r>
              <w:rPr>
                <w:rFonts w:ascii="Verdana" w:hAnsi="Verdana"/>
              </w:rPr>
              <w:t>poem’s</w:t>
            </w:r>
            <w:r>
              <w:rPr>
                <w:rFonts w:ascii="Verdana" w:hAnsi="Verdana"/>
                <w:spacing w:val="-23"/>
              </w:rPr>
              <w:t xml:space="preserve"> </w:t>
            </w:r>
            <w:r>
              <w:rPr>
                <w:rFonts w:ascii="Verdana" w:hAnsi="Verdana"/>
              </w:rPr>
              <w:t>shape</w:t>
            </w:r>
            <w:r>
              <w:rPr>
                <w:rFonts w:ascii="Verdana" w:hAnsi="Verdana"/>
                <w:spacing w:val="-23"/>
              </w:rPr>
              <w:t xml:space="preserve"> </w:t>
            </w:r>
            <w:r>
              <w:rPr>
                <w:rFonts w:ascii="Verdana" w:hAnsi="Verdana"/>
              </w:rPr>
              <w:t>or</w:t>
            </w:r>
            <w:r>
              <w:rPr>
                <w:rFonts w:ascii="Verdana" w:hAnsi="Verdana"/>
                <w:spacing w:val="-22"/>
              </w:rPr>
              <w:t xml:space="preserve"> </w:t>
            </w:r>
            <w:r>
              <w:rPr>
                <w:rFonts w:ascii="Verdana" w:hAnsi="Verdana"/>
              </w:rPr>
              <w:t>pattern</w:t>
            </w:r>
            <w:r>
              <w:rPr>
                <w:rFonts w:ascii="Verdana" w:hAnsi="Verdana"/>
                <w:spacing w:val="-24"/>
              </w:rPr>
              <w:t xml:space="preserve"> </w:t>
            </w:r>
            <w:r>
              <w:rPr>
                <w:rFonts w:ascii="Verdana" w:hAnsi="Verdana"/>
              </w:rPr>
              <w:t>to</w:t>
            </w:r>
            <w:r>
              <w:rPr>
                <w:rFonts w:ascii="Verdana" w:hAnsi="Verdana"/>
                <w:spacing w:val="-24"/>
              </w:rPr>
              <w:t xml:space="preserve"> </w:t>
            </w:r>
            <w:r>
              <w:rPr>
                <w:rFonts w:ascii="Verdana" w:hAnsi="Verdana"/>
              </w:rPr>
              <w:t>emphasise</w:t>
            </w:r>
            <w:r>
              <w:rPr>
                <w:rFonts w:ascii="Verdana" w:hAnsi="Verdana"/>
                <w:spacing w:val="-23"/>
              </w:rPr>
              <w:t xml:space="preserve"> </w:t>
            </w:r>
            <w:r>
              <w:rPr>
                <w:rFonts w:ascii="Verdana" w:hAnsi="Verdana"/>
              </w:rPr>
              <w:t>meaning,</w:t>
            </w:r>
          </w:p>
          <w:p w:rsidR="00F70509" w:rsidRDefault="003C3C02">
            <w:pPr>
              <w:pStyle w:val="TableParagraph"/>
              <w:spacing w:before="14" w:line="199" w:lineRule="auto"/>
              <w:ind w:left="51" w:right="523"/>
            </w:pPr>
            <w:r>
              <w:t>e.g. make an important line stand out by leaving space around it;</w:t>
            </w:r>
          </w:p>
          <w:p w:rsidR="00F70509" w:rsidRDefault="003C3C02">
            <w:pPr>
              <w:pStyle w:val="TableParagraph"/>
              <w:spacing w:line="218" w:lineRule="auto"/>
              <w:ind w:left="51" w:right="114"/>
            </w:pPr>
            <w:r>
              <w:t xml:space="preserve">read the text aloud as you draft, to check how it sounds when read aloud or performed;  improve it by checking that every word does an important job, changing the vocabulary to use more surprising or powerful words; use images that help your reader easily imagine what you are writing about </w:t>
            </w:r>
            <w:r>
              <w:rPr>
                <w:rFonts w:ascii="Verdana" w:hAnsi="Verdana"/>
              </w:rPr>
              <w:t xml:space="preserve">– </w:t>
            </w:r>
            <w:r>
              <w:t>think of comparisons they will recognise from their own lives; try to think of new, different ways to describe what things are like and avoid using too many predictable similes (her hair was as white as</w:t>
            </w:r>
            <w:r>
              <w:rPr>
                <w:spacing w:val="-8"/>
              </w:rPr>
              <w:t xml:space="preserve"> </w:t>
            </w:r>
            <w:r>
              <w:t>snow).</w:t>
            </w:r>
          </w:p>
        </w:tc>
      </w:tr>
    </w:tbl>
    <w:p w:rsidR="00F70509" w:rsidRDefault="00F70509">
      <w:pPr>
        <w:spacing w:line="218" w:lineRule="auto"/>
        <w:sectPr w:rsidR="00F70509">
          <w:pgSz w:w="16840" w:h="11910" w:orient="landscape"/>
          <w:pgMar w:top="480" w:right="120" w:bottom="280" w:left="140" w:header="720" w:footer="720" w:gutter="0"/>
          <w:cols w:space="720"/>
        </w:sectPr>
      </w:pPr>
    </w:p>
    <w:tbl>
      <w:tblPr>
        <w:tblW w:w="0" w:type="auto"/>
        <w:tblInd w:w="48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385"/>
        <w:gridCol w:w="14233"/>
      </w:tblGrid>
      <w:tr w:rsidR="00F70509">
        <w:trPr>
          <w:trHeight w:val="378"/>
        </w:trPr>
        <w:tc>
          <w:tcPr>
            <w:tcW w:w="1385" w:type="dxa"/>
          </w:tcPr>
          <w:p w:rsidR="00F70509" w:rsidRDefault="00F70509">
            <w:pPr>
              <w:pStyle w:val="TableParagraph"/>
              <w:rPr>
                <w:rFonts w:ascii="Times New Roman"/>
              </w:rPr>
            </w:pPr>
          </w:p>
        </w:tc>
        <w:tc>
          <w:tcPr>
            <w:tcW w:w="14233" w:type="dxa"/>
          </w:tcPr>
          <w:p w:rsidR="00F70509" w:rsidRDefault="003C3C02">
            <w:pPr>
              <w:pStyle w:val="TableParagraph"/>
              <w:spacing w:before="8"/>
              <w:ind w:left="108"/>
              <w:rPr>
                <w:i/>
              </w:rPr>
            </w:pPr>
            <w:r>
              <w:rPr>
                <w:rFonts w:ascii="Gothic Uralic"/>
                <w:b/>
              </w:rPr>
              <w:t xml:space="preserve">Suggested approaches to show progression in </w:t>
            </w:r>
            <w:r>
              <w:rPr>
                <w:b/>
                <w:i/>
                <w:u w:val="single"/>
              </w:rPr>
              <w:t>Poetry</w:t>
            </w:r>
            <w:r>
              <w:rPr>
                <w:b/>
                <w:i/>
              </w:rPr>
              <w:t xml:space="preserve"> </w:t>
            </w:r>
            <w:r>
              <w:rPr>
                <w:i/>
              </w:rPr>
              <w:t>(as from Herts for Learning)</w:t>
            </w:r>
          </w:p>
        </w:tc>
      </w:tr>
      <w:tr w:rsidR="00F70509">
        <w:trPr>
          <w:trHeight w:val="2397"/>
        </w:trPr>
        <w:tc>
          <w:tcPr>
            <w:tcW w:w="1385" w:type="dxa"/>
          </w:tcPr>
          <w:p w:rsidR="00F70509" w:rsidRDefault="003C3C02">
            <w:pPr>
              <w:pStyle w:val="TableParagraph"/>
              <w:spacing w:before="28"/>
              <w:ind w:left="107"/>
            </w:pPr>
            <w:r>
              <w:t>Reception</w:t>
            </w:r>
          </w:p>
        </w:tc>
        <w:tc>
          <w:tcPr>
            <w:tcW w:w="14233" w:type="dxa"/>
          </w:tcPr>
          <w:p w:rsidR="00F70509" w:rsidRDefault="003C3C02" w:rsidP="003C3C02">
            <w:pPr>
              <w:pStyle w:val="TableParagraph"/>
              <w:numPr>
                <w:ilvl w:val="0"/>
                <w:numId w:val="17"/>
              </w:numPr>
              <w:tabs>
                <w:tab w:val="left" w:pos="527"/>
                <w:tab w:val="left" w:pos="528"/>
              </w:tabs>
              <w:spacing w:before="28"/>
            </w:pPr>
            <w:r>
              <w:t xml:space="preserve">listen to poems being read and talk about likes and dislikes </w:t>
            </w:r>
            <w:r>
              <w:rPr>
                <w:rFonts w:ascii="Verdana" w:hAnsi="Verdana"/>
              </w:rPr>
              <w:t>–</w:t>
            </w:r>
            <w:r>
              <w:rPr>
                <w:rFonts w:ascii="Verdana" w:hAnsi="Verdana"/>
                <w:spacing w:val="-53"/>
              </w:rPr>
              <w:t xml:space="preserve"> </w:t>
            </w:r>
            <w:r>
              <w:t>including ideas or puzzles, words, and patterns</w:t>
            </w:r>
          </w:p>
          <w:p w:rsidR="00F70509" w:rsidRDefault="003C3C02" w:rsidP="003C3C02">
            <w:pPr>
              <w:pStyle w:val="TableParagraph"/>
              <w:numPr>
                <w:ilvl w:val="0"/>
                <w:numId w:val="17"/>
              </w:numPr>
              <w:tabs>
                <w:tab w:val="left" w:pos="527"/>
                <w:tab w:val="left" w:pos="528"/>
              </w:tabs>
              <w:spacing w:before="4" w:line="264" w:lineRule="exact"/>
              <w:rPr>
                <w:rFonts w:ascii="Verdana" w:hAnsi="Verdana"/>
              </w:rPr>
            </w:pPr>
            <w:r>
              <w:rPr>
                <w:rFonts w:ascii="Verdana" w:hAnsi="Verdana"/>
              </w:rPr>
              <w:t>join</w:t>
            </w:r>
            <w:r>
              <w:rPr>
                <w:rFonts w:ascii="Verdana" w:hAnsi="Verdana"/>
                <w:spacing w:val="-20"/>
              </w:rPr>
              <w:t xml:space="preserve"> </w:t>
            </w:r>
            <w:r>
              <w:rPr>
                <w:rFonts w:ascii="Verdana" w:hAnsi="Verdana"/>
              </w:rPr>
              <w:t>in</w:t>
            </w:r>
            <w:r>
              <w:rPr>
                <w:rFonts w:ascii="Verdana" w:hAnsi="Verdana"/>
                <w:spacing w:val="-19"/>
              </w:rPr>
              <w:t xml:space="preserve"> </w:t>
            </w:r>
            <w:r>
              <w:rPr>
                <w:rFonts w:ascii="Verdana" w:hAnsi="Verdana"/>
              </w:rPr>
              <w:t>with</w:t>
            </w:r>
            <w:r>
              <w:rPr>
                <w:rFonts w:ascii="Verdana" w:hAnsi="Verdana"/>
                <w:spacing w:val="-19"/>
              </w:rPr>
              <w:t xml:space="preserve"> </w:t>
            </w:r>
            <w:r>
              <w:rPr>
                <w:rFonts w:ascii="Verdana" w:hAnsi="Verdana"/>
              </w:rPr>
              <w:t>class</w:t>
            </w:r>
            <w:r>
              <w:rPr>
                <w:rFonts w:ascii="Verdana" w:hAnsi="Verdana"/>
                <w:spacing w:val="-18"/>
              </w:rPr>
              <w:t xml:space="preserve"> </w:t>
            </w:r>
            <w:r>
              <w:rPr>
                <w:rFonts w:ascii="Verdana" w:hAnsi="Verdana"/>
              </w:rPr>
              <w:t>rhymes</w:t>
            </w:r>
            <w:r>
              <w:rPr>
                <w:rFonts w:ascii="Verdana" w:hAnsi="Verdana"/>
                <w:spacing w:val="-18"/>
              </w:rPr>
              <w:t xml:space="preserve"> </w:t>
            </w:r>
            <w:r>
              <w:rPr>
                <w:rFonts w:ascii="Verdana" w:hAnsi="Verdana"/>
              </w:rPr>
              <w:t>and</w:t>
            </w:r>
            <w:r>
              <w:rPr>
                <w:rFonts w:ascii="Verdana" w:hAnsi="Verdana"/>
                <w:spacing w:val="-19"/>
              </w:rPr>
              <w:t xml:space="preserve"> </w:t>
            </w:r>
            <w:r>
              <w:rPr>
                <w:rFonts w:ascii="Verdana" w:hAnsi="Verdana"/>
              </w:rPr>
              <w:t>poems,</w:t>
            </w:r>
            <w:r>
              <w:rPr>
                <w:rFonts w:ascii="Verdana" w:hAnsi="Verdana"/>
                <w:spacing w:val="-20"/>
              </w:rPr>
              <w:t xml:space="preserve"> </w:t>
            </w:r>
            <w:r>
              <w:rPr>
                <w:rFonts w:ascii="Verdana" w:hAnsi="Verdana"/>
              </w:rPr>
              <w:t>„h</w:t>
            </w:r>
            <w:r>
              <w:rPr>
                <w:rFonts w:ascii="Verdana" w:hAnsi="Verdana"/>
                <w:spacing w:val="-19"/>
              </w:rPr>
              <w:t xml:space="preserve"> </w:t>
            </w:r>
            <w:r>
              <w:rPr>
                <w:rFonts w:ascii="Verdana" w:hAnsi="Verdana"/>
              </w:rPr>
              <w:t>copy</w:t>
            </w:r>
            <w:r>
              <w:rPr>
                <w:rFonts w:ascii="Verdana" w:hAnsi="Verdana"/>
                <w:spacing w:val="-19"/>
              </w:rPr>
              <w:t xml:space="preserve"> </w:t>
            </w:r>
            <w:r>
              <w:rPr>
                <w:rFonts w:ascii="Verdana" w:hAnsi="Verdana"/>
              </w:rPr>
              <w:t>actions</w:t>
            </w:r>
          </w:p>
          <w:p w:rsidR="00F70509" w:rsidRDefault="003C3C02" w:rsidP="003C3C02">
            <w:pPr>
              <w:pStyle w:val="TableParagraph"/>
              <w:numPr>
                <w:ilvl w:val="0"/>
                <w:numId w:val="17"/>
              </w:numPr>
              <w:tabs>
                <w:tab w:val="left" w:pos="527"/>
                <w:tab w:val="left" w:pos="528"/>
              </w:tabs>
              <w:spacing w:line="301" w:lineRule="exact"/>
            </w:pPr>
            <w:r>
              <w:t>enjoy making up funny sentences and playing with</w:t>
            </w:r>
            <w:r>
              <w:rPr>
                <w:spacing w:val="-16"/>
              </w:rPr>
              <w:t xml:space="preserve"> </w:t>
            </w:r>
            <w:r>
              <w:t>words;</w:t>
            </w:r>
          </w:p>
          <w:p w:rsidR="00F70509" w:rsidRDefault="003C3C02" w:rsidP="003C3C02">
            <w:pPr>
              <w:pStyle w:val="TableParagraph"/>
              <w:numPr>
                <w:ilvl w:val="0"/>
                <w:numId w:val="17"/>
              </w:numPr>
              <w:tabs>
                <w:tab w:val="left" w:pos="527"/>
                <w:tab w:val="left" w:pos="528"/>
              </w:tabs>
              <w:spacing w:line="290" w:lineRule="exact"/>
            </w:pPr>
            <w:r>
              <w:t>look carefully at experiences and choose words to</w:t>
            </w:r>
            <w:r>
              <w:rPr>
                <w:spacing w:val="-13"/>
              </w:rPr>
              <w:t xml:space="preserve"> </w:t>
            </w:r>
            <w:r>
              <w:t>describe;</w:t>
            </w:r>
          </w:p>
          <w:p w:rsidR="00F70509" w:rsidRDefault="003C3C02" w:rsidP="003C3C02">
            <w:pPr>
              <w:pStyle w:val="TableParagraph"/>
              <w:numPr>
                <w:ilvl w:val="0"/>
                <w:numId w:val="17"/>
              </w:numPr>
              <w:tabs>
                <w:tab w:val="left" w:pos="527"/>
                <w:tab w:val="left" w:pos="528"/>
              </w:tabs>
              <w:spacing w:line="290" w:lineRule="exact"/>
            </w:pPr>
            <w:r>
              <w:t>make word collections or use simple repeating</w:t>
            </w:r>
            <w:r>
              <w:rPr>
                <w:spacing w:val="-10"/>
              </w:rPr>
              <w:t xml:space="preserve"> </w:t>
            </w:r>
            <w:r>
              <w:t>patterns</w:t>
            </w:r>
          </w:p>
          <w:p w:rsidR="00F70509" w:rsidRDefault="003C3C02" w:rsidP="003C3C02">
            <w:pPr>
              <w:pStyle w:val="TableParagraph"/>
              <w:numPr>
                <w:ilvl w:val="0"/>
                <w:numId w:val="17"/>
              </w:numPr>
              <w:tabs>
                <w:tab w:val="left" w:pos="527"/>
                <w:tab w:val="left" w:pos="528"/>
              </w:tabs>
              <w:spacing w:line="305" w:lineRule="exact"/>
            </w:pPr>
            <w:r>
              <w:t>writes rhyming pairs of</w:t>
            </w:r>
            <w:r>
              <w:rPr>
                <w:spacing w:val="-6"/>
              </w:rPr>
              <w:t xml:space="preserve"> </w:t>
            </w:r>
            <w:r>
              <w:t>words</w:t>
            </w:r>
          </w:p>
          <w:p w:rsidR="00F70509" w:rsidRDefault="003C3C02">
            <w:pPr>
              <w:pStyle w:val="TableParagraph"/>
              <w:spacing w:before="14" w:line="263" w:lineRule="exact"/>
              <w:ind w:left="108"/>
              <w:rPr>
                <w:rFonts w:ascii="Gothic Uralic"/>
                <w:b/>
              </w:rPr>
            </w:pPr>
            <w:r>
              <w:rPr>
                <w:rFonts w:ascii="Gothic Uralic"/>
                <w:b/>
              </w:rPr>
              <w:t>Grammar opportunities</w:t>
            </w:r>
          </w:p>
          <w:p w:rsidR="00F70509" w:rsidRDefault="003C3C02" w:rsidP="003C3C02">
            <w:pPr>
              <w:pStyle w:val="TableParagraph"/>
              <w:numPr>
                <w:ilvl w:val="0"/>
                <w:numId w:val="17"/>
              </w:numPr>
              <w:tabs>
                <w:tab w:val="left" w:pos="527"/>
                <w:tab w:val="left" w:pos="528"/>
              </w:tabs>
              <w:spacing w:line="297" w:lineRule="exact"/>
            </w:pPr>
            <w:r>
              <w:t>extend vocabulary, especially by grouping and naming, explaining the meaning and sounds of new</w:t>
            </w:r>
            <w:r>
              <w:rPr>
                <w:spacing w:val="-32"/>
              </w:rPr>
              <w:t xml:space="preserve"> </w:t>
            </w:r>
            <w:r>
              <w:t>words</w:t>
            </w:r>
          </w:p>
        </w:tc>
      </w:tr>
      <w:tr w:rsidR="00F70509">
        <w:trPr>
          <w:trHeight w:val="2769"/>
        </w:trPr>
        <w:tc>
          <w:tcPr>
            <w:tcW w:w="1385" w:type="dxa"/>
          </w:tcPr>
          <w:p w:rsidR="00F70509" w:rsidRDefault="003C3C02">
            <w:pPr>
              <w:pStyle w:val="TableParagraph"/>
              <w:spacing w:before="30"/>
              <w:ind w:left="107"/>
            </w:pPr>
            <w:r>
              <w:t>Year 1</w:t>
            </w:r>
          </w:p>
        </w:tc>
        <w:tc>
          <w:tcPr>
            <w:tcW w:w="14233" w:type="dxa"/>
          </w:tcPr>
          <w:p w:rsidR="00F70509" w:rsidRDefault="003C3C02" w:rsidP="003C3C02">
            <w:pPr>
              <w:pStyle w:val="TableParagraph"/>
              <w:numPr>
                <w:ilvl w:val="0"/>
                <w:numId w:val="16"/>
              </w:numPr>
              <w:tabs>
                <w:tab w:val="left" w:pos="827"/>
                <w:tab w:val="left" w:pos="828"/>
              </w:tabs>
              <w:spacing w:before="30" w:line="305" w:lineRule="exact"/>
            </w:pPr>
            <w:r>
              <w:t>discuss own response and what the poem is</w:t>
            </w:r>
            <w:r>
              <w:rPr>
                <w:spacing w:val="-12"/>
              </w:rPr>
              <w:t xml:space="preserve"> </w:t>
            </w:r>
            <w:r>
              <w:t>about;</w:t>
            </w:r>
          </w:p>
          <w:p w:rsidR="00F70509" w:rsidRDefault="003C3C02" w:rsidP="003C3C02">
            <w:pPr>
              <w:pStyle w:val="TableParagraph"/>
              <w:numPr>
                <w:ilvl w:val="0"/>
                <w:numId w:val="16"/>
              </w:numPr>
              <w:tabs>
                <w:tab w:val="left" w:pos="827"/>
                <w:tab w:val="left" w:pos="828"/>
              </w:tabs>
              <w:spacing w:line="305" w:lineRule="exact"/>
            </w:pPr>
            <w:r>
              <w:t>talk about favourite words or parts of a</w:t>
            </w:r>
            <w:r>
              <w:rPr>
                <w:spacing w:val="-12"/>
              </w:rPr>
              <w:t xml:space="preserve"> </w:t>
            </w:r>
            <w:r>
              <w:t>poem;</w:t>
            </w:r>
          </w:p>
          <w:p w:rsidR="00F70509" w:rsidRDefault="003C3C02" w:rsidP="003C3C02">
            <w:pPr>
              <w:pStyle w:val="TableParagraph"/>
              <w:numPr>
                <w:ilvl w:val="0"/>
                <w:numId w:val="16"/>
              </w:numPr>
              <w:tabs>
                <w:tab w:val="left" w:pos="827"/>
                <w:tab w:val="left" w:pos="828"/>
              </w:tabs>
              <w:spacing w:before="5" w:line="262" w:lineRule="exact"/>
              <w:rPr>
                <w:rFonts w:ascii="Verdana" w:hAnsi="Verdana"/>
              </w:rPr>
            </w:pPr>
            <w:r>
              <w:rPr>
                <w:rFonts w:ascii="Verdana" w:hAnsi="Verdana"/>
              </w:rPr>
              <w:t>notice the poem’s</w:t>
            </w:r>
            <w:r>
              <w:rPr>
                <w:rFonts w:ascii="Verdana" w:hAnsi="Verdana"/>
                <w:spacing w:val="-51"/>
              </w:rPr>
              <w:t xml:space="preserve"> </w:t>
            </w:r>
            <w:r>
              <w:rPr>
                <w:rFonts w:ascii="Verdana" w:hAnsi="Verdana"/>
              </w:rPr>
              <w:t>pattern</w:t>
            </w:r>
          </w:p>
          <w:p w:rsidR="00F70509" w:rsidRDefault="003C3C02" w:rsidP="003C3C02">
            <w:pPr>
              <w:pStyle w:val="TableParagraph"/>
              <w:numPr>
                <w:ilvl w:val="0"/>
                <w:numId w:val="16"/>
              </w:numPr>
              <w:tabs>
                <w:tab w:val="left" w:pos="827"/>
                <w:tab w:val="left" w:pos="828"/>
              </w:tabs>
              <w:spacing w:line="301" w:lineRule="exact"/>
            </w:pPr>
            <w:r>
              <w:t>be aware of a significant poet and be able to join in with some of their</w:t>
            </w:r>
            <w:r>
              <w:rPr>
                <w:spacing w:val="-25"/>
              </w:rPr>
              <w:t xml:space="preserve"> </w:t>
            </w:r>
            <w:r>
              <w:t>poems</w:t>
            </w:r>
          </w:p>
          <w:p w:rsidR="00F70509" w:rsidRDefault="003C3C02" w:rsidP="003C3C02">
            <w:pPr>
              <w:pStyle w:val="TableParagraph"/>
              <w:numPr>
                <w:ilvl w:val="0"/>
                <w:numId w:val="16"/>
              </w:numPr>
              <w:tabs>
                <w:tab w:val="left" w:pos="827"/>
                <w:tab w:val="left" w:pos="828"/>
              </w:tabs>
              <w:spacing w:line="292" w:lineRule="exact"/>
            </w:pPr>
            <w:r>
              <w:t>perform in unison, following the rhythm and keeping</w:t>
            </w:r>
            <w:r>
              <w:rPr>
                <w:spacing w:val="-14"/>
              </w:rPr>
              <w:t xml:space="preserve"> </w:t>
            </w:r>
            <w:r>
              <w:t>time</w:t>
            </w:r>
          </w:p>
          <w:p w:rsidR="00F70509" w:rsidRDefault="003C3C02" w:rsidP="003C3C02">
            <w:pPr>
              <w:pStyle w:val="TableParagraph"/>
              <w:numPr>
                <w:ilvl w:val="0"/>
                <w:numId w:val="16"/>
              </w:numPr>
              <w:tabs>
                <w:tab w:val="left" w:pos="827"/>
                <w:tab w:val="left" w:pos="828"/>
              </w:tabs>
              <w:spacing w:line="290" w:lineRule="exact"/>
            </w:pPr>
            <w:r>
              <w:t>imitate and invent</w:t>
            </w:r>
            <w:r>
              <w:rPr>
                <w:spacing w:val="-8"/>
              </w:rPr>
              <w:t xml:space="preserve"> </w:t>
            </w:r>
            <w:r>
              <w:t>actions</w:t>
            </w:r>
          </w:p>
          <w:p w:rsidR="00F70509" w:rsidRDefault="003C3C02" w:rsidP="003C3C02">
            <w:pPr>
              <w:pStyle w:val="TableParagraph"/>
              <w:numPr>
                <w:ilvl w:val="0"/>
                <w:numId w:val="16"/>
              </w:numPr>
              <w:tabs>
                <w:tab w:val="left" w:pos="827"/>
                <w:tab w:val="left" w:pos="828"/>
              </w:tabs>
              <w:spacing w:line="292" w:lineRule="exact"/>
            </w:pPr>
            <w:r>
              <w:t>read aloud clearly enough to be heard by peers and</w:t>
            </w:r>
            <w:r>
              <w:rPr>
                <w:spacing w:val="-14"/>
              </w:rPr>
              <w:t xml:space="preserve"> </w:t>
            </w:r>
            <w:r>
              <w:t>teachers</w:t>
            </w:r>
          </w:p>
          <w:p w:rsidR="00F70509" w:rsidRDefault="003C3C02" w:rsidP="003C3C02">
            <w:pPr>
              <w:pStyle w:val="TableParagraph"/>
              <w:numPr>
                <w:ilvl w:val="0"/>
                <w:numId w:val="16"/>
              </w:numPr>
              <w:tabs>
                <w:tab w:val="left" w:pos="827"/>
                <w:tab w:val="left" w:pos="828"/>
              </w:tabs>
              <w:spacing w:line="298" w:lineRule="exact"/>
            </w:pPr>
            <w:r>
              <w:t>invent impossible ideas, e.g. magical</w:t>
            </w:r>
            <w:r>
              <w:rPr>
                <w:spacing w:val="-10"/>
              </w:rPr>
              <w:t xml:space="preserve"> </w:t>
            </w:r>
            <w:r>
              <w:t>wishes;</w:t>
            </w:r>
          </w:p>
          <w:p w:rsidR="00F70509" w:rsidRDefault="003C3C02" w:rsidP="003C3C02">
            <w:pPr>
              <w:pStyle w:val="TableParagraph"/>
              <w:numPr>
                <w:ilvl w:val="0"/>
                <w:numId w:val="16"/>
              </w:numPr>
              <w:tabs>
                <w:tab w:val="left" w:pos="827"/>
                <w:tab w:val="left" w:pos="828"/>
              </w:tabs>
              <w:spacing w:line="311" w:lineRule="exact"/>
            </w:pPr>
            <w:r>
              <w:t xml:space="preserve">observe details of first hand experiences using the senses and describe; </w:t>
            </w:r>
            <w:r>
              <w:rPr>
                <w:noProof/>
                <w:spacing w:val="1"/>
                <w:position w:val="-5"/>
              </w:rPr>
              <w:drawing>
                <wp:inline distT="0" distB="0" distL="0" distR="0">
                  <wp:extent cx="179831" cy="185927"/>
                  <wp:effectExtent l="0" t="0" r="0" b="0"/>
                  <wp:docPr id="343" name="image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4" name="image4.png"/>
                          <pic:cNvPicPr/>
                        </pic:nvPicPr>
                        <pic:blipFill>
                          <a:blip r:embed="rId6" cstate="print"/>
                          <a:stretch>
                            <a:fillRect/>
                          </a:stretch>
                        </pic:blipFill>
                        <pic:spPr>
                          <a:xfrm>
                            <a:off x="0" y="0"/>
                            <a:ext cx="179831" cy="185927"/>
                          </a:xfrm>
                          <a:prstGeom prst="rect">
                            <a:avLst/>
                          </a:prstGeom>
                        </pic:spPr>
                      </pic:pic>
                    </a:graphicData>
                  </a:graphic>
                </wp:inline>
              </w:drawing>
            </w:r>
            <w:r>
              <w:t>list words and</w:t>
            </w:r>
            <w:r>
              <w:rPr>
                <w:spacing w:val="-23"/>
              </w:rPr>
              <w:t xml:space="preserve"> </w:t>
            </w:r>
            <w:r>
              <w:t>phrases</w:t>
            </w:r>
          </w:p>
        </w:tc>
      </w:tr>
      <w:tr w:rsidR="00F70509">
        <w:trPr>
          <w:trHeight w:val="2983"/>
        </w:trPr>
        <w:tc>
          <w:tcPr>
            <w:tcW w:w="1385" w:type="dxa"/>
          </w:tcPr>
          <w:p w:rsidR="00F70509" w:rsidRDefault="003C3C02">
            <w:pPr>
              <w:pStyle w:val="TableParagraph"/>
              <w:spacing w:before="28"/>
              <w:ind w:left="107"/>
            </w:pPr>
            <w:r>
              <w:t>Year 2</w:t>
            </w:r>
          </w:p>
        </w:tc>
        <w:tc>
          <w:tcPr>
            <w:tcW w:w="14233" w:type="dxa"/>
          </w:tcPr>
          <w:p w:rsidR="00F70509" w:rsidRDefault="003C3C02" w:rsidP="003C3C02">
            <w:pPr>
              <w:pStyle w:val="TableParagraph"/>
              <w:numPr>
                <w:ilvl w:val="0"/>
                <w:numId w:val="15"/>
              </w:numPr>
              <w:tabs>
                <w:tab w:val="left" w:pos="827"/>
                <w:tab w:val="left" w:pos="828"/>
              </w:tabs>
              <w:spacing w:before="28" w:line="305" w:lineRule="exact"/>
              <w:ind w:left="828"/>
            </w:pPr>
            <w:r>
              <w:t>talk about own views, the subject matter and possible</w:t>
            </w:r>
            <w:r>
              <w:rPr>
                <w:spacing w:val="-16"/>
              </w:rPr>
              <w:t xml:space="preserve"> </w:t>
            </w:r>
            <w:r>
              <w:t>meanings;</w:t>
            </w:r>
          </w:p>
          <w:p w:rsidR="00F70509" w:rsidRDefault="003C3C02" w:rsidP="003C3C02">
            <w:pPr>
              <w:pStyle w:val="TableParagraph"/>
              <w:numPr>
                <w:ilvl w:val="0"/>
                <w:numId w:val="15"/>
              </w:numPr>
              <w:tabs>
                <w:tab w:val="left" w:pos="827"/>
                <w:tab w:val="left" w:pos="828"/>
              </w:tabs>
              <w:spacing w:line="292" w:lineRule="exact"/>
              <w:ind w:left="828"/>
            </w:pPr>
            <w:r>
              <w:t>comment on which words have most effect, noticing</w:t>
            </w:r>
            <w:r>
              <w:rPr>
                <w:spacing w:val="-15"/>
              </w:rPr>
              <w:t xml:space="preserve"> </w:t>
            </w:r>
            <w:r>
              <w:t>alliteration</w:t>
            </w:r>
          </w:p>
          <w:p w:rsidR="00F70509" w:rsidRDefault="003C3C02" w:rsidP="003C3C02">
            <w:pPr>
              <w:pStyle w:val="TableParagraph"/>
              <w:numPr>
                <w:ilvl w:val="0"/>
                <w:numId w:val="15"/>
              </w:numPr>
              <w:tabs>
                <w:tab w:val="left" w:pos="827"/>
                <w:tab w:val="left" w:pos="828"/>
              </w:tabs>
              <w:spacing w:line="298" w:lineRule="exact"/>
              <w:ind w:left="828"/>
            </w:pPr>
            <w:r>
              <w:t>discuss simple poetry</w:t>
            </w:r>
            <w:r>
              <w:rPr>
                <w:spacing w:val="-5"/>
              </w:rPr>
              <w:t xml:space="preserve"> </w:t>
            </w:r>
            <w:r>
              <w:t>patterns</w:t>
            </w:r>
          </w:p>
          <w:p w:rsidR="00F70509" w:rsidRDefault="003C3C02" w:rsidP="003C3C02">
            <w:pPr>
              <w:pStyle w:val="TableParagraph"/>
              <w:numPr>
                <w:ilvl w:val="0"/>
                <w:numId w:val="15"/>
              </w:numPr>
              <w:tabs>
                <w:tab w:val="left" w:pos="827"/>
                <w:tab w:val="left" w:pos="828"/>
              </w:tabs>
              <w:spacing w:before="11" w:line="220" w:lineRule="auto"/>
              <w:ind w:right="304" w:firstLine="0"/>
            </w:pPr>
            <w:r>
              <w:t xml:space="preserve">be aware of more than one significant poet and recite one or more of their poems (or sections of their poems) </w:t>
            </w:r>
            <w:r>
              <w:rPr>
                <w:noProof/>
                <w:position w:val="-5"/>
              </w:rPr>
              <w:drawing>
                <wp:inline distT="0" distB="0" distL="0" distR="0">
                  <wp:extent cx="179831" cy="185927"/>
                  <wp:effectExtent l="0" t="0" r="0" b="0"/>
                  <wp:docPr id="345" name="image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6" name="image4.png"/>
                          <pic:cNvPicPr/>
                        </pic:nvPicPr>
                        <pic:blipFill>
                          <a:blip r:embed="rId6" cstate="print"/>
                          <a:stretch>
                            <a:fillRect/>
                          </a:stretch>
                        </pic:blipFill>
                        <pic:spPr>
                          <a:xfrm>
                            <a:off x="0" y="0"/>
                            <a:ext cx="179831" cy="185927"/>
                          </a:xfrm>
                          <a:prstGeom prst="rect">
                            <a:avLst/>
                          </a:prstGeom>
                        </pic:spPr>
                      </pic:pic>
                    </a:graphicData>
                  </a:graphic>
                </wp:inline>
              </w:drawing>
            </w:r>
            <w:r>
              <w:rPr>
                <w:rFonts w:ascii="Times New Roman" w:hAnsi="Times New Roman"/>
              </w:rPr>
              <w:t xml:space="preserve">  </w:t>
            </w:r>
            <w:r>
              <w:rPr>
                <w:rFonts w:ascii="Times New Roman" w:hAnsi="Times New Roman"/>
                <w:spacing w:val="-17"/>
              </w:rPr>
              <w:t xml:space="preserve"> </w:t>
            </w:r>
            <w:r>
              <w:t>perform individually or</w:t>
            </w:r>
            <w:r>
              <w:rPr>
                <w:spacing w:val="-4"/>
              </w:rPr>
              <w:t xml:space="preserve"> </w:t>
            </w:r>
            <w:r>
              <w:t>together</w:t>
            </w:r>
          </w:p>
          <w:p w:rsidR="00F70509" w:rsidRDefault="003C3C02" w:rsidP="003C3C02">
            <w:pPr>
              <w:pStyle w:val="TableParagraph"/>
              <w:numPr>
                <w:ilvl w:val="0"/>
                <w:numId w:val="15"/>
              </w:numPr>
              <w:tabs>
                <w:tab w:val="left" w:pos="827"/>
                <w:tab w:val="left" w:pos="828"/>
              </w:tabs>
              <w:spacing w:before="5" w:line="264" w:lineRule="exact"/>
              <w:ind w:left="828"/>
              <w:rPr>
                <w:rFonts w:ascii="Verdana" w:hAnsi="Verdana"/>
              </w:rPr>
            </w:pPr>
            <w:r>
              <w:rPr>
                <w:rFonts w:ascii="Verdana" w:hAnsi="Verdana"/>
              </w:rPr>
              <w:t>use</w:t>
            </w:r>
            <w:r>
              <w:rPr>
                <w:rFonts w:ascii="Verdana" w:hAnsi="Verdana"/>
                <w:spacing w:val="-17"/>
              </w:rPr>
              <w:t xml:space="preserve"> </w:t>
            </w:r>
            <w:r>
              <w:rPr>
                <w:rFonts w:ascii="Verdana" w:hAnsi="Verdana"/>
              </w:rPr>
              <w:t>actions</w:t>
            </w:r>
            <w:r>
              <w:rPr>
                <w:rFonts w:ascii="Verdana" w:hAnsi="Verdana"/>
                <w:spacing w:val="-17"/>
              </w:rPr>
              <w:t xml:space="preserve"> </w:t>
            </w:r>
            <w:r>
              <w:rPr>
                <w:rFonts w:ascii="Verdana" w:hAnsi="Verdana"/>
              </w:rPr>
              <w:t>and</w:t>
            </w:r>
            <w:r>
              <w:rPr>
                <w:rFonts w:ascii="Verdana" w:hAnsi="Verdana"/>
                <w:spacing w:val="-18"/>
              </w:rPr>
              <w:t xml:space="preserve"> </w:t>
            </w:r>
            <w:r>
              <w:rPr>
                <w:rFonts w:ascii="Verdana" w:hAnsi="Verdana"/>
              </w:rPr>
              <w:t>sound</w:t>
            </w:r>
            <w:r>
              <w:rPr>
                <w:rFonts w:ascii="Verdana" w:hAnsi="Verdana"/>
                <w:spacing w:val="-20"/>
              </w:rPr>
              <w:t xml:space="preserve"> </w:t>
            </w:r>
            <w:r>
              <w:rPr>
                <w:rFonts w:ascii="Verdana" w:hAnsi="Verdana"/>
              </w:rPr>
              <w:t>effects</w:t>
            </w:r>
            <w:r>
              <w:rPr>
                <w:rFonts w:ascii="Verdana" w:hAnsi="Verdana"/>
                <w:spacing w:val="-16"/>
              </w:rPr>
              <w:t xml:space="preserve"> </w:t>
            </w:r>
            <w:r>
              <w:rPr>
                <w:rFonts w:ascii="Verdana" w:hAnsi="Verdana"/>
              </w:rPr>
              <w:t>to</w:t>
            </w:r>
            <w:r>
              <w:rPr>
                <w:rFonts w:ascii="Verdana" w:hAnsi="Verdana"/>
                <w:spacing w:val="-19"/>
              </w:rPr>
              <w:t xml:space="preserve"> </w:t>
            </w:r>
            <w:r>
              <w:rPr>
                <w:rFonts w:ascii="Verdana" w:hAnsi="Verdana"/>
              </w:rPr>
              <w:t>add</w:t>
            </w:r>
            <w:r>
              <w:rPr>
                <w:rFonts w:ascii="Verdana" w:hAnsi="Verdana"/>
                <w:spacing w:val="-18"/>
              </w:rPr>
              <w:t xml:space="preserve"> </w:t>
            </w:r>
            <w:r>
              <w:rPr>
                <w:rFonts w:ascii="Verdana" w:hAnsi="Verdana"/>
              </w:rPr>
              <w:t>to</w:t>
            </w:r>
            <w:r>
              <w:rPr>
                <w:rFonts w:ascii="Verdana" w:hAnsi="Verdana"/>
                <w:spacing w:val="-19"/>
              </w:rPr>
              <w:t xml:space="preserve"> </w:t>
            </w:r>
            <w:r>
              <w:rPr>
                <w:rFonts w:ascii="Verdana" w:hAnsi="Verdana"/>
              </w:rPr>
              <w:t>the</w:t>
            </w:r>
            <w:r>
              <w:rPr>
                <w:rFonts w:ascii="Verdana" w:hAnsi="Verdana"/>
                <w:spacing w:val="-16"/>
              </w:rPr>
              <w:t xml:space="preserve"> </w:t>
            </w:r>
            <w:r>
              <w:rPr>
                <w:rFonts w:ascii="Verdana" w:hAnsi="Verdana"/>
              </w:rPr>
              <w:t>poem’s</w:t>
            </w:r>
            <w:r>
              <w:rPr>
                <w:rFonts w:ascii="Verdana" w:hAnsi="Verdana"/>
                <w:spacing w:val="-17"/>
              </w:rPr>
              <w:t xml:space="preserve"> </w:t>
            </w:r>
            <w:r>
              <w:rPr>
                <w:rFonts w:ascii="Verdana" w:hAnsi="Verdana"/>
              </w:rPr>
              <w:t>meaning</w:t>
            </w:r>
          </w:p>
          <w:p w:rsidR="00F70509" w:rsidRDefault="003C3C02" w:rsidP="003C3C02">
            <w:pPr>
              <w:pStyle w:val="TableParagraph"/>
              <w:numPr>
                <w:ilvl w:val="0"/>
                <w:numId w:val="15"/>
              </w:numPr>
              <w:tabs>
                <w:tab w:val="left" w:pos="827"/>
                <w:tab w:val="left" w:pos="828"/>
              </w:tabs>
              <w:spacing w:line="301" w:lineRule="exact"/>
              <w:ind w:left="828"/>
            </w:pPr>
            <w:r>
              <w:t>read aloud with appropriate intonation to make the meaning</w:t>
            </w:r>
            <w:r>
              <w:rPr>
                <w:spacing w:val="-18"/>
              </w:rPr>
              <w:t xml:space="preserve"> </w:t>
            </w:r>
            <w:r>
              <w:t>clear</w:t>
            </w:r>
          </w:p>
          <w:p w:rsidR="00F70509" w:rsidRDefault="003C3C02" w:rsidP="003C3C02">
            <w:pPr>
              <w:pStyle w:val="TableParagraph"/>
              <w:numPr>
                <w:ilvl w:val="0"/>
                <w:numId w:val="15"/>
              </w:numPr>
              <w:tabs>
                <w:tab w:val="left" w:pos="827"/>
                <w:tab w:val="left" w:pos="828"/>
              </w:tabs>
              <w:spacing w:line="290" w:lineRule="exact"/>
              <w:ind w:left="828"/>
            </w:pPr>
            <w:r>
              <w:t>experiment with alliteration to create humorous and surprising</w:t>
            </w:r>
            <w:r>
              <w:rPr>
                <w:spacing w:val="-14"/>
              </w:rPr>
              <w:t xml:space="preserve"> </w:t>
            </w:r>
            <w:r>
              <w:t>combinations;</w:t>
            </w:r>
          </w:p>
          <w:p w:rsidR="00F70509" w:rsidRDefault="003C3C02" w:rsidP="003C3C02">
            <w:pPr>
              <w:pStyle w:val="TableParagraph"/>
              <w:numPr>
                <w:ilvl w:val="0"/>
                <w:numId w:val="15"/>
              </w:numPr>
              <w:tabs>
                <w:tab w:val="left" w:pos="827"/>
                <w:tab w:val="left" w:pos="828"/>
              </w:tabs>
              <w:spacing w:line="290" w:lineRule="exact"/>
              <w:ind w:left="828"/>
            </w:pPr>
            <w:r>
              <w:t>make adventurous word choices to describe closely observed</w:t>
            </w:r>
            <w:r>
              <w:rPr>
                <w:spacing w:val="-12"/>
              </w:rPr>
              <w:t xml:space="preserve"> </w:t>
            </w:r>
            <w:r>
              <w:t>experiences;</w:t>
            </w:r>
          </w:p>
          <w:p w:rsidR="00F70509" w:rsidRDefault="003C3C02" w:rsidP="003C3C02">
            <w:pPr>
              <w:pStyle w:val="TableParagraph"/>
              <w:numPr>
                <w:ilvl w:val="0"/>
                <w:numId w:val="15"/>
              </w:numPr>
              <w:tabs>
                <w:tab w:val="left" w:pos="827"/>
                <w:tab w:val="left" w:pos="828"/>
              </w:tabs>
              <w:spacing w:line="289" w:lineRule="exact"/>
              <w:ind w:left="828"/>
            </w:pPr>
            <w:r>
              <w:t>create a pattern or shape on the page; use simple repeating phrases or lines as</w:t>
            </w:r>
            <w:r>
              <w:rPr>
                <w:spacing w:val="-21"/>
              </w:rPr>
              <w:t xml:space="preserve"> </w:t>
            </w:r>
            <w:r>
              <w:t>model</w:t>
            </w:r>
          </w:p>
        </w:tc>
      </w:tr>
      <w:tr w:rsidR="00F70509">
        <w:trPr>
          <w:trHeight w:val="1800"/>
        </w:trPr>
        <w:tc>
          <w:tcPr>
            <w:tcW w:w="1385" w:type="dxa"/>
          </w:tcPr>
          <w:p w:rsidR="00F70509" w:rsidRDefault="003C3C02">
            <w:pPr>
              <w:pStyle w:val="TableParagraph"/>
              <w:spacing w:before="28"/>
              <w:ind w:left="107"/>
            </w:pPr>
            <w:r>
              <w:t>Year 3</w:t>
            </w:r>
          </w:p>
        </w:tc>
        <w:tc>
          <w:tcPr>
            <w:tcW w:w="14233" w:type="dxa"/>
          </w:tcPr>
          <w:p w:rsidR="00F70509" w:rsidRDefault="003C3C02" w:rsidP="003C3C02">
            <w:pPr>
              <w:pStyle w:val="TableParagraph"/>
              <w:numPr>
                <w:ilvl w:val="0"/>
                <w:numId w:val="14"/>
              </w:numPr>
              <w:tabs>
                <w:tab w:val="left" w:pos="467"/>
                <w:tab w:val="left" w:pos="468"/>
              </w:tabs>
              <w:spacing w:before="28"/>
            </w:pPr>
            <w:r>
              <w:t>describe the effect a poem has and suggest possible</w:t>
            </w:r>
            <w:r>
              <w:rPr>
                <w:spacing w:val="-17"/>
              </w:rPr>
              <w:t xml:space="preserve"> </w:t>
            </w:r>
            <w:r>
              <w:t>interpretations;</w:t>
            </w:r>
          </w:p>
          <w:p w:rsidR="00F70509" w:rsidRDefault="003C3C02" w:rsidP="003C3C02">
            <w:pPr>
              <w:pStyle w:val="TableParagraph"/>
              <w:numPr>
                <w:ilvl w:val="0"/>
                <w:numId w:val="14"/>
              </w:numPr>
              <w:tabs>
                <w:tab w:val="left" w:pos="467"/>
                <w:tab w:val="left" w:pos="468"/>
              </w:tabs>
              <w:spacing w:before="22" w:line="220" w:lineRule="auto"/>
              <w:ind w:right="748"/>
            </w:pPr>
            <w:r>
              <w:rPr>
                <w:rFonts w:ascii="Verdana" w:hAnsi="Verdana"/>
              </w:rPr>
              <w:t>discuss</w:t>
            </w:r>
            <w:r>
              <w:rPr>
                <w:rFonts w:ascii="Verdana" w:hAnsi="Verdana"/>
                <w:spacing w:val="-31"/>
              </w:rPr>
              <w:t xml:space="preserve"> </w:t>
            </w:r>
            <w:r>
              <w:rPr>
                <w:rFonts w:ascii="Verdana" w:hAnsi="Verdana"/>
              </w:rPr>
              <w:t>the</w:t>
            </w:r>
            <w:r>
              <w:rPr>
                <w:rFonts w:ascii="Verdana" w:hAnsi="Verdana"/>
                <w:spacing w:val="-30"/>
              </w:rPr>
              <w:t xml:space="preserve"> </w:t>
            </w:r>
            <w:r>
              <w:rPr>
                <w:rFonts w:ascii="Verdana" w:hAnsi="Verdana"/>
              </w:rPr>
              <w:t>choice</w:t>
            </w:r>
            <w:r>
              <w:rPr>
                <w:rFonts w:ascii="Verdana" w:hAnsi="Verdana"/>
                <w:spacing w:val="-30"/>
              </w:rPr>
              <w:t xml:space="preserve"> </w:t>
            </w:r>
            <w:r>
              <w:rPr>
                <w:rFonts w:ascii="Verdana" w:hAnsi="Verdana"/>
              </w:rPr>
              <w:t>of</w:t>
            </w:r>
            <w:r>
              <w:rPr>
                <w:rFonts w:ascii="Verdana" w:hAnsi="Verdana"/>
                <w:spacing w:val="-33"/>
              </w:rPr>
              <w:t xml:space="preserve"> </w:t>
            </w:r>
            <w:r>
              <w:rPr>
                <w:rFonts w:ascii="Verdana" w:hAnsi="Verdana"/>
              </w:rPr>
              <w:t>words</w:t>
            </w:r>
            <w:r>
              <w:rPr>
                <w:rFonts w:ascii="Verdana" w:hAnsi="Verdana"/>
                <w:spacing w:val="-31"/>
              </w:rPr>
              <w:t xml:space="preserve"> </w:t>
            </w:r>
            <w:r>
              <w:rPr>
                <w:rFonts w:ascii="Verdana" w:hAnsi="Verdana"/>
              </w:rPr>
              <w:t>and</w:t>
            </w:r>
            <w:r>
              <w:rPr>
                <w:rFonts w:ascii="Verdana" w:hAnsi="Verdana"/>
                <w:spacing w:val="-31"/>
              </w:rPr>
              <w:t xml:space="preserve"> </w:t>
            </w:r>
            <w:r>
              <w:rPr>
                <w:rFonts w:ascii="Verdana" w:hAnsi="Verdana"/>
              </w:rPr>
              <w:t>their</w:t>
            </w:r>
            <w:r>
              <w:rPr>
                <w:rFonts w:ascii="Verdana" w:hAnsi="Verdana"/>
                <w:spacing w:val="-32"/>
              </w:rPr>
              <w:t xml:space="preserve"> </w:t>
            </w:r>
            <w:r>
              <w:rPr>
                <w:rFonts w:ascii="Verdana" w:hAnsi="Verdana"/>
              </w:rPr>
              <w:t>impact,</w:t>
            </w:r>
            <w:r>
              <w:rPr>
                <w:rFonts w:ascii="Verdana" w:hAnsi="Verdana"/>
                <w:spacing w:val="-32"/>
              </w:rPr>
              <w:t xml:space="preserve"> </w:t>
            </w:r>
            <w:r>
              <w:rPr>
                <w:rFonts w:ascii="Verdana" w:hAnsi="Verdana"/>
              </w:rPr>
              <w:t>noticing</w:t>
            </w:r>
            <w:r>
              <w:rPr>
                <w:rFonts w:ascii="Verdana" w:hAnsi="Verdana"/>
                <w:spacing w:val="-30"/>
              </w:rPr>
              <w:t xml:space="preserve"> </w:t>
            </w:r>
            <w:r>
              <w:rPr>
                <w:rFonts w:ascii="Verdana" w:hAnsi="Verdana"/>
              </w:rPr>
              <w:t>how</w:t>
            </w:r>
            <w:r>
              <w:rPr>
                <w:rFonts w:ascii="Verdana" w:hAnsi="Verdana"/>
                <w:spacing w:val="-32"/>
              </w:rPr>
              <w:t xml:space="preserve"> </w:t>
            </w:r>
            <w:r>
              <w:rPr>
                <w:rFonts w:ascii="Verdana" w:hAnsi="Verdana"/>
              </w:rPr>
              <w:t>the</w:t>
            </w:r>
            <w:r>
              <w:rPr>
                <w:rFonts w:ascii="Verdana" w:hAnsi="Verdana"/>
                <w:spacing w:val="-30"/>
              </w:rPr>
              <w:t xml:space="preserve"> </w:t>
            </w:r>
            <w:r>
              <w:rPr>
                <w:rFonts w:ascii="Verdana" w:hAnsi="Verdana"/>
              </w:rPr>
              <w:t>poet</w:t>
            </w:r>
            <w:r>
              <w:rPr>
                <w:rFonts w:ascii="Verdana" w:hAnsi="Verdana"/>
                <w:spacing w:val="-31"/>
              </w:rPr>
              <w:t xml:space="preserve"> </w:t>
            </w:r>
            <w:r>
              <w:rPr>
                <w:rFonts w:ascii="Verdana" w:hAnsi="Verdana"/>
              </w:rPr>
              <w:t>creates</w:t>
            </w:r>
            <w:r>
              <w:rPr>
                <w:rFonts w:ascii="Verdana" w:hAnsi="Verdana"/>
                <w:spacing w:val="-30"/>
              </w:rPr>
              <w:t xml:space="preserve"> </w:t>
            </w:r>
            <w:r>
              <w:rPr>
                <w:rFonts w:ascii="Verdana" w:hAnsi="Verdana"/>
              </w:rPr>
              <w:t>‘sound</w:t>
            </w:r>
            <w:r>
              <w:rPr>
                <w:rFonts w:ascii="Verdana" w:hAnsi="Verdana"/>
                <w:spacing w:val="-31"/>
              </w:rPr>
              <w:t xml:space="preserve"> </w:t>
            </w:r>
            <w:r>
              <w:rPr>
                <w:rFonts w:ascii="Verdana" w:hAnsi="Verdana"/>
              </w:rPr>
              <w:t>effects’</w:t>
            </w:r>
            <w:r>
              <w:rPr>
                <w:rFonts w:ascii="Verdana" w:hAnsi="Verdana"/>
                <w:spacing w:val="-31"/>
              </w:rPr>
              <w:t xml:space="preserve"> </w:t>
            </w:r>
            <w:r>
              <w:rPr>
                <w:rFonts w:ascii="Verdana" w:hAnsi="Verdana"/>
              </w:rPr>
              <w:t>by</w:t>
            </w:r>
            <w:r>
              <w:rPr>
                <w:rFonts w:ascii="Verdana" w:hAnsi="Verdana"/>
                <w:spacing w:val="-31"/>
              </w:rPr>
              <w:t xml:space="preserve"> </w:t>
            </w:r>
            <w:r>
              <w:rPr>
                <w:rFonts w:ascii="Verdana" w:hAnsi="Verdana"/>
              </w:rPr>
              <w:t>using</w:t>
            </w:r>
            <w:r>
              <w:rPr>
                <w:rFonts w:ascii="Verdana" w:hAnsi="Verdana"/>
                <w:spacing w:val="-31"/>
              </w:rPr>
              <w:t xml:space="preserve"> </w:t>
            </w:r>
            <w:r>
              <w:rPr>
                <w:rFonts w:ascii="Verdana" w:hAnsi="Verdana"/>
              </w:rPr>
              <w:t>alliteration,</w:t>
            </w:r>
            <w:r>
              <w:rPr>
                <w:rFonts w:ascii="Verdana" w:hAnsi="Verdana"/>
                <w:spacing w:val="-32"/>
              </w:rPr>
              <w:t xml:space="preserve"> </w:t>
            </w:r>
            <w:r>
              <w:rPr>
                <w:rFonts w:ascii="Verdana" w:hAnsi="Verdana"/>
              </w:rPr>
              <w:t>rhythm</w:t>
            </w:r>
            <w:r>
              <w:rPr>
                <w:rFonts w:ascii="Verdana" w:hAnsi="Verdana"/>
                <w:spacing w:val="-31"/>
              </w:rPr>
              <w:t xml:space="preserve"> </w:t>
            </w:r>
            <w:r>
              <w:rPr>
                <w:rFonts w:ascii="Verdana" w:hAnsi="Verdana"/>
              </w:rPr>
              <w:t xml:space="preserve">or </w:t>
            </w:r>
            <w:r>
              <w:t>rhyme and creates pictures using</w:t>
            </w:r>
            <w:r>
              <w:rPr>
                <w:spacing w:val="-7"/>
              </w:rPr>
              <w:t xml:space="preserve"> </w:t>
            </w:r>
            <w:r>
              <w:t>similes;</w:t>
            </w:r>
          </w:p>
          <w:p w:rsidR="00F70509" w:rsidRDefault="003C3C02" w:rsidP="003C3C02">
            <w:pPr>
              <w:pStyle w:val="TableParagraph"/>
              <w:numPr>
                <w:ilvl w:val="0"/>
                <w:numId w:val="14"/>
              </w:numPr>
              <w:tabs>
                <w:tab w:val="left" w:pos="467"/>
                <w:tab w:val="left" w:pos="468"/>
              </w:tabs>
              <w:spacing w:line="289" w:lineRule="exact"/>
            </w:pPr>
            <w:r>
              <w:t>explain the pattern of different simple</w:t>
            </w:r>
            <w:r>
              <w:rPr>
                <w:spacing w:val="-11"/>
              </w:rPr>
              <w:t xml:space="preserve"> </w:t>
            </w:r>
            <w:r>
              <w:t>forms</w:t>
            </w:r>
          </w:p>
          <w:p w:rsidR="00F70509" w:rsidRDefault="003C3C02" w:rsidP="003C3C02">
            <w:pPr>
              <w:pStyle w:val="TableParagraph"/>
              <w:numPr>
                <w:ilvl w:val="0"/>
                <w:numId w:val="14"/>
              </w:numPr>
              <w:tabs>
                <w:tab w:val="left" w:pos="467"/>
                <w:tab w:val="left" w:pos="468"/>
              </w:tabs>
              <w:spacing w:before="8" w:line="290" w:lineRule="exact"/>
              <w:ind w:right="152"/>
            </w:pPr>
            <w:r>
              <w:t>be</w:t>
            </w:r>
            <w:r>
              <w:rPr>
                <w:spacing w:val="-2"/>
              </w:rPr>
              <w:t xml:space="preserve"> </w:t>
            </w:r>
            <w:r>
              <w:t>aware</w:t>
            </w:r>
            <w:r>
              <w:rPr>
                <w:spacing w:val="-1"/>
              </w:rPr>
              <w:t xml:space="preserve"> </w:t>
            </w:r>
            <w:r>
              <w:t>of</w:t>
            </w:r>
            <w:r>
              <w:rPr>
                <w:spacing w:val="-3"/>
              </w:rPr>
              <w:t xml:space="preserve"> </w:t>
            </w:r>
            <w:r>
              <w:t>two</w:t>
            </w:r>
            <w:r>
              <w:rPr>
                <w:spacing w:val="-2"/>
              </w:rPr>
              <w:t xml:space="preserve"> </w:t>
            </w:r>
            <w:r>
              <w:t>or</w:t>
            </w:r>
            <w:r>
              <w:rPr>
                <w:spacing w:val="-2"/>
              </w:rPr>
              <w:t xml:space="preserve"> </w:t>
            </w:r>
            <w:r>
              <w:t>more significant</w:t>
            </w:r>
            <w:r>
              <w:rPr>
                <w:spacing w:val="-2"/>
              </w:rPr>
              <w:t xml:space="preserve"> </w:t>
            </w:r>
            <w:r>
              <w:t>poets,</w:t>
            </w:r>
            <w:r>
              <w:rPr>
                <w:spacing w:val="-3"/>
              </w:rPr>
              <w:t xml:space="preserve"> </w:t>
            </w:r>
            <w:r>
              <w:t>recite</w:t>
            </w:r>
            <w:r>
              <w:rPr>
                <w:spacing w:val="-1"/>
              </w:rPr>
              <w:t xml:space="preserve"> </w:t>
            </w:r>
            <w:r>
              <w:t>one</w:t>
            </w:r>
            <w:r>
              <w:rPr>
                <w:spacing w:val="-2"/>
              </w:rPr>
              <w:t xml:space="preserve"> </w:t>
            </w:r>
            <w:r>
              <w:t>or</w:t>
            </w:r>
            <w:r>
              <w:rPr>
                <w:spacing w:val="-1"/>
              </w:rPr>
              <w:t xml:space="preserve"> </w:t>
            </w:r>
            <w:r>
              <w:t>more</w:t>
            </w:r>
            <w:r>
              <w:rPr>
                <w:spacing w:val="-1"/>
              </w:rPr>
              <w:t xml:space="preserve"> </w:t>
            </w:r>
            <w:r>
              <w:t>of</w:t>
            </w:r>
            <w:r>
              <w:rPr>
                <w:spacing w:val="-3"/>
              </w:rPr>
              <w:t xml:space="preserve"> </w:t>
            </w:r>
            <w:r>
              <w:t>their</w:t>
            </w:r>
            <w:r>
              <w:rPr>
                <w:spacing w:val="-1"/>
              </w:rPr>
              <w:t xml:space="preserve"> </w:t>
            </w:r>
            <w:r>
              <w:t>poems</w:t>
            </w:r>
            <w:r>
              <w:rPr>
                <w:spacing w:val="-2"/>
              </w:rPr>
              <w:t xml:space="preserve"> </w:t>
            </w:r>
            <w:r>
              <w:t>(or</w:t>
            </w:r>
            <w:r>
              <w:rPr>
                <w:spacing w:val="-1"/>
              </w:rPr>
              <w:t xml:space="preserve"> </w:t>
            </w:r>
            <w:r>
              <w:t>sections</w:t>
            </w:r>
            <w:r>
              <w:rPr>
                <w:spacing w:val="-3"/>
              </w:rPr>
              <w:t xml:space="preserve"> </w:t>
            </w:r>
            <w:r>
              <w:t>of</w:t>
            </w:r>
            <w:r>
              <w:rPr>
                <w:spacing w:val="-3"/>
              </w:rPr>
              <w:t xml:space="preserve"> </w:t>
            </w:r>
            <w:r>
              <w:t>their</w:t>
            </w:r>
            <w:r>
              <w:rPr>
                <w:spacing w:val="-1"/>
              </w:rPr>
              <w:t xml:space="preserve"> </w:t>
            </w:r>
            <w:r>
              <w:t>poems)</w:t>
            </w:r>
            <w:r>
              <w:rPr>
                <w:spacing w:val="-5"/>
              </w:rPr>
              <w:t xml:space="preserve"> </w:t>
            </w:r>
            <w:r>
              <w:t>and</w:t>
            </w:r>
            <w:r>
              <w:rPr>
                <w:spacing w:val="-1"/>
              </w:rPr>
              <w:t xml:space="preserve"> </w:t>
            </w:r>
            <w:r>
              <w:t>begin</w:t>
            </w:r>
            <w:r>
              <w:rPr>
                <w:spacing w:val="-2"/>
              </w:rPr>
              <w:t xml:space="preserve"> </w:t>
            </w:r>
            <w:r>
              <w:t>to</w:t>
            </w:r>
            <w:r>
              <w:rPr>
                <w:spacing w:val="-3"/>
              </w:rPr>
              <w:t xml:space="preserve"> </w:t>
            </w:r>
            <w:r>
              <w:t>express</w:t>
            </w:r>
            <w:r>
              <w:rPr>
                <w:spacing w:val="-1"/>
              </w:rPr>
              <w:t xml:space="preserve"> </w:t>
            </w:r>
            <w:r>
              <w:t>a preference</w:t>
            </w:r>
          </w:p>
        </w:tc>
      </w:tr>
    </w:tbl>
    <w:p w:rsidR="00F70509" w:rsidRDefault="00F70509">
      <w:pPr>
        <w:spacing w:line="290" w:lineRule="exact"/>
        <w:sectPr w:rsidR="00F70509">
          <w:pgSz w:w="16840" w:h="11910" w:orient="landscape"/>
          <w:pgMar w:top="480" w:right="120" w:bottom="280" w:left="140" w:header="720" w:footer="720" w:gutter="0"/>
          <w:cols w:space="720"/>
        </w:sectPr>
      </w:pPr>
    </w:p>
    <w:tbl>
      <w:tblPr>
        <w:tblW w:w="0" w:type="auto"/>
        <w:tblInd w:w="48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385"/>
        <w:gridCol w:w="432"/>
        <w:gridCol w:w="13802"/>
      </w:tblGrid>
      <w:tr w:rsidR="00F70509">
        <w:trPr>
          <w:trHeight w:val="411"/>
        </w:trPr>
        <w:tc>
          <w:tcPr>
            <w:tcW w:w="1385" w:type="dxa"/>
            <w:vMerge w:val="restart"/>
          </w:tcPr>
          <w:p w:rsidR="00F70509" w:rsidRDefault="00F70509">
            <w:pPr>
              <w:pStyle w:val="TableParagraph"/>
              <w:rPr>
                <w:rFonts w:ascii="Times New Roman"/>
              </w:rPr>
            </w:pPr>
          </w:p>
        </w:tc>
        <w:tc>
          <w:tcPr>
            <w:tcW w:w="432" w:type="dxa"/>
            <w:tcBorders>
              <w:bottom w:val="nil"/>
              <w:right w:val="nil"/>
            </w:tcBorders>
          </w:tcPr>
          <w:p w:rsidR="00F70509" w:rsidRDefault="003C3C02">
            <w:pPr>
              <w:pStyle w:val="TableParagraph"/>
              <w:ind w:left="112" w:right="-15"/>
              <w:rPr>
                <w:rFonts w:ascii="Trebuchet MS"/>
                <w:sz w:val="20"/>
              </w:rPr>
            </w:pPr>
            <w:r>
              <w:rPr>
                <w:rFonts w:ascii="Trebuchet MS"/>
                <w:noProof/>
                <w:sz w:val="20"/>
              </w:rPr>
              <w:drawing>
                <wp:inline distT="0" distB="0" distL="0" distR="0">
                  <wp:extent cx="181318" cy="185927"/>
                  <wp:effectExtent l="0" t="0" r="0" b="0"/>
                  <wp:docPr id="347" name="image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8" name="image4.png"/>
                          <pic:cNvPicPr/>
                        </pic:nvPicPr>
                        <pic:blipFill>
                          <a:blip r:embed="rId6" cstate="print"/>
                          <a:stretch>
                            <a:fillRect/>
                          </a:stretch>
                        </pic:blipFill>
                        <pic:spPr>
                          <a:xfrm>
                            <a:off x="0" y="0"/>
                            <a:ext cx="181318" cy="185927"/>
                          </a:xfrm>
                          <a:prstGeom prst="rect">
                            <a:avLst/>
                          </a:prstGeom>
                        </pic:spPr>
                      </pic:pic>
                    </a:graphicData>
                  </a:graphic>
                </wp:inline>
              </w:drawing>
            </w:r>
          </w:p>
        </w:tc>
        <w:tc>
          <w:tcPr>
            <w:tcW w:w="13802" w:type="dxa"/>
            <w:tcBorders>
              <w:left w:val="nil"/>
              <w:bottom w:val="nil"/>
            </w:tcBorders>
          </w:tcPr>
          <w:p w:rsidR="00F70509" w:rsidRDefault="003C3C02">
            <w:pPr>
              <w:pStyle w:val="TableParagraph"/>
              <w:spacing w:line="310" w:lineRule="exact"/>
              <w:ind w:left="41"/>
            </w:pPr>
            <w:r>
              <w:t>perform individually or chorally; vary and controlling volume, experimenting with expression and use pauses for effect</w:t>
            </w:r>
          </w:p>
        </w:tc>
      </w:tr>
      <w:tr w:rsidR="00F70509">
        <w:trPr>
          <w:trHeight w:val="489"/>
        </w:trPr>
        <w:tc>
          <w:tcPr>
            <w:tcW w:w="1385" w:type="dxa"/>
            <w:vMerge/>
            <w:tcBorders>
              <w:top w:val="nil"/>
            </w:tcBorders>
          </w:tcPr>
          <w:p w:rsidR="00F70509" w:rsidRDefault="00F70509">
            <w:pPr>
              <w:rPr>
                <w:sz w:val="2"/>
                <w:szCs w:val="2"/>
              </w:rPr>
            </w:pPr>
          </w:p>
        </w:tc>
        <w:tc>
          <w:tcPr>
            <w:tcW w:w="432" w:type="dxa"/>
            <w:tcBorders>
              <w:top w:val="nil"/>
              <w:bottom w:val="nil"/>
              <w:right w:val="nil"/>
            </w:tcBorders>
          </w:tcPr>
          <w:p w:rsidR="00F70509" w:rsidRDefault="00F70509">
            <w:pPr>
              <w:pStyle w:val="TableParagraph"/>
              <w:spacing w:before="6"/>
              <w:rPr>
                <w:rFonts w:ascii="Trebuchet MS"/>
                <w:sz w:val="8"/>
              </w:rPr>
            </w:pPr>
          </w:p>
          <w:p w:rsidR="00F70509" w:rsidRDefault="003C3C02">
            <w:pPr>
              <w:pStyle w:val="TableParagraph"/>
              <w:ind w:left="112" w:right="-15"/>
              <w:rPr>
                <w:rFonts w:ascii="Trebuchet MS"/>
                <w:sz w:val="20"/>
              </w:rPr>
            </w:pPr>
            <w:r>
              <w:rPr>
                <w:rFonts w:ascii="Trebuchet MS"/>
                <w:noProof/>
                <w:sz w:val="20"/>
              </w:rPr>
              <w:drawing>
                <wp:inline distT="0" distB="0" distL="0" distR="0">
                  <wp:extent cx="181318" cy="185927"/>
                  <wp:effectExtent l="0" t="0" r="0" b="0"/>
                  <wp:docPr id="349" name="image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0" name="image4.png"/>
                          <pic:cNvPicPr/>
                        </pic:nvPicPr>
                        <pic:blipFill>
                          <a:blip r:embed="rId6" cstate="print"/>
                          <a:stretch>
                            <a:fillRect/>
                          </a:stretch>
                        </pic:blipFill>
                        <pic:spPr>
                          <a:xfrm>
                            <a:off x="0" y="0"/>
                            <a:ext cx="181318" cy="185927"/>
                          </a:xfrm>
                          <a:prstGeom prst="rect">
                            <a:avLst/>
                          </a:prstGeom>
                        </pic:spPr>
                      </pic:pic>
                    </a:graphicData>
                  </a:graphic>
                </wp:inline>
              </w:drawing>
            </w:r>
          </w:p>
        </w:tc>
        <w:tc>
          <w:tcPr>
            <w:tcW w:w="13802" w:type="dxa"/>
            <w:tcBorders>
              <w:top w:val="nil"/>
              <w:left w:val="nil"/>
              <w:bottom w:val="nil"/>
            </w:tcBorders>
          </w:tcPr>
          <w:p w:rsidR="00F70509" w:rsidRDefault="003C3C02">
            <w:pPr>
              <w:pStyle w:val="TableParagraph"/>
              <w:spacing w:before="68"/>
              <w:ind w:left="41"/>
            </w:pPr>
            <w:r>
              <w:t>use actions, voices, sound effects and musical patterns to add to a performance</w:t>
            </w:r>
          </w:p>
        </w:tc>
      </w:tr>
      <w:tr w:rsidR="00F70509">
        <w:trPr>
          <w:trHeight w:val="489"/>
        </w:trPr>
        <w:tc>
          <w:tcPr>
            <w:tcW w:w="1385" w:type="dxa"/>
            <w:vMerge/>
            <w:tcBorders>
              <w:top w:val="nil"/>
            </w:tcBorders>
          </w:tcPr>
          <w:p w:rsidR="00F70509" w:rsidRDefault="00F70509">
            <w:pPr>
              <w:rPr>
                <w:sz w:val="2"/>
                <w:szCs w:val="2"/>
              </w:rPr>
            </w:pPr>
          </w:p>
        </w:tc>
        <w:tc>
          <w:tcPr>
            <w:tcW w:w="432" w:type="dxa"/>
            <w:tcBorders>
              <w:top w:val="nil"/>
              <w:bottom w:val="nil"/>
              <w:right w:val="nil"/>
            </w:tcBorders>
          </w:tcPr>
          <w:p w:rsidR="00F70509" w:rsidRDefault="00F70509">
            <w:pPr>
              <w:pStyle w:val="TableParagraph"/>
              <w:spacing w:before="6"/>
              <w:rPr>
                <w:rFonts w:ascii="Trebuchet MS"/>
                <w:sz w:val="8"/>
              </w:rPr>
            </w:pPr>
          </w:p>
          <w:p w:rsidR="00F70509" w:rsidRDefault="003C3C02">
            <w:pPr>
              <w:pStyle w:val="TableParagraph"/>
              <w:ind w:left="112" w:right="-15"/>
              <w:rPr>
                <w:rFonts w:ascii="Trebuchet MS"/>
                <w:sz w:val="20"/>
              </w:rPr>
            </w:pPr>
            <w:r>
              <w:rPr>
                <w:rFonts w:ascii="Trebuchet MS"/>
                <w:noProof/>
                <w:sz w:val="20"/>
              </w:rPr>
              <w:drawing>
                <wp:inline distT="0" distB="0" distL="0" distR="0">
                  <wp:extent cx="181318" cy="185927"/>
                  <wp:effectExtent l="0" t="0" r="0" b="0"/>
                  <wp:docPr id="351" name="image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2" name="image4.png"/>
                          <pic:cNvPicPr/>
                        </pic:nvPicPr>
                        <pic:blipFill>
                          <a:blip r:embed="rId6" cstate="print"/>
                          <a:stretch>
                            <a:fillRect/>
                          </a:stretch>
                        </pic:blipFill>
                        <pic:spPr>
                          <a:xfrm>
                            <a:off x="0" y="0"/>
                            <a:ext cx="181318" cy="185927"/>
                          </a:xfrm>
                          <a:prstGeom prst="rect">
                            <a:avLst/>
                          </a:prstGeom>
                        </pic:spPr>
                      </pic:pic>
                    </a:graphicData>
                  </a:graphic>
                </wp:inline>
              </w:drawing>
            </w:r>
          </w:p>
        </w:tc>
        <w:tc>
          <w:tcPr>
            <w:tcW w:w="13802" w:type="dxa"/>
            <w:tcBorders>
              <w:top w:val="nil"/>
              <w:left w:val="nil"/>
              <w:bottom w:val="nil"/>
            </w:tcBorders>
          </w:tcPr>
          <w:p w:rsidR="00F70509" w:rsidRDefault="003C3C02">
            <w:pPr>
              <w:pStyle w:val="TableParagraph"/>
              <w:spacing w:before="68"/>
              <w:ind w:left="41"/>
            </w:pPr>
            <w:r>
              <w:t>invent new similes and experiment with word play;</w:t>
            </w:r>
          </w:p>
        </w:tc>
      </w:tr>
      <w:tr w:rsidR="00F70509">
        <w:trPr>
          <w:trHeight w:val="490"/>
        </w:trPr>
        <w:tc>
          <w:tcPr>
            <w:tcW w:w="1385" w:type="dxa"/>
            <w:vMerge/>
            <w:tcBorders>
              <w:top w:val="nil"/>
            </w:tcBorders>
          </w:tcPr>
          <w:p w:rsidR="00F70509" w:rsidRDefault="00F70509">
            <w:pPr>
              <w:rPr>
                <w:sz w:val="2"/>
                <w:szCs w:val="2"/>
              </w:rPr>
            </w:pPr>
          </w:p>
        </w:tc>
        <w:tc>
          <w:tcPr>
            <w:tcW w:w="432" w:type="dxa"/>
            <w:tcBorders>
              <w:top w:val="nil"/>
              <w:bottom w:val="nil"/>
              <w:right w:val="nil"/>
            </w:tcBorders>
          </w:tcPr>
          <w:p w:rsidR="00F70509" w:rsidRDefault="00F70509">
            <w:pPr>
              <w:pStyle w:val="TableParagraph"/>
              <w:spacing w:before="6"/>
              <w:rPr>
                <w:rFonts w:ascii="Trebuchet MS"/>
                <w:sz w:val="8"/>
              </w:rPr>
            </w:pPr>
          </w:p>
          <w:p w:rsidR="00F70509" w:rsidRDefault="003C3C02">
            <w:pPr>
              <w:pStyle w:val="TableParagraph"/>
              <w:ind w:left="112" w:right="-15"/>
              <w:rPr>
                <w:rFonts w:ascii="Trebuchet MS"/>
                <w:sz w:val="20"/>
              </w:rPr>
            </w:pPr>
            <w:r>
              <w:rPr>
                <w:rFonts w:ascii="Trebuchet MS"/>
                <w:noProof/>
                <w:sz w:val="20"/>
              </w:rPr>
              <w:drawing>
                <wp:inline distT="0" distB="0" distL="0" distR="0">
                  <wp:extent cx="181318" cy="185927"/>
                  <wp:effectExtent l="0" t="0" r="0" b="0"/>
                  <wp:docPr id="353" name="image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4" name="image4.png"/>
                          <pic:cNvPicPr/>
                        </pic:nvPicPr>
                        <pic:blipFill>
                          <a:blip r:embed="rId6" cstate="print"/>
                          <a:stretch>
                            <a:fillRect/>
                          </a:stretch>
                        </pic:blipFill>
                        <pic:spPr>
                          <a:xfrm>
                            <a:off x="0" y="0"/>
                            <a:ext cx="181318" cy="185927"/>
                          </a:xfrm>
                          <a:prstGeom prst="rect">
                            <a:avLst/>
                          </a:prstGeom>
                        </pic:spPr>
                      </pic:pic>
                    </a:graphicData>
                  </a:graphic>
                </wp:inline>
              </w:drawing>
            </w:r>
          </w:p>
        </w:tc>
        <w:tc>
          <w:tcPr>
            <w:tcW w:w="13802" w:type="dxa"/>
            <w:tcBorders>
              <w:top w:val="nil"/>
              <w:left w:val="nil"/>
              <w:bottom w:val="nil"/>
            </w:tcBorders>
          </w:tcPr>
          <w:p w:rsidR="00F70509" w:rsidRDefault="003C3C02">
            <w:pPr>
              <w:pStyle w:val="TableParagraph"/>
              <w:spacing w:before="68"/>
              <w:ind w:left="41"/>
            </w:pPr>
            <w:r>
              <w:t>use powerful nouns, adjectives and verbs; experiment with alliteration;</w:t>
            </w:r>
          </w:p>
        </w:tc>
      </w:tr>
      <w:tr w:rsidR="00F70509">
        <w:trPr>
          <w:trHeight w:val="490"/>
        </w:trPr>
        <w:tc>
          <w:tcPr>
            <w:tcW w:w="1385" w:type="dxa"/>
            <w:vMerge/>
            <w:tcBorders>
              <w:top w:val="nil"/>
            </w:tcBorders>
          </w:tcPr>
          <w:p w:rsidR="00F70509" w:rsidRDefault="00F70509">
            <w:pPr>
              <w:rPr>
                <w:sz w:val="2"/>
                <w:szCs w:val="2"/>
              </w:rPr>
            </w:pPr>
          </w:p>
        </w:tc>
        <w:tc>
          <w:tcPr>
            <w:tcW w:w="432" w:type="dxa"/>
            <w:tcBorders>
              <w:top w:val="nil"/>
              <w:bottom w:val="nil"/>
              <w:right w:val="nil"/>
            </w:tcBorders>
          </w:tcPr>
          <w:p w:rsidR="00F70509" w:rsidRDefault="00F70509">
            <w:pPr>
              <w:pStyle w:val="TableParagraph"/>
              <w:spacing w:before="7"/>
              <w:rPr>
                <w:rFonts w:ascii="Trebuchet MS"/>
                <w:sz w:val="8"/>
              </w:rPr>
            </w:pPr>
          </w:p>
          <w:p w:rsidR="00F70509" w:rsidRDefault="003C3C02">
            <w:pPr>
              <w:pStyle w:val="TableParagraph"/>
              <w:ind w:left="112" w:right="-15"/>
              <w:rPr>
                <w:rFonts w:ascii="Trebuchet MS"/>
                <w:sz w:val="20"/>
              </w:rPr>
            </w:pPr>
            <w:r>
              <w:rPr>
                <w:rFonts w:ascii="Trebuchet MS"/>
                <w:noProof/>
                <w:sz w:val="20"/>
              </w:rPr>
              <w:drawing>
                <wp:inline distT="0" distB="0" distL="0" distR="0">
                  <wp:extent cx="181318" cy="185927"/>
                  <wp:effectExtent l="0" t="0" r="0" b="0"/>
                  <wp:docPr id="355" name="image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6" name="image4.png"/>
                          <pic:cNvPicPr/>
                        </pic:nvPicPr>
                        <pic:blipFill>
                          <a:blip r:embed="rId6" cstate="print"/>
                          <a:stretch>
                            <a:fillRect/>
                          </a:stretch>
                        </pic:blipFill>
                        <pic:spPr>
                          <a:xfrm>
                            <a:off x="0" y="0"/>
                            <a:ext cx="181318" cy="185927"/>
                          </a:xfrm>
                          <a:prstGeom prst="rect">
                            <a:avLst/>
                          </a:prstGeom>
                        </pic:spPr>
                      </pic:pic>
                    </a:graphicData>
                  </a:graphic>
                </wp:inline>
              </w:drawing>
            </w:r>
          </w:p>
        </w:tc>
        <w:tc>
          <w:tcPr>
            <w:tcW w:w="13802" w:type="dxa"/>
            <w:tcBorders>
              <w:top w:val="nil"/>
              <w:left w:val="nil"/>
              <w:bottom w:val="nil"/>
            </w:tcBorders>
          </w:tcPr>
          <w:p w:rsidR="00F70509" w:rsidRDefault="003C3C02">
            <w:pPr>
              <w:pStyle w:val="TableParagraph"/>
              <w:spacing w:before="69"/>
              <w:ind w:left="41"/>
            </w:pPr>
            <w:r>
              <w:t>create own free verse poetry</w:t>
            </w:r>
          </w:p>
        </w:tc>
      </w:tr>
      <w:tr w:rsidR="00F70509">
        <w:trPr>
          <w:trHeight w:val="576"/>
        </w:trPr>
        <w:tc>
          <w:tcPr>
            <w:tcW w:w="1385" w:type="dxa"/>
            <w:vMerge/>
            <w:tcBorders>
              <w:top w:val="nil"/>
            </w:tcBorders>
          </w:tcPr>
          <w:p w:rsidR="00F70509" w:rsidRDefault="00F70509">
            <w:pPr>
              <w:rPr>
                <w:sz w:val="2"/>
                <w:szCs w:val="2"/>
              </w:rPr>
            </w:pPr>
          </w:p>
        </w:tc>
        <w:tc>
          <w:tcPr>
            <w:tcW w:w="432" w:type="dxa"/>
            <w:tcBorders>
              <w:top w:val="nil"/>
              <w:right w:val="nil"/>
            </w:tcBorders>
          </w:tcPr>
          <w:p w:rsidR="00F70509" w:rsidRDefault="00F70509">
            <w:pPr>
              <w:pStyle w:val="TableParagraph"/>
              <w:spacing w:before="6"/>
              <w:rPr>
                <w:rFonts w:ascii="Trebuchet MS"/>
                <w:sz w:val="8"/>
              </w:rPr>
            </w:pPr>
          </w:p>
          <w:p w:rsidR="00F70509" w:rsidRDefault="003C3C02">
            <w:pPr>
              <w:pStyle w:val="TableParagraph"/>
              <w:ind w:left="112" w:right="-15"/>
              <w:rPr>
                <w:rFonts w:ascii="Trebuchet MS"/>
                <w:sz w:val="20"/>
              </w:rPr>
            </w:pPr>
            <w:r>
              <w:rPr>
                <w:rFonts w:ascii="Trebuchet MS"/>
                <w:noProof/>
                <w:sz w:val="20"/>
              </w:rPr>
              <w:drawing>
                <wp:inline distT="0" distB="0" distL="0" distR="0">
                  <wp:extent cx="181318" cy="185927"/>
                  <wp:effectExtent l="0" t="0" r="0" b="0"/>
                  <wp:docPr id="357" name="image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8" name="image4.png"/>
                          <pic:cNvPicPr/>
                        </pic:nvPicPr>
                        <pic:blipFill>
                          <a:blip r:embed="rId6" cstate="print"/>
                          <a:stretch>
                            <a:fillRect/>
                          </a:stretch>
                        </pic:blipFill>
                        <pic:spPr>
                          <a:xfrm>
                            <a:off x="0" y="0"/>
                            <a:ext cx="181318" cy="185927"/>
                          </a:xfrm>
                          <a:prstGeom prst="rect">
                            <a:avLst/>
                          </a:prstGeom>
                        </pic:spPr>
                      </pic:pic>
                    </a:graphicData>
                  </a:graphic>
                </wp:inline>
              </w:drawing>
            </w:r>
          </w:p>
        </w:tc>
        <w:tc>
          <w:tcPr>
            <w:tcW w:w="13802" w:type="dxa"/>
            <w:tcBorders>
              <w:top w:val="nil"/>
              <w:left w:val="nil"/>
            </w:tcBorders>
          </w:tcPr>
          <w:p w:rsidR="00F70509" w:rsidRDefault="003C3C02">
            <w:pPr>
              <w:pStyle w:val="TableParagraph"/>
              <w:spacing w:before="68"/>
              <w:ind w:left="41"/>
            </w:pPr>
            <w:r>
              <w:t>write own examples of kennings, tankas, haiku</w:t>
            </w:r>
          </w:p>
        </w:tc>
      </w:tr>
      <w:tr w:rsidR="00F70509">
        <w:trPr>
          <w:trHeight w:val="331"/>
        </w:trPr>
        <w:tc>
          <w:tcPr>
            <w:tcW w:w="1385" w:type="dxa"/>
            <w:vMerge w:val="restart"/>
          </w:tcPr>
          <w:p w:rsidR="00F70509" w:rsidRDefault="003C3C02">
            <w:pPr>
              <w:pStyle w:val="TableParagraph"/>
              <w:spacing w:line="311" w:lineRule="exact"/>
              <w:ind w:left="112"/>
            </w:pPr>
            <w:r>
              <w:t>Year 4</w:t>
            </w:r>
          </w:p>
        </w:tc>
        <w:tc>
          <w:tcPr>
            <w:tcW w:w="432" w:type="dxa"/>
            <w:tcBorders>
              <w:bottom w:val="nil"/>
              <w:right w:val="nil"/>
            </w:tcBorders>
          </w:tcPr>
          <w:p w:rsidR="00F70509" w:rsidRDefault="003C3C02">
            <w:pPr>
              <w:pStyle w:val="TableParagraph"/>
              <w:ind w:left="112" w:right="-15"/>
              <w:rPr>
                <w:rFonts w:ascii="Trebuchet MS"/>
                <w:sz w:val="20"/>
              </w:rPr>
            </w:pPr>
            <w:r>
              <w:rPr>
                <w:rFonts w:ascii="Trebuchet MS"/>
                <w:noProof/>
                <w:sz w:val="20"/>
              </w:rPr>
              <w:drawing>
                <wp:inline distT="0" distB="0" distL="0" distR="0">
                  <wp:extent cx="181019" cy="185927"/>
                  <wp:effectExtent l="0" t="0" r="0" b="0"/>
                  <wp:docPr id="359" name="image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0" name="image4.png"/>
                          <pic:cNvPicPr/>
                        </pic:nvPicPr>
                        <pic:blipFill>
                          <a:blip r:embed="rId6" cstate="print"/>
                          <a:stretch>
                            <a:fillRect/>
                          </a:stretch>
                        </pic:blipFill>
                        <pic:spPr>
                          <a:xfrm>
                            <a:off x="0" y="0"/>
                            <a:ext cx="181019" cy="185927"/>
                          </a:xfrm>
                          <a:prstGeom prst="rect">
                            <a:avLst/>
                          </a:prstGeom>
                        </pic:spPr>
                      </pic:pic>
                    </a:graphicData>
                  </a:graphic>
                </wp:inline>
              </w:drawing>
            </w:r>
          </w:p>
        </w:tc>
        <w:tc>
          <w:tcPr>
            <w:tcW w:w="13802" w:type="dxa"/>
            <w:tcBorders>
              <w:left w:val="nil"/>
              <w:bottom w:val="nil"/>
            </w:tcBorders>
          </w:tcPr>
          <w:p w:rsidR="00F70509" w:rsidRDefault="003C3C02">
            <w:pPr>
              <w:pStyle w:val="TableParagraph"/>
              <w:spacing w:before="24"/>
              <w:ind w:left="41"/>
              <w:rPr>
                <w:rFonts w:ascii="Verdana" w:hAnsi="Verdana"/>
              </w:rPr>
            </w:pPr>
            <w:r>
              <w:rPr>
                <w:rFonts w:ascii="Verdana" w:hAnsi="Verdana"/>
              </w:rPr>
              <w:t>describe poem’s impact and explain own interpretation by referring to the poem;</w:t>
            </w:r>
          </w:p>
        </w:tc>
      </w:tr>
      <w:tr w:rsidR="00F70509">
        <w:trPr>
          <w:trHeight w:val="408"/>
        </w:trPr>
        <w:tc>
          <w:tcPr>
            <w:tcW w:w="1385" w:type="dxa"/>
            <w:vMerge/>
            <w:tcBorders>
              <w:top w:val="nil"/>
            </w:tcBorders>
          </w:tcPr>
          <w:p w:rsidR="00F70509" w:rsidRDefault="00F70509">
            <w:pPr>
              <w:rPr>
                <w:sz w:val="2"/>
                <w:szCs w:val="2"/>
              </w:rPr>
            </w:pPr>
          </w:p>
        </w:tc>
        <w:tc>
          <w:tcPr>
            <w:tcW w:w="432" w:type="dxa"/>
            <w:tcBorders>
              <w:top w:val="nil"/>
              <w:bottom w:val="nil"/>
              <w:right w:val="nil"/>
            </w:tcBorders>
          </w:tcPr>
          <w:p w:rsidR="00F70509" w:rsidRDefault="003C3C02">
            <w:pPr>
              <w:pStyle w:val="TableParagraph"/>
              <w:ind w:left="112" w:right="-15"/>
              <w:rPr>
                <w:rFonts w:ascii="Trebuchet MS"/>
                <w:sz w:val="20"/>
              </w:rPr>
            </w:pPr>
            <w:r>
              <w:rPr>
                <w:rFonts w:ascii="Trebuchet MS"/>
                <w:noProof/>
                <w:sz w:val="20"/>
              </w:rPr>
              <w:drawing>
                <wp:inline distT="0" distB="0" distL="0" distR="0">
                  <wp:extent cx="181318" cy="185927"/>
                  <wp:effectExtent l="0" t="0" r="0" b="0"/>
                  <wp:docPr id="361" name="image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2" name="image4.png"/>
                          <pic:cNvPicPr/>
                        </pic:nvPicPr>
                        <pic:blipFill>
                          <a:blip r:embed="rId6" cstate="print"/>
                          <a:stretch>
                            <a:fillRect/>
                          </a:stretch>
                        </pic:blipFill>
                        <pic:spPr>
                          <a:xfrm>
                            <a:off x="0" y="0"/>
                            <a:ext cx="181318" cy="185927"/>
                          </a:xfrm>
                          <a:prstGeom prst="rect">
                            <a:avLst/>
                          </a:prstGeom>
                        </pic:spPr>
                      </pic:pic>
                    </a:graphicData>
                  </a:graphic>
                </wp:inline>
              </w:drawing>
            </w:r>
          </w:p>
        </w:tc>
        <w:tc>
          <w:tcPr>
            <w:tcW w:w="13802" w:type="dxa"/>
            <w:tcBorders>
              <w:top w:val="nil"/>
              <w:left w:val="nil"/>
              <w:bottom w:val="nil"/>
            </w:tcBorders>
          </w:tcPr>
          <w:p w:rsidR="00F70509" w:rsidRDefault="003C3C02">
            <w:pPr>
              <w:pStyle w:val="TableParagraph"/>
              <w:spacing w:line="308" w:lineRule="exact"/>
              <w:ind w:left="41"/>
            </w:pPr>
            <w:r>
              <w:t>comment on the use of similes and expressive language to create images, sound effects and atmosphere;</w:t>
            </w:r>
          </w:p>
        </w:tc>
      </w:tr>
      <w:tr w:rsidR="00F70509">
        <w:trPr>
          <w:trHeight w:val="489"/>
        </w:trPr>
        <w:tc>
          <w:tcPr>
            <w:tcW w:w="1385" w:type="dxa"/>
            <w:vMerge/>
            <w:tcBorders>
              <w:top w:val="nil"/>
            </w:tcBorders>
          </w:tcPr>
          <w:p w:rsidR="00F70509" w:rsidRDefault="00F70509">
            <w:pPr>
              <w:rPr>
                <w:sz w:val="2"/>
                <w:szCs w:val="2"/>
              </w:rPr>
            </w:pPr>
          </w:p>
        </w:tc>
        <w:tc>
          <w:tcPr>
            <w:tcW w:w="432" w:type="dxa"/>
            <w:tcBorders>
              <w:top w:val="nil"/>
              <w:bottom w:val="nil"/>
              <w:right w:val="nil"/>
            </w:tcBorders>
          </w:tcPr>
          <w:p w:rsidR="00F70509" w:rsidRDefault="00F70509">
            <w:pPr>
              <w:pStyle w:val="TableParagraph"/>
              <w:spacing w:before="6"/>
              <w:rPr>
                <w:rFonts w:ascii="Trebuchet MS"/>
                <w:sz w:val="8"/>
              </w:rPr>
            </w:pPr>
          </w:p>
          <w:p w:rsidR="00F70509" w:rsidRDefault="003C3C02">
            <w:pPr>
              <w:pStyle w:val="TableParagraph"/>
              <w:ind w:left="112" w:right="-15"/>
              <w:rPr>
                <w:rFonts w:ascii="Trebuchet MS"/>
                <w:sz w:val="20"/>
              </w:rPr>
            </w:pPr>
            <w:r>
              <w:rPr>
                <w:rFonts w:ascii="Trebuchet MS"/>
                <w:noProof/>
                <w:sz w:val="20"/>
              </w:rPr>
              <w:drawing>
                <wp:inline distT="0" distB="0" distL="0" distR="0">
                  <wp:extent cx="181318" cy="185927"/>
                  <wp:effectExtent l="0" t="0" r="0" b="0"/>
                  <wp:docPr id="363" name="image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4" name="image4.png"/>
                          <pic:cNvPicPr/>
                        </pic:nvPicPr>
                        <pic:blipFill>
                          <a:blip r:embed="rId6" cstate="print"/>
                          <a:stretch>
                            <a:fillRect/>
                          </a:stretch>
                        </pic:blipFill>
                        <pic:spPr>
                          <a:xfrm>
                            <a:off x="0" y="0"/>
                            <a:ext cx="181318" cy="185927"/>
                          </a:xfrm>
                          <a:prstGeom prst="rect">
                            <a:avLst/>
                          </a:prstGeom>
                        </pic:spPr>
                      </pic:pic>
                    </a:graphicData>
                  </a:graphic>
                </wp:inline>
              </w:drawing>
            </w:r>
          </w:p>
        </w:tc>
        <w:tc>
          <w:tcPr>
            <w:tcW w:w="13802" w:type="dxa"/>
            <w:tcBorders>
              <w:top w:val="nil"/>
              <w:left w:val="nil"/>
              <w:bottom w:val="nil"/>
            </w:tcBorders>
          </w:tcPr>
          <w:p w:rsidR="00F70509" w:rsidRDefault="003C3C02">
            <w:pPr>
              <w:pStyle w:val="TableParagraph"/>
              <w:spacing w:before="101"/>
              <w:ind w:left="41"/>
              <w:rPr>
                <w:rFonts w:ascii="Verdana" w:hAnsi="Verdana"/>
              </w:rPr>
            </w:pPr>
            <w:r>
              <w:rPr>
                <w:rFonts w:ascii="Verdana" w:hAnsi="Verdana"/>
              </w:rPr>
              <w:t>discuss the poem’s form and suggest the effect on the reader</w:t>
            </w:r>
          </w:p>
        </w:tc>
      </w:tr>
      <w:tr w:rsidR="00F70509">
        <w:trPr>
          <w:trHeight w:val="677"/>
        </w:trPr>
        <w:tc>
          <w:tcPr>
            <w:tcW w:w="1385" w:type="dxa"/>
            <w:vMerge/>
            <w:tcBorders>
              <w:top w:val="nil"/>
            </w:tcBorders>
          </w:tcPr>
          <w:p w:rsidR="00F70509" w:rsidRDefault="00F70509">
            <w:pPr>
              <w:rPr>
                <w:sz w:val="2"/>
                <w:szCs w:val="2"/>
              </w:rPr>
            </w:pPr>
          </w:p>
        </w:tc>
        <w:tc>
          <w:tcPr>
            <w:tcW w:w="432" w:type="dxa"/>
            <w:tcBorders>
              <w:top w:val="nil"/>
              <w:bottom w:val="nil"/>
              <w:right w:val="nil"/>
            </w:tcBorders>
          </w:tcPr>
          <w:p w:rsidR="00F70509" w:rsidRDefault="00F70509">
            <w:pPr>
              <w:pStyle w:val="TableParagraph"/>
              <w:spacing w:before="6"/>
              <w:rPr>
                <w:rFonts w:ascii="Trebuchet MS"/>
                <w:sz w:val="8"/>
              </w:rPr>
            </w:pPr>
          </w:p>
          <w:p w:rsidR="00F70509" w:rsidRDefault="003C3C02">
            <w:pPr>
              <w:pStyle w:val="TableParagraph"/>
              <w:ind w:left="112" w:right="-15"/>
              <w:rPr>
                <w:rFonts w:ascii="Trebuchet MS"/>
                <w:sz w:val="20"/>
              </w:rPr>
            </w:pPr>
            <w:r>
              <w:rPr>
                <w:rFonts w:ascii="Trebuchet MS"/>
                <w:noProof/>
                <w:sz w:val="20"/>
              </w:rPr>
              <w:drawing>
                <wp:inline distT="0" distB="0" distL="0" distR="0">
                  <wp:extent cx="181318" cy="185927"/>
                  <wp:effectExtent l="0" t="0" r="0" b="0"/>
                  <wp:docPr id="365" name="image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6" name="image4.png"/>
                          <pic:cNvPicPr/>
                        </pic:nvPicPr>
                        <pic:blipFill>
                          <a:blip r:embed="rId6" cstate="print"/>
                          <a:stretch>
                            <a:fillRect/>
                          </a:stretch>
                        </pic:blipFill>
                        <pic:spPr>
                          <a:xfrm>
                            <a:off x="0" y="0"/>
                            <a:ext cx="181318" cy="185927"/>
                          </a:xfrm>
                          <a:prstGeom prst="rect">
                            <a:avLst/>
                          </a:prstGeom>
                        </pic:spPr>
                      </pic:pic>
                    </a:graphicData>
                  </a:graphic>
                </wp:inline>
              </w:drawing>
            </w:r>
          </w:p>
        </w:tc>
        <w:tc>
          <w:tcPr>
            <w:tcW w:w="13802" w:type="dxa"/>
            <w:tcBorders>
              <w:top w:val="nil"/>
              <w:left w:val="nil"/>
              <w:bottom w:val="nil"/>
            </w:tcBorders>
          </w:tcPr>
          <w:p w:rsidR="00F70509" w:rsidRDefault="003C3C02">
            <w:pPr>
              <w:pStyle w:val="TableParagraph"/>
              <w:spacing w:before="90" w:line="290" w:lineRule="exact"/>
              <w:ind w:left="41" w:right="101"/>
            </w:pPr>
            <w:r>
              <w:t>be aware of a range of significant poets (both contemporary and classic), recite one or more of their poems (or sections of their poems) and begin to express a preference</w:t>
            </w:r>
          </w:p>
        </w:tc>
      </w:tr>
      <w:tr w:rsidR="00F70509">
        <w:trPr>
          <w:trHeight w:val="406"/>
        </w:trPr>
        <w:tc>
          <w:tcPr>
            <w:tcW w:w="1385" w:type="dxa"/>
            <w:vMerge/>
            <w:tcBorders>
              <w:top w:val="nil"/>
            </w:tcBorders>
          </w:tcPr>
          <w:p w:rsidR="00F70509" w:rsidRDefault="00F70509">
            <w:pPr>
              <w:rPr>
                <w:sz w:val="2"/>
                <w:szCs w:val="2"/>
              </w:rPr>
            </w:pPr>
          </w:p>
        </w:tc>
        <w:tc>
          <w:tcPr>
            <w:tcW w:w="432" w:type="dxa"/>
            <w:tcBorders>
              <w:top w:val="nil"/>
              <w:bottom w:val="nil"/>
              <w:right w:val="nil"/>
            </w:tcBorders>
          </w:tcPr>
          <w:p w:rsidR="00F70509" w:rsidRDefault="003C3C02">
            <w:pPr>
              <w:pStyle w:val="TableParagraph"/>
              <w:ind w:left="112" w:right="-15"/>
              <w:rPr>
                <w:rFonts w:ascii="Trebuchet MS"/>
                <w:sz w:val="20"/>
              </w:rPr>
            </w:pPr>
            <w:r>
              <w:rPr>
                <w:rFonts w:ascii="Trebuchet MS"/>
                <w:noProof/>
                <w:sz w:val="20"/>
              </w:rPr>
              <w:drawing>
                <wp:inline distT="0" distB="0" distL="0" distR="0">
                  <wp:extent cx="181318" cy="185927"/>
                  <wp:effectExtent l="0" t="0" r="0" b="0"/>
                  <wp:docPr id="367" name="image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8" name="image4.png"/>
                          <pic:cNvPicPr/>
                        </pic:nvPicPr>
                        <pic:blipFill>
                          <a:blip r:embed="rId6" cstate="print"/>
                          <a:stretch>
                            <a:fillRect/>
                          </a:stretch>
                        </pic:blipFill>
                        <pic:spPr>
                          <a:xfrm>
                            <a:off x="0" y="0"/>
                            <a:ext cx="181318" cy="185927"/>
                          </a:xfrm>
                          <a:prstGeom prst="rect">
                            <a:avLst/>
                          </a:prstGeom>
                        </pic:spPr>
                      </pic:pic>
                    </a:graphicData>
                  </a:graphic>
                </wp:inline>
              </w:drawing>
            </w:r>
          </w:p>
        </w:tc>
        <w:tc>
          <w:tcPr>
            <w:tcW w:w="13802" w:type="dxa"/>
            <w:tcBorders>
              <w:top w:val="nil"/>
              <w:left w:val="nil"/>
              <w:bottom w:val="nil"/>
            </w:tcBorders>
          </w:tcPr>
          <w:p w:rsidR="00F70509" w:rsidRDefault="003C3C02">
            <w:pPr>
              <w:pStyle w:val="TableParagraph"/>
              <w:spacing w:line="305" w:lineRule="exact"/>
              <w:ind w:left="101"/>
            </w:pPr>
            <w:r>
              <w:t>vary and control volume and tone, pace and use appropriate expression when performing</w:t>
            </w:r>
          </w:p>
        </w:tc>
      </w:tr>
      <w:tr w:rsidR="00F70509">
        <w:trPr>
          <w:trHeight w:val="489"/>
        </w:trPr>
        <w:tc>
          <w:tcPr>
            <w:tcW w:w="1385" w:type="dxa"/>
            <w:vMerge/>
            <w:tcBorders>
              <w:top w:val="nil"/>
            </w:tcBorders>
          </w:tcPr>
          <w:p w:rsidR="00F70509" w:rsidRDefault="00F70509">
            <w:pPr>
              <w:rPr>
                <w:sz w:val="2"/>
                <w:szCs w:val="2"/>
              </w:rPr>
            </w:pPr>
          </w:p>
        </w:tc>
        <w:tc>
          <w:tcPr>
            <w:tcW w:w="432" w:type="dxa"/>
            <w:tcBorders>
              <w:top w:val="nil"/>
              <w:bottom w:val="nil"/>
              <w:right w:val="nil"/>
            </w:tcBorders>
          </w:tcPr>
          <w:p w:rsidR="00F70509" w:rsidRDefault="00F70509">
            <w:pPr>
              <w:pStyle w:val="TableParagraph"/>
              <w:spacing w:before="6"/>
              <w:rPr>
                <w:rFonts w:ascii="Trebuchet MS"/>
                <w:sz w:val="8"/>
              </w:rPr>
            </w:pPr>
          </w:p>
          <w:p w:rsidR="00F70509" w:rsidRDefault="003C3C02">
            <w:pPr>
              <w:pStyle w:val="TableParagraph"/>
              <w:ind w:left="112" w:right="-15"/>
              <w:rPr>
                <w:rFonts w:ascii="Trebuchet MS"/>
                <w:sz w:val="20"/>
              </w:rPr>
            </w:pPr>
            <w:r>
              <w:rPr>
                <w:rFonts w:ascii="Trebuchet MS"/>
                <w:noProof/>
                <w:sz w:val="20"/>
              </w:rPr>
              <w:drawing>
                <wp:inline distT="0" distB="0" distL="0" distR="0">
                  <wp:extent cx="181268" cy="185927"/>
                  <wp:effectExtent l="0" t="0" r="0" b="0"/>
                  <wp:docPr id="369" name="image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0" name="image4.png"/>
                          <pic:cNvPicPr/>
                        </pic:nvPicPr>
                        <pic:blipFill>
                          <a:blip r:embed="rId6" cstate="print"/>
                          <a:stretch>
                            <a:fillRect/>
                          </a:stretch>
                        </pic:blipFill>
                        <pic:spPr>
                          <a:xfrm>
                            <a:off x="0" y="0"/>
                            <a:ext cx="181268" cy="185927"/>
                          </a:xfrm>
                          <a:prstGeom prst="rect">
                            <a:avLst/>
                          </a:prstGeom>
                        </pic:spPr>
                      </pic:pic>
                    </a:graphicData>
                  </a:graphic>
                </wp:inline>
              </w:drawing>
            </w:r>
          </w:p>
        </w:tc>
        <w:tc>
          <w:tcPr>
            <w:tcW w:w="13802" w:type="dxa"/>
            <w:tcBorders>
              <w:top w:val="nil"/>
              <w:left w:val="nil"/>
              <w:bottom w:val="nil"/>
            </w:tcBorders>
          </w:tcPr>
          <w:p w:rsidR="00F70509" w:rsidRDefault="003C3C02">
            <w:pPr>
              <w:pStyle w:val="TableParagraph"/>
              <w:spacing w:before="101"/>
              <w:ind w:left="101"/>
              <w:rPr>
                <w:rFonts w:ascii="Verdana" w:hAnsi="Verdana"/>
              </w:rPr>
            </w:pPr>
            <w:r>
              <w:rPr>
                <w:rFonts w:ascii="Verdana" w:hAnsi="Verdana"/>
              </w:rPr>
              <w:t>use actions, sound effects, musical patterns and images to enhance a poem’s meaning</w:t>
            </w:r>
          </w:p>
        </w:tc>
      </w:tr>
      <w:tr w:rsidR="00F70509">
        <w:trPr>
          <w:trHeight w:val="489"/>
        </w:trPr>
        <w:tc>
          <w:tcPr>
            <w:tcW w:w="1385" w:type="dxa"/>
            <w:vMerge/>
            <w:tcBorders>
              <w:top w:val="nil"/>
            </w:tcBorders>
          </w:tcPr>
          <w:p w:rsidR="00F70509" w:rsidRDefault="00F70509">
            <w:pPr>
              <w:rPr>
                <w:sz w:val="2"/>
                <w:szCs w:val="2"/>
              </w:rPr>
            </w:pPr>
          </w:p>
        </w:tc>
        <w:tc>
          <w:tcPr>
            <w:tcW w:w="432" w:type="dxa"/>
            <w:tcBorders>
              <w:top w:val="nil"/>
              <w:bottom w:val="nil"/>
              <w:right w:val="nil"/>
            </w:tcBorders>
          </w:tcPr>
          <w:p w:rsidR="00F70509" w:rsidRDefault="00F70509">
            <w:pPr>
              <w:pStyle w:val="TableParagraph"/>
              <w:spacing w:before="6"/>
              <w:rPr>
                <w:rFonts w:ascii="Trebuchet MS"/>
                <w:sz w:val="8"/>
              </w:rPr>
            </w:pPr>
          </w:p>
          <w:p w:rsidR="00F70509" w:rsidRDefault="003C3C02">
            <w:pPr>
              <w:pStyle w:val="TableParagraph"/>
              <w:ind w:left="112" w:right="-15"/>
              <w:rPr>
                <w:rFonts w:ascii="Trebuchet MS"/>
                <w:sz w:val="20"/>
              </w:rPr>
            </w:pPr>
            <w:r>
              <w:rPr>
                <w:rFonts w:ascii="Trebuchet MS"/>
                <w:noProof/>
                <w:sz w:val="20"/>
              </w:rPr>
              <w:drawing>
                <wp:inline distT="0" distB="0" distL="0" distR="0">
                  <wp:extent cx="181318" cy="185927"/>
                  <wp:effectExtent l="0" t="0" r="0" b="0"/>
                  <wp:docPr id="371" name="image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2" name="image4.png"/>
                          <pic:cNvPicPr/>
                        </pic:nvPicPr>
                        <pic:blipFill>
                          <a:blip r:embed="rId6" cstate="print"/>
                          <a:stretch>
                            <a:fillRect/>
                          </a:stretch>
                        </pic:blipFill>
                        <pic:spPr>
                          <a:xfrm>
                            <a:off x="0" y="0"/>
                            <a:ext cx="181318" cy="185927"/>
                          </a:xfrm>
                          <a:prstGeom prst="rect">
                            <a:avLst/>
                          </a:prstGeom>
                        </pic:spPr>
                      </pic:pic>
                    </a:graphicData>
                  </a:graphic>
                </wp:inline>
              </w:drawing>
            </w:r>
          </w:p>
        </w:tc>
        <w:tc>
          <w:tcPr>
            <w:tcW w:w="13802" w:type="dxa"/>
            <w:tcBorders>
              <w:top w:val="nil"/>
              <w:left w:val="nil"/>
              <w:bottom w:val="nil"/>
            </w:tcBorders>
          </w:tcPr>
          <w:p w:rsidR="00F70509" w:rsidRDefault="003C3C02">
            <w:pPr>
              <w:pStyle w:val="TableParagraph"/>
              <w:spacing w:before="68"/>
              <w:ind w:left="101"/>
            </w:pPr>
            <w:r>
              <w:t>use language playfully to exaggerate or pretend;</w:t>
            </w:r>
          </w:p>
        </w:tc>
      </w:tr>
      <w:tr w:rsidR="00F70509">
        <w:trPr>
          <w:trHeight w:val="489"/>
        </w:trPr>
        <w:tc>
          <w:tcPr>
            <w:tcW w:w="1385" w:type="dxa"/>
            <w:vMerge/>
            <w:tcBorders>
              <w:top w:val="nil"/>
            </w:tcBorders>
          </w:tcPr>
          <w:p w:rsidR="00F70509" w:rsidRDefault="00F70509">
            <w:pPr>
              <w:rPr>
                <w:sz w:val="2"/>
                <w:szCs w:val="2"/>
              </w:rPr>
            </w:pPr>
          </w:p>
        </w:tc>
        <w:tc>
          <w:tcPr>
            <w:tcW w:w="432" w:type="dxa"/>
            <w:tcBorders>
              <w:top w:val="nil"/>
              <w:bottom w:val="nil"/>
              <w:right w:val="nil"/>
            </w:tcBorders>
          </w:tcPr>
          <w:p w:rsidR="00F70509" w:rsidRDefault="00F70509">
            <w:pPr>
              <w:pStyle w:val="TableParagraph"/>
              <w:spacing w:before="6"/>
              <w:rPr>
                <w:rFonts w:ascii="Trebuchet MS"/>
                <w:sz w:val="8"/>
              </w:rPr>
            </w:pPr>
          </w:p>
          <w:p w:rsidR="00F70509" w:rsidRDefault="003C3C02">
            <w:pPr>
              <w:pStyle w:val="TableParagraph"/>
              <w:ind w:left="112" w:right="-15"/>
              <w:rPr>
                <w:rFonts w:ascii="Trebuchet MS"/>
                <w:sz w:val="20"/>
              </w:rPr>
            </w:pPr>
            <w:r>
              <w:rPr>
                <w:rFonts w:ascii="Trebuchet MS"/>
                <w:noProof/>
                <w:sz w:val="20"/>
              </w:rPr>
              <w:drawing>
                <wp:inline distT="0" distB="0" distL="0" distR="0">
                  <wp:extent cx="181318" cy="185928"/>
                  <wp:effectExtent l="0" t="0" r="0" b="0"/>
                  <wp:docPr id="373" name="image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4" name="image4.png"/>
                          <pic:cNvPicPr/>
                        </pic:nvPicPr>
                        <pic:blipFill>
                          <a:blip r:embed="rId6" cstate="print"/>
                          <a:stretch>
                            <a:fillRect/>
                          </a:stretch>
                        </pic:blipFill>
                        <pic:spPr>
                          <a:xfrm>
                            <a:off x="0" y="0"/>
                            <a:ext cx="181318" cy="185928"/>
                          </a:xfrm>
                          <a:prstGeom prst="rect">
                            <a:avLst/>
                          </a:prstGeom>
                        </pic:spPr>
                      </pic:pic>
                    </a:graphicData>
                  </a:graphic>
                </wp:inline>
              </w:drawing>
            </w:r>
          </w:p>
        </w:tc>
        <w:tc>
          <w:tcPr>
            <w:tcW w:w="13802" w:type="dxa"/>
            <w:tcBorders>
              <w:top w:val="nil"/>
              <w:left w:val="nil"/>
              <w:bottom w:val="nil"/>
            </w:tcBorders>
          </w:tcPr>
          <w:p w:rsidR="00F70509" w:rsidRDefault="003C3C02">
            <w:pPr>
              <w:pStyle w:val="TableParagraph"/>
              <w:spacing w:before="68"/>
              <w:ind w:left="41"/>
            </w:pPr>
            <w:r>
              <w:t>use similes to build images and identify clichés in own writing;</w:t>
            </w:r>
          </w:p>
        </w:tc>
      </w:tr>
      <w:tr w:rsidR="00F70509">
        <w:trPr>
          <w:trHeight w:val="3037"/>
        </w:trPr>
        <w:tc>
          <w:tcPr>
            <w:tcW w:w="1385" w:type="dxa"/>
            <w:vMerge/>
            <w:tcBorders>
              <w:top w:val="nil"/>
            </w:tcBorders>
          </w:tcPr>
          <w:p w:rsidR="00F70509" w:rsidRDefault="00F70509">
            <w:pPr>
              <w:rPr>
                <w:sz w:val="2"/>
                <w:szCs w:val="2"/>
              </w:rPr>
            </w:pPr>
          </w:p>
        </w:tc>
        <w:tc>
          <w:tcPr>
            <w:tcW w:w="432" w:type="dxa"/>
            <w:tcBorders>
              <w:top w:val="nil"/>
              <w:right w:val="nil"/>
            </w:tcBorders>
          </w:tcPr>
          <w:p w:rsidR="00F70509" w:rsidRDefault="00F70509">
            <w:pPr>
              <w:pStyle w:val="TableParagraph"/>
              <w:spacing w:before="6"/>
              <w:rPr>
                <w:rFonts w:ascii="Trebuchet MS"/>
                <w:sz w:val="8"/>
              </w:rPr>
            </w:pPr>
          </w:p>
          <w:p w:rsidR="00F70509" w:rsidRDefault="003C3C02">
            <w:pPr>
              <w:pStyle w:val="TableParagraph"/>
              <w:ind w:left="112" w:right="-15"/>
              <w:rPr>
                <w:rFonts w:ascii="Trebuchet MS"/>
                <w:sz w:val="20"/>
              </w:rPr>
            </w:pPr>
            <w:r>
              <w:rPr>
                <w:rFonts w:ascii="Trebuchet MS"/>
                <w:noProof/>
                <w:sz w:val="20"/>
              </w:rPr>
              <w:drawing>
                <wp:inline distT="0" distB="0" distL="0" distR="0">
                  <wp:extent cx="181393" cy="185927"/>
                  <wp:effectExtent l="0" t="0" r="0" b="0"/>
                  <wp:docPr id="375" name="image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6" name="image4.png"/>
                          <pic:cNvPicPr/>
                        </pic:nvPicPr>
                        <pic:blipFill>
                          <a:blip r:embed="rId6" cstate="print"/>
                          <a:stretch>
                            <a:fillRect/>
                          </a:stretch>
                        </pic:blipFill>
                        <pic:spPr>
                          <a:xfrm>
                            <a:off x="0" y="0"/>
                            <a:ext cx="181393" cy="185927"/>
                          </a:xfrm>
                          <a:prstGeom prst="rect">
                            <a:avLst/>
                          </a:prstGeom>
                        </pic:spPr>
                      </pic:pic>
                    </a:graphicData>
                  </a:graphic>
                </wp:inline>
              </w:drawing>
            </w:r>
          </w:p>
        </w:tc>
        <w:tc>
          <w:tcPr>
            <w:tcW w:w="13802" w:type="dxa"/>
            <w:tcBorders>
              <w:top w:val="nil"/>
              <w:left w:val="nil"/>
            </w:tcBorders>
          </w:tcPr>
          <w:p w:rsidR="00F70509" w:rsidRDefault="003C3C02">
            <w:pPr>
              <w:pStyle w:val="TableParagraph"/>
              <w:spacing w:before="67"/>
              <w:ind w:left="41"/>
            </w:pPr>
            <w:r>
              <w:t>create own free verse poetry write own examples of riddles based on models provided</w:t>
            </w:r>
          </w:p>
        </w:tc>
      </w:tr>
    </w:tbl>
    <w:p w:rsidR="00F70509" w:rsidRDefault="00F70509">
      <w:pPr>
        <w:sectPr w:rsidR="00F70509">
          <w:pgSz w:w="16840" w:h="11910" w:orient="landscape"/>
          <w:pgMar w:top="800" w:right="120" w:bottom="280" w:left="140" w:header="720" w:footer="720" w:gutter="0"/>
          <w:cols w:space="720"/>
        </w:sectPr>
      </w:pPr>
    </w:p>
    <w:tbl>
      <w:tblPr>
        <w:tblW w:w="0" w:type="auto"/>
        <w:tblInd w:w="48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385"/>
        <w:gridCol w:w="434"/>
        <w:gridCol w:w="13799"/>
      </w:tblGrid>
      <w:tr w:rsidR="00F70509">
        <w:trPr>
          <w:trHeight w:val="331"/>
        </w:trPr>
        <w:tc>
          <w:tcPr>
            <w:tcW w:w="1385" w:type="dxa"/>
            <w:vMerge w:val="restart"/>
          </w:tcPr>
          <w:p w:rsidR="00F70509" w:rsidRDefault="003C3C02">
            <w:pPr>
              <w:pStyle w:val="TableParagraph"/>
              <w:spacing w:line="312" w:lineRule="exact"/>
              <w:ind w:left="112"/>
            </w:pPr>
            <w:r>
              <w:lastRenderedPageBreak/>
              <w:t>Year 5</w:t>
            </w:r>
          </w:p>
        </w:tc>
        <w:tc>
          <w:tcPr>
            <w:tcW w:w="434" w:type="dxa"/>
            <w:tcBorders>
              <w:bottom w:val="nil"/>
              <w:right w:val="nil"/>
            </w:tcBorders>
          </w:tcPr>
          <w:p w:rsidR="00F70509" w:rsidRDefault="003C3C02">
            <w:pPr>
              <w:pStyle w:val="TableParagraph"/>
              <w:ind w:left="112" w:right="-15"/>
              <w:rPr>
                <w:rFonts w:ascii="Trebuchet MS"/>
                <w:sz w:val="20"/>
              </w:rPr>
            </w:pPr>
            <w:r>
              <w:rPr>
                <w:rFonts w:ascii="Trebuchet MS"/>
                <w:noProof/>
                <w:sz w:val="20"/>
              </w:rPr>
              <w:drawing>
                <wp:inline distT="0" distB="0" distL="0" distR="0">
                  <wp:extent cx="181318" cy="185927"/>
                  <wp:effectExtent l="0" t="0" r="0" b="0"/>
                  <wp:docPr id="377" name="image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8" name="image4.png"/>
                          <pic:cNvPicPr/>
                        </pic:nvPicPr>
                        <pic:blipFill>
                          <a:blip r:embed="rId6" cstate="print"/>
                          <a:stretch>
                            <a:fillRect/>
                          </a:stretch>
                        </pic:blipFill>
                        <pic:spPr>
                          <a:xfrm>
                            <a:off x="0" y="0"/>
                            <a:ext cx="181318" cy="185927"/>
                          </a:xfrm>
                          <a:prstGeom prst="rect">
                            <a:avLst/>
                          </a:prstGeom>
                        </pic:spPr>
                      </pic:pic>
                    </a:graphicData>
                  </a:graphic>
                </wp:inline>
              </w:drawing>
            </w:r>
          </w:p>
        </w:tc>
        <w:tc>
          <w:tcPr>
            <w:tcW w:w="13799" w:type="dxa"/>
            <w:tcBorders>
              <w:left w:val="nil"/>
              <w:bottom w:val="nil"/>
            </w:tcBorders>
          </w:tcPr>
          <w:p w:rsidR="00F70509" w:rsidRDefault="003C3C02">
            <w:pPr>
              <w:pStyle w:val="TableParagraph"/>
              <w:spacing w:before="26"/>
              <w:ind w:left="39"/>
              <w:rPr>
                <w:rFonts w:ascii="Verdana" w:hAnsi="Verdana"/>
              </w:rPr>
            </w:pPr>
            <w:r>
              <w:rPr>
                <w:rFonts w:ascii="Verdana" w:hAnsi="Verdana"/>
              </w:rPr>
              <w:t>discuss poet’s possible viewpoint, explain and justify own response and interpretation;</w:t>
            </w:r>
          </w:p>
        </w:tc>
      </w:tr>
      <w:tr w:rsidR="00F70509">
        <w:trPr>
          <w:trHeight w:val="597"/>
        </w:trPr>
        <w:tc>
          <w:tcPr>
            <w:tcW w:w="1385" w:type="dxa"/>
            <w:vMerge/>
            <w:tcBorders>
              <w:top w:val="nil"/>
            </w:tcBorders>
          </w:tcPr>
          <w:p w:rsidR="00F70509" w:rsidRDefault="00F70509">
            <w:pPr>
              <w:rPr>
                <w:sz w:val="2"/>
                <w:szCs w:val="2"/>
              </w:rPr>
            </w:pPr>
          </w:p>
        </w:tc>
        <w:tc>
          <w:tcPr>
            <w:tcW w:w="434" w:type="dxa"/>
            <w:tcBorders>
              <w:top w:val="nil"/>
              <w:bottom w:val="nil"/>
              <w:right w:val="nil"/>
            </w:tcBorders>
          </w:tcPr>
          <w:p w:rsidR="00F70509" w:rsidRDefault="003C3C02">
            <w:pPr>
              <w:pStyle w:val="TableParagraph"/>
              <w:ind w:left="112" w:right="-15"/>
              <w:rPr>
                <w:rFonts w:ascii="Trebuchet MS"/>
                <w:sz w:val="20"/>
              </w:rPr>
            </w:pPr>
            <w:r>
              <w:rPr>
                <w:rFonts w:ascii="Trebuchet MS"/>
                <w:noProof/>
                <w:sz w:val="20"/>
              </w:rPr>
              <w:drawing>
                <wp:inline distT="0" distB="0" distL="0" distR="0">
                  <wp:extent cx="181268" cy="185927"/>
                  <wp:effectExtent l="0" t="0" r="0" b="0"/>
                  <wp:docPr id="379" name="image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0" name="image4.png"/>
                          <pic:cNvPicPr/>
                        </pic:nvPicPr>
                        <pic:blipFill>
                          <a:blip r:embed="rId6" cstate="print"/>
                          <a:stretch>
                            <a:fillRect/>
                          </a:stretch>
                        </pic:blipFill>
                        <pic:spPr>
                          <a:xfrm>
                            <a:off x="0" y="0"/>
                            <a:ext cx="181268" cy="185927"/>
                          </a:xfrm>
                          <a:prstGeom prst="rect">
                            <a:avLst/>
                          </a:prstGeom>
                        </pic:spPr>
                      </pic:pic>
                    </a:graphicData>
                  </a:graphic>
                </wp:inline>
              </w:drawing>
            </w:r>
          </w:p>
        </w:tc>
        <w:tc>
          <w:tcPr>
            <w:tcW w:w="13799" w:type="dxa"/>
            <w:tcBorders>
              <w:top w:val="nil"/>
              <w:left w:val="nil"/>
              <w:bottom w:val="nil"/>
            </w:tcBorders>
          </w:tcPr>
          <w:p w:rsidR="00F70509" w:rsidRDefault="003C3C02">
            <w:pPr>
              <w:pStyle w:val="TableParagraph"/>
              <w:spacing w:before="6" w:line="294" w:lineRule="exact"/>
              <w:ind w:left="39"/>
            </w:pPr>
            <w:r>
              <w:t>explain the use of unusual or surprising language choices and effects, such as onomatopoeia and metaphor; comment on how this influences meaning;</w:t>
            </w:r>
          </w:p>
        </w:tc>
      </w:tr>
      <w:tr w:rsidR="00F70509">
        <w:trPr>
          <w:trHeight w:val="404"/>
        </w:trPr>
        <w:tc>
          <w:tcPr>
            <w:tcW w:w="1385" w:type="dxa"/>
            <w:vMerge/>
            <w:tcBorders>
              <w:top w:val="nil"/>
            </w:tcBorders>
          </w:tcPr>
          <w:p w:rsidR="00F70509" w:rsidRDefault="00F70509">
            <w:pPr>
              <w:rPr>
                <w:sz w:val="2"/>
                <w:szCs w:val="2"/>
              </w:rPr>
            </w:pPr>
          </w:p>
        </w:tc>
        <w:tc>
          <w:tcPr>
            <w:tcW w:w="434" w:type="dxa"/>
            <w:tcBorders>
              <w:top w:val="nil"/>
              <w:bottom w:val="nil"/>
              <w:right w:val="nil"/>
            </w:tcBorders>
          </w:tcPr>
          <w:p w:rsidR="00F70509" w:rsidRDefault="003C3C02">
            <w:pPr>
              <w:pStyle w:val="TableParagraph"/>
              <w:ind w:left="112" w:right="-15"/>
              <w:rPr>
                <w:rFonts w:ascii="Trebuchet MS"/>
                <w:sz w:val="20"/>
              </w:rPr>
            </w:pPr>
            <w:r>
              <w:rPr>
                <w:rFonts w:ascii="Trebuchet MS"/>
                <w:noProof/>
                <w:sz w:val="20"/>
              </w:rPr>
              <w:drawing>
                <wp:inline distT="0" distB="0" distL="0" distR="0">
                  <wp:extent cx="181318" cy="185927"/>
                  <wp:effectExtent l="0" t="0" r="0" b="0"/>
                  <wp:docPr id="381" name="image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2" name="image4.png"/>
                          <pic:cNvPicPr/>
                        </pic:nvPicPr>
                        <pic:blipFill>
                          <a:blip r:embed="rId6" cstate="print"/>
                          <a:stretch>
                            <a:fillRect/>
                          </a:stretch>
                        </pic:blipFill>
                        <pic:spPr>
                          <a:xfrm>
                            <a:off x="0" y="0"/>
                            <a:ext cx="181318" cy="185927"/>
                          </a:xfrm>
                          <a:prstGeom prst="rect">
                            <a:avLst/>
                          </a:prstGeom>
                        </pic:spPr>
                      </pic:pic>
                    </a:graphicData>
                  </a:graphic>
                </wp:inline>
              </w:drawing>
            </w:r>
          </w:p>
        </w:tc>
        <w:tc>
          <w:tcPr>
            <w:tcW w:w="13799" w:type="dxa"/>
            <w:tcBorders>
              <w:top w:val="nil"/>
              <w:left w:val="nil"/>
              <w:bottom w:val="nil"/>
            </w:tcBorders>
          </w:tcPr>
          <w:p w:rsidR="00F70509" w:rsidRDefault="003C3C02">
            <w:pPr>
              <w:pStyle w:val="TableParagraph"/>
              <w:spacing w:line="304" w:lineRule="exact"/>
              <w:ind w:left="39"/>
            </w:pPr>
            <w:r>
              <w:t>explore imagery including metaphor and personification;</w:t>
            </w:r>
          </w:p>
        </w:tc>
      </w:tr>
      <w:tr w:rsidR="00F70509">
        <w:trPr>
          <w:trHeight w:val="489"/>
        </w:trPr>
        <w:tc>
          <w:tcPr>
            <w:tcW w:w="1385" w:type="dxa"/>
            <w:vMerge/>
            <w:tcBorders>
              <w:top w:val="nil"/>
            </w:tcBorders>
          </w:tcPr>
          <w:p w:rsidR="00F70509" w:rsidRDefault="00F70509">
            <w:pPr>
              <w:rPr>
                <w:sz w:val="2"/>
                <w:szCs w:val="2"/>
              </w:rPr>
            </w:pPr>
          </w:p>
        </w:tc>
        <w:tc>
          <w:tcPr>
            <w:tcW w:w="434" w:type="dxa"/>
            <w:tcBorders>
              <w:top w:val="nil"/>
              <w:bottom w:val="nil"/>
              <w:right w:val="nil"/>
            </w:tcBorders>
          </w:tcPr>
          <w:p w:rsidR="00F70509" w:rsidRDefault="00F70509">
            <w:pPr>
              <w:pStyle w:val="TableParagraph"/>
              <w:spacing w:before="6"/>
              <w:rPr>
                <w:rFonts w:ascii="Trebuchet MS"/>
                <w:sz w:val="8"/>
              </w:rPr>
            </w:pPr>
          </w:p>
          <w:p w:rsidR="00F70509" w:rsidRDefault="003C3C02">
            <w:pPr>
              <w:pStyle w:val="TableParagraph"/>
              <w:ind w:left="112" w:right="-15"/>
              <w:rPr>
                <w:rFonts w:ascii="Trebuchet MS"/>
                <w:sz w:val="20"/>
              </w:rPr>
            </w:pPr>
            <w:r>
              <w:rPr>
                <w:rFonts w:ascii="Trebuchet MS"/>
                <w:noProof/>
                <w:sz w:val="20"/>
              </w:rPr>
              <w:drawing>
                <wp:inline distT="0" distB="0" distL="0" distR="0">
                  <wp:extent cx="181318" cy="185927"/>
                  <wp:effectExtent l="0" t="0" r="0" b="0"/>
                  <wp:docPr id="383" name="image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4" name="image4.png"/>
                          <pic:cNvPicPr/>
                        </pic:nvPicPr>
                        <pic:blipFill>
                          <a:blip r:embed="rId6" cstate="print"/>
                          <a:stretch>
                            <a:fillRect/>
                          </a:stretch>
                        </pic:blipFill>
                        <pic:spPr>
                          <a:xfrm>
                            <a:off x="0" y="0"/>
                            <a:ext cx="181318" cy="185927"/>
                          </a:xfrm>
                          <a:prstGeom prst="rect">
                            <a:avLst/>
                          </a:prstGeom>
                        </pic:spPr>
                      </pic:pic>
                    </a:graphicData>
                  </a:graphic>
                </wp:inline>
              </w:drawing>
            </w:r>
          </w:p>
        </w:tc>
        <w:tc>
          <w:tcPr>
            <w:tcW w:w="13799" w:type="dxa"/>
            <w:tcBorders>
              <w:top w:val="nil"/>
              <w:left w:val="nil"/>
              <w:bottom w:val="nil"/>
            </w:tcBorders>
          </w:tcPr>
          <w:p w:rsidR="00F70509" w:rsidRDefault="003C3C02">
            <w:pPr>
              <w:pStyle w:val="TableParagraph"/>
              <w:spacing w:before="68"/>
              <w:ind w:left="39"/>
            </w:pPr>
            <w:r>
              <w:t>compare different forms and describe impact</w:t>
            </w:r>
          </w:p>
        </w:tc>
      </w:tr>
      <w:tr w:rsidR="00F70509">
        <w:trPr>
          <w:trHeight w:val="679"/>
        </w:trPr>
        <w:tc>
          <w:tcPr>
            <w:tcW w:w="1385" w:type="dxa"/>
            <w:vMerge/>
            <w:tcBorders>
              <w:top w:val="nil"/>
            </w:tcBorders>
          </w:tcPr>
          <w:p w:rsidR="00F70509" w:rsidRDefault="00F70509">
            <w:pPr>
              <w:rPr>
                <w:sz w:val="2"/>
                <w:szCs w:val="2"/>
              </w:rPr>
            </w:pPr>
          </w:p>
        </w:tc>
        <w:tc>
          <w:tcPr>
            <w:tcW w:w="434" w:type="dxa"/>
            <w:tcBorders>
              <w:top w:val="nil"/>
              <w:bottom w:val="nil"/>
              <w:right w:val="nil"/>
            </w:tcBorders>
          </w:tcPr>
          <w:p w:rsidR="00F70509" w:rsidRDefault="00F70509">
            <w:pPr>
              <w:pStyle w:val="TableParagraph"/>
              <w:spacing w:before="6"/>
              <w:rPr>
                <w:rFonts w:ascii="Trebuchet MS"/>
                <w:sz w:val="8"/>
              </w:rPr>
            </w:pPr>
          </w:p>
          <w:p w:rsidR="00F70509" w:rsidRDefault="003C3C02">
            <w:pPr>
              <w:pStyle w:val="TableParagraph"/>
              <w:ind w:left="112" w:right="-15"/>
              <w:rPr>
                <w:rFonts w:ascii="Trebuchet MS"/>
                <w:sz w:val="20"/>
              </w:rPr>
            </w:pPr>
            <w:r>
              <w:rPr>
                <w:rFonts w:ascii="Trebuchet MS"/>
                <w:noProof/>
                <w:sz w:val="20"/>
              </w:rPr>
              <w:drawing>
                <wp:inline distT="0" distB="0" distL="0" distR="0">
                  <wp:extent cx="181318" cy="185927"/>
                  <wp:effectExtent l="0" t="0" r="0" b="0"/>
                  <wp:docPr id="385" name="image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6" name="image4.png"/>
                          <pic:cNvPicPr/>
                        </pic:nvPicPr>
                        <pic:blipFill>
                          <a:blip r:embed="rId6" cstate="print"/>
                          <a:stretch>
                            <a:fillRect/>
                          </a:stretch>
                        </pic:blipFill>
                        <pic:spPr>
                          <a:xfrm>
                            <a:off x="0" y="0"/>
                            <a:ext cx="181318" cy="185927"/>
                          </a:xfrm>
                          <a:prstGeom prst="rect">
                            <a:avLst/>
                          </a:prstGeom>
                        </pic:spPr>
                      </pic:pic>
                    </a:graphicData>
                  </a:graphic>
                </wp:inline>
              </w:drawing>
            </w:r>
          </w:p>
        </w:tc>
        <w:tc>
          <w:tcPr>
            <w:tcW w:w="13799" w:type="dxa"/>
            <w:tcBorders>
              <w:top w:val="nil"/>
              <w:left w:val="nil"/>
              <w:bottom w:val="nil"/>
            </w:tcBorders>
          </w:tcPr>
          <w:p w:rsidR="00F70509" w:rsidRDefault="003C3C02">
            <w:pPr>
              <w:pStyle w:val="TableParagraph"/>
              <w:spacing w:before="89" w:line="292" w:lineRule="exact"/>
              <w:ind w:left="39" w:right="100"/>
            </w:pPr>
            <w:r>
              <w:t>be aware of a range of significant poets (both contemporary and classic), recite one or more of their poems (or sections of their poems) and begin to express a preference, justifying own views</w:t>
            </w:r>
          </w:p>
        </w:tc>
      </w:tr>
      <w:tr w:rsidR="00F70509">
        <w:trPr>
          <w:trHeight w:val="404"/>
        </w:trPr>
        <w:tc>
          <w:tcPr>
            <w:tcW w:w="1385" w:type="dxa"/>
            <w:vMerge/>
            <w:tcBorders>
              <w:top w:val="nil"/>
            </w:tcBorders>
          </w:tcPr>
          <w:p w:rsidR="00F70509" w:rsidRDefault="00F70509">
            <w:pPr>
              <w:rPr>
                <w:sz w:val="2"/>
                <w:szCs w:val="2"/>
              </w:rPr>
            </w:pPr>
          </w:p>
        </w:tc>
        <w:tc>
          <w:tcPr>
            <w:tcW w:w="434" w:type="dxa"/>
            <w:tcBorders>
              <w:top w:val="nil"/>
              <w:bottom w:val="nil"/>
              <w:right w:val="nil"/>
            </w:tcBorders>
          </w:tcPr>
          <w:p w:rsidR="00F70509" w:rsidRDefault="003C3C02">
            <w:pPr>
              <w:pStyle w:val="TableParagraph"/>
              <w:ind w:left="112" w:right="-15"/>
              <w:rPr>
                <w:rFonts w:ascii="Trebuchet MS"/>
                <w:sz w:val="20"/>
              </w:rPr>
            </w:pPr>
            <w:r>
              <w:rPr>
                <w:rFonts w:ascii="Trebuchet MS"/>
                <w:noProof/>
                <w:sz w:val="20"/>
              </w:rPr>
              <w:drawing>
                <wp:inline distT="0" distB="0" distL="0" distR="0">
                  <wp:extent cx="181318" cy="185927"/>
                  <wp:effectExtent l="0" t="0" r="0" b="0"/>
                  <wp:docPr id="387" name="image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8" name="image4.png"/>
                          <pic:cNvPicPr/>
                        </pic:nvPicPr>
                        <pic:blipFill>
                          <a:blip r:embed="rId6" cstate="print"/>
                          <a:stretch>
                            <a:fillRect/>
                          </a:stretch>
                        </pic:blipFill>
                        <pic:spPr>
                          <a:xfrm>
                            <a:off x="0" y="0"/>
                            <a:ext cx="181318" cy="185927"/>
                          </a:xfrm>
                          <a:prstGeom prst="rect">
                            <a:avLst/>
                          </a:prstGeom>
                        </pic:spPr>
                      </pic:pic>
                    </a:graphicData>
                  </a:graphic>
                </wp:inline>
              </w:drawing>
            </w:r>
          </w:p>
        </w:tc>
        <w:tc>
          <w:tcPr>
            <w:tcW w:w="13799" w:type="dxa"/>
            <w:tcBorders>
              <w:top w:val="nil"/>
              <w:left w:val="nil"/>
              <w:bottom w:val="nil"/>
            </w:tcBorders>
          </w:tcPr>
          <w:p w:rsidR="00F70509" w:rsidRDefault="003C3C02">
            <w:pPr>
              <w:pStyle w:val="TableParagraph"/>
              <w:spacing w:line="304" w:lineRule="exact"/>
              <w:ind w:left="39"/>
            </w:pPr>
            <w:r>
              <w:t>vary pitch, pace, volume, expression and use pauses to create impact;</w:t>
            </w:r>
          </w:p>
        </w:tc>
      </w:tr>
      <w:tr w:rsidR="00F70509">
        <w:trPr>
          <w:trHeight w:val="679"/>
        </w:trPr>
        <w:tc>
          <w:tcPr>
            <w:tcW w:w="1385" w:type="dxa"/>
            <w:vMerge/>
            <w:tcBorders>
              <w:top w:val="nil"/>
            </w:tcBorders>
          </w:tcPr>
          <w:p w:rsidR="00F70509" w:rsidRDefault="00F70509">
            <w:pPr>
              <w:rPr>
                <w:sz w:val="2"/>
                <w:szCs w:val="2"/>
              </w:rPr>
            </w:pPr>
          </w:p>
        </w:tc>
        <w:tc>
          <w:tcPr>
            <w:tcW w:w="434" w:type="dxa"/>
            <w:tcBorders>
              <w:top w:val="nil"/>
              <w:bottom w:val="nil"/>
              <w:right w:val="nil"/>
            </w:tcBorders>
          </w:tcPr>
          <w:p w:rsidR="00F70509" w:rsidRDefault="00F70509">
            <w:pPr>
              <w:pStyle w:val="TableParagraph"/>
              <w:spacing w:before="6"/>
              <w:rPr>
                <w:rFonts w:ascii="Trebuchet MS"/>
                <w:sz w:val="8"/>
              </w:rPr>
            </w:pPr>
          </w:p>
          <w:p w:rsidR="00F70509" w:rsidRDefault="003C3C02">
            <w:pPr>
              <w:pStyle w:val="TableParagraph"/>
              <w:ind w:left="112" w:right="-15"/>
              <w:rPr>
                <w:rFonts w:ascii="Trebuchet MS"/>
                <w:sz w:val="20"/>
              </w:rPr>
            </w:pPr>
            <w:r>
              <w:rPr>
                <w:rFonts w:ascii="Trebuchet MS"/>
                <w:noProof/>
                <w:sz w:val="20"/>
              </w:rPr>
              <w:drawing>
                <wp:inline distT="0" distB="0" distL="0" distR="0">
                  <wp:extent cx="181393" cy="185927"/>
                  <wp:effectExtent l="0" t="0" r="0" b="0"/>
                  <wp:docPr id="389" name="image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0" name="image4.png"/>
                          <pic:cNvPicPr/>
                        </pic:nvPicPr>
                        <pic:blipFill>
                          <a:blip r:embed="rId6" cstate="print"/>
                          <a:stretch>
                            <a:fillRect/>
                          </a:stretch>
                        </pic:blipFill>
                        <pic:spPr>
                          <a:xfrm>
                            <a:off x="0" y="0"/>
                            <a:ext cx="181393" cy="185927"/>
                          </a:xfrm>
                          <a:prstGeom prst="rect">
                            <a:avLst/>
                          </a:prstGeom>
                        </pic:spPr>
                      </pic:pic>
                    </a:graphicData>
                  </a:graphic>
                </wp:inline>
              </w:drawing>
            </w:r>
          </w:p>
        </w:tc>
        <w:tc>
          <w:tcPr>
            <w:tcW w:w="13799" w:type="dxa"/>
            <w:tcBorders>
              <w:top w:val="nil"/>
              <w:left w:val="nil"/>
              <w:bottom w:val="nil"/>
            </w:tcBorders>
          </w:tcPr>
          <w:p w:rsidR="00F70509" w:rsidRDefault="003C3C02">
            <w:pPr>
              <w:pStyle w:val="TableParagraph"/>
              <w:spacing w:before="87" w:line="294" w:lineRule="exact"/>
              <w:ind w:left="39" w:right="395" w:firstLine="60"/>
            </w:pPr>
            <w:r>
              <w:t>use movement, sound effects, musical patterns, images and dramatic interpretation when performing both their own poetry, and that of others</w:t>
            </w:r>
          </w:p>
        </w:tc>
      </w:tr>
      <w:tr w:rsidR="00F70509">
        <w:trPr>
          <w:trHeight w:val="404"/>
        </w:trPr>
        <w:tc>
          <w:tcPr>
            <w:tcW w:w="1385" w:type="dxa"/>
            <w:vMerge/>
            <w:tcBorders>
              <w:top w:val="nil"/>
            </w:tcBorders>
          </w:tcPr>
          <w:p w:rsidR="00F70509" w:rsidRDefault="00F70509">
            <w:pPr>
              <w:rPr>
                <w:sz w:val="2"/>
                <w:szCs w:val="2"/>
              </w:rPr>
            </w:pPr>
          </w:p>
        </w:tc>
        <w:tc>
          <w:tcPr>
            <w:tcW w:w="434" w:type="dxa"/>
            <w:tcBorders>
              <w:top w:val="nil"/>
              <w:bottom w:val="nil"/>
              <w:right w:val="nil"/>
            </w:tcBorders>
          </w:tcPr>
          <w:p w:rsidR="00F70509" w:rsidRDefault="003C3C02">
            <w:pPr>
              <w:pStyle w:val="TableParagraph"/>
              <w:ind w:left="117" w:right="-15"/>
              <w:rPr>
                <w:rFonts w:ascii="Trebuchet MS"/>
                <w:sz w:val="20"/>
              </w:rPr>
            </w:pPr>
            <w:r>
              <w:rPr>
                <w:rFonts w:ascii="Trebuchet MS"/>
                <w:noProof/>
                <w:sz w:val="20"/>
              </w:rPr>
              <w:drawing>
                <wp:inline distT="0" distB="0" distL="0" distR="0">
                  <wp:extent cx="181318" cy="185927"/>
                  <wp:effectExtent l="0" t="0" r="0" b="0"/>
                  <wp:docPr id="391" name="image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2" name="image4.png"/>
                          <pic:cNvPicPr/>
                        </pic:nvPicPr>
                        <pic:blipFill>
                          <a:blip r:embed="rId6" cstate="print"/>
                          <a:stretch>
                            <a:fillRect/>
                          </a:stretch>
                        </pic:blipFill>
                        <pic:spPr>
                          <a:xfrm>
                            <a:off x="0" y="0"/>
                            <a:ext cx="181318" cy="185927"/>
                          </a:xfrm>
                          <a:prstGeom prst="rect">
                            <a:avLst/>
                          </a:prstGeom>
                        </pic:spPr>
                      </pic:pic>
                    </a:graphicData>
                  </a:graphic>
                </wp:inline>
              </w:drawing>
            </w:r>
          </w:p>
        </w:tc>
        <w:tc>
          <w:tcPr>
            <w:tcW w:w="13799" w:type="dxa"/>
            <w:tcBorders>
              <w:top w:val="nil"/>
              <w:left w:val="nil"/>
              <w:bottom w:val="nil"/>
            </w:tcBorders>
          </w:tcPr>
          <w:p w:rsidR="00F70509" w:rsidRDefault="003C3C02">
            <w:pPr>
              <w:pStyle w:val="TableParagraph"/>
              <w:spacing w:line="304" w:lineRule="exact"/>
              <w:ind w:left="39"/>
            </w:pPr>
            <w:r>
              <w:t>invent nonsense words and situations and experiment with unexpected word combinations;</w:t>
            </w:r>
          </w:p>
        </w:tc>
      </w:tr>
      <w:tr w:rsidR="00F70509">
        <w:trPr>
          <w:trHeight w:val="489"/>
        </w:trPr>
        <w:tc>
          <w:tcPr>
            <w:tcW w:w="1385" w:type="dxa"/>
            <w:vMerge/>
            <w:tcBorders>
              <w:top w:val="nil"/>
            </w:tcBorders>
          </w:tcPr>
          <w:p w:rsidR="00F70509" w:rsidRDefault="00F70509">
            <w:pPr>
              <w:rPr>
                <w:sz w:val="2"/>
                <w:szCs w:val="2"/>
              </w:rPr>
            </w:pPr>
          </w:p>
        </w:tc>
        <w:tc>
          <w:tcPr>
            <w:tcW w:w="434" w:type="dxa"/>
            <w:tcBorders>
              <w:top w:val="nil"/>
              <w:bottom w:val="nil"/>
              <w:right w:val="nil"/>
            </w:tcBorders>
          </w:tcPr>
          <w:p w:rsidR="00F70509" w:rsidRDefault="00F70509">
            <w:pPr>
              <w:pStyle w:val="TableParagraph"/>
              <w:spacing w:before="6"/>
              <w:rPr>
                <w:rFonts w:ascii="Trebuchet MS"/>
                <w:sz w:val="8"/>
              </w:rPr>
            </w:pPr>
          </w:p>
          <w:p w:rsidR="00F70509" w:rsidRDefault="003C3C02">
            <w:pPr>
              <w:pStyle w:val="TableParagraph"/>
              <w:ind w:left="112" w:right="-15"/>
              <w:rPr>
                <w:rFonts w:ascii="Trebuchet MS"/>
                <w:sz w:val="20"/>
              </w:rPr>
            </w:pPr>
            <w:r>
              <w:rPr>
                <w:rFonts w:ascii="Trebuchet MS"/>
                <w:noProof/>
                <w:sz w:val="20"/>
              </w:rPr>
              <w:drawing>
                <wp:inline distT="0" distB="0" distL="0" distR="0">
                  <wp:extent cx="181318" cy="185927"/>
                  <wp:effectExtent l="0" t="0" r="0" b="0"/>
                  <wp:docPr id="393" name="image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4" name="image4.png"/>
                          <pic:cNvPicPr/>
                        </pic:nvPicPr>
                        <pic:blipFill>
                          <a:blip r:embed="rId6" cstate="print"/>
                          <a:stretch>
                            <a:fillRect/>
                          </a:stretch>
                        </pic:blipFill>
                        <pic:spPr>
                          <a:xfrm>
                            <a:off x="0" y="0"/>
                            <a:ext cx="181318" cy="185927"/>
                          </a:xfrm>
                          <a:prstGeom prst="rect">
                            <a:avLst/>
                          </a:prstGeom>
                        </pic:spPr>
                      </pic:pic>
                    </a:graphicData>
                  </a:graphic>
                </wp:inline>
              </w:drawing>
            </w:r>
          </w:p>
        </w:tc>
        <w:tc>
          <w:tcPr>
            <w:tcW w:w="13799" w:type="dxa"/>
            <w:tcBorders>
              <w:top w:val="nil"/>
              <w:left w:val="nil"/>
              <w:bottom w:val="nil"/>
            </w:tcBorders>
          </w:tcPr>
          <w:p w:rsidR="00F70509" w:rsidRDefault="003C3C02">
            <w:pPr>
              <w:pStyle w:val="TableParagraph"/>
              <w:spacing w:before="68"/>
              <w:ind w:left="39"/>
            </w:pPr>
            <w:r>
              <w:t>use carefully observed details and apt images to bring subject matter alive; avoid cliché in own writing;</w:t>
            </w:r>
          </w:p>
        </w:tc>
      </w:tr>
      <w:tr w:rsidR="00F70509">
        <w:trPr>
          <w:trHeight w:val="490"/>
        </w:trPr>
        <w:tc>
          <w:tcPr>
            <w:tcW w:w="1385" w:type="dxa"/>
            <w:vMerge/>
            <w:tcBorders>
              <w:top w:val="nil"/>
            </w:tcBorders>
          </w:tcPr>
          <w:p w:rsidR="00F70509" w:rsidRDefault="00F70509">
            <w:pPr>
              <w:rPr>
                <w:sz w:val="2"/>
                <w:szCs w:val="2"/>
              </w:rPr>
            </w:pPr>
          </w:p>
        </w:tc>
        <w:tc>
          <w:tcPr>
            <w:tcW w:w="434" w:type="dxa"/>
            <w:tcBorders>
              <w:top w:val="nil"/>
              <w:bottom w:val="nil"/>
              <w:right w:val="nil"/>
            </w:tcBorders>
          </w:tcPr>
          <w:p w:rsidR="00F70509" w:rsidRDefault="00F70509">
            <w:pPr>
              <w:pStyle w:val="TableParagraph"/>
              <w:spacing w:before="6"/>
              <w:rPr>
                <w:rFonts w:ascii="Trebuchet MS"/>
                <w:sz w:val="8"/>
              </w:rPr>
            </w:pPr>
          </w:p>
          <w:p w:rsidR="00F70509" w:rsidRDefault="003C3C02">
            <w:pPr>
              <w:pStyle w:val="TableParagraph"/>
              <w:ind w:left="112" w:right="-15"/>
              <w:rPr>
                <w:rFonts w:ascii="Trebuchet MS"/>
                <w:sz w:val="20"/>
              </w:rPr>
            </w:pPr>
            <w:r>
              <w:rPr>
                <w:rFonts w:ascii="Trebuchet MS"/>
                <w:noProof/>
                <w:sz w:val="20"/>
              </w:rPr>
              <w:drawing>
                <wp:inline distT="0" distB="0" distL="0" distR="0">
                  <wp:extent cx="181318" cy="185927"/>
                  <wp:effectExtent l="0" t="0" r="0" b="0"/>
                  <wp:docPr id="395" name="image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6" name="image4.png"/>
                          <pic:cNvPicPr/>
                        </pic:nvPicPr>
                        <pic:blipFill>
                          <a:blip r:embed="rId6" cstate="print"/>
                          <a:stretch>
                            <a:fillRect/>
                          </a:stretch>
                        </pic:blipFill>
                        <pic:spPr>
                          <a:xfrm>
                            <a:off x="0" y="0"/>
                            <a:ext cx="181318" cy="185927"/>
                          </a:xfrm>
                          <a:prstGeom prst="rect">
                            <a:avLst/>
                          </a:prstGeom>
                        </pic:spPr>
                      </pic:pic>
                    </a:graphicData>
                  </a:graphic>
                </wp:inline>
              </w:drawing>
            </w:r>
          </w:p>
        </w:tc>
        <w:tc>
          <w:tcPr>
            <w:tcW w:w="13799" w:type="dxa"/>
            <w:tcBorders>
              <w:top w:val="nil"/>
              <w:left w:val="nil"/>
              <w:bottom w:val="nil"/>
            </w:tcBorders>
          </w:tcPr>
          <w:p w:rsidR="00F70509" w:rsidRDefault="003C3C02">
            <w:pPr>
              <w:pStyle w:val="TableParagraph"/>
              <w:spacing w:before="68"/>
              <w:ind w:left="39"/>
            </w:pPr>
            <w:r>
              <w:t>create own free verse poetry</w:t>
            </w:r>
          </w:p>
        </w:tc>
      </w:tr>
      <w:tr w:rsidR="00F70509">
        <w:trPr>
          <w:trHeight w:val="4987"/>
        </w:trPr>
        <w:tc>
          <w:tcPr>
            <w:tcW w:w="1385" w:type="dxa"/>
            <w:vMerge/>
            <w:tcBorders>
              <w:top w:val="nil"/>
            </w:tcBorders>
          </w:tcPr>
          <w:p w:rsidR="00F70509" w:rsidRDefault="00F70509">
            <w:pPr>
              <w:rPr>
                <w:sz w:val="2"/>
                <w:szCs w:val="2"/>
              </w:rPr>
            </w:pPr>
          </w:p>
        </w:tc>
        <w:tc>
          <w:tcPr>
            <w:tcW w:w="434" w:type="dxa"/>
            <w:tcBorders>
              <w:top w:val="nil"/>
              <w:right w:val="nil"/>
            </w:tcBorders>
          </w:tcPr>
          <w:p w:rsidR="00F70509" w:rsidRDefault="00F70509">
            <w:pPr>
              <w:pStyle w:val="TableParagraph"/>
              <w:spacing w:before="7"/>
              <w:rPr>
                <w:rFonts w:ascii="Trebuchet MS"/>
                <w:sz w:val="8"/>
              </w:rPr>
            </w:pPr>
          </w:p>
          <w:p w:rsidR="00F70509" w:rsidRDefault="003C3C02">
            <w:pPr>
              <w:pStyle w:val="TableParagraph"/>
              <w:ind w:left="112" w:right="-15"/>
              <w:rPr>
                <w:rFonts w:ascii="Trebuchet MS"/>
                <w:sz w:val="20"/>
              </w:rPr>
            </w:pPr>
            <w:r>
              <w:rPr>
                <w:rFonts w:ascii="Trebuchet MS"/>
                <w:noProof/>
                <w:sz w:val="20"/>
              </w:rPr>
              <w:drawing>
                <wp:inline distT="0" distB="0" distL="0" distR="0">
                  <wp:extent cx="181268" cy="185927"/>
                  <wp:effectExtent l="0" t="0" r="0" b="0"/>
                  <wp:docPr id="397" name="image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8" name="image4.png"/>
                          <pic:cNvPicPr/>
                        </pic:nvPicPr>
                        <pic:blipFill>
                          <a:blip r:embed="rId6" cstate="print"/>
                          <a:stretch>
                            <a:fillRect/>
                          </a:stretch>
                        </pic:blipFill>
                        <pic:spPr>
                          <a:xfrm>
                            <a:off x="0" y="0"/>
                            <a:ext cx="181268" cy="185927"/>
                          </a:xfrm>
                          <a:prstGeom prst="rect">
                            <a:avLst/>
                          </a:prstGeom>
                        </pic:spPr>
                      </pic:pic>
                    </a:graphicData>
                  </a:graphic>
                </wp:inline>
              </w:drawing>
            </w:r>
          </w:p>
        </w:tc>
        <w:tc>
          <w:tcPr>
            <w:tcW w:w="13799" w:type="dxa"/>
            <w:tcBorders>
              <w:top w:val="nil"/>
              <w:left w:val="nil"/>
            </w:tcBorders>
          </w:tcPr>
          <w:p w:rsidR="00F70509" w:rsidRDefault="003C3C02">
            <w:pPr>
              <w:pStyle w:val="TableParagraph"/>
              <w:spacing w:before="69" w:line="305" w:lineRule="exact"/>
              <w:ind w:left="39"/>
            </w:pPr>
            <w:r>
              <w:rPr>
                <w:rFonts w:ascii="Verdana" w:hAnsi="Verdana"/>
              </w:rPr>
              <w:t>write</w:t>
            </w:r>
            <w:r>
              <w:rPr>
                <w:rFonts w:ascii="Verdana" w:hAnsi="Verdana"/>
                <w:spacing w:val="-42"/>
              </w:rPr>
              <w:t xml:space="preserve"> </w:t>
            </w:r>
            <w:r>
              <w:rPr>
                <w:rFonts w:ascii="Verdana" w:hAnsi="Verdana"/>
              </w:rPr>
              <w:t>raps/spoken</w:t>
            </w:r>
            <w:r>
              <w:rPr>
                <w:rFonts w:ascii="Verdana" w:hAnsi="Verdana"/>
                <w:spacing w:val="-41"/>
              </w:rPr>
              <w:t xml:space="preserve"> </w:t>
            </w:r>
            <w:r>
              <w:rPr>
                <w:rFonts w:ascii="Verdana" w:hAnsi="Verdana"/>
              </w:rPr>
              <w:t>word</w:t>
            </w:r>
            <w:r>
              <w:rPr>
                <w:rFonts w:ascii="Verdana" w:hAnsi="Verdana"/>
                <w:spacing w:val="-42"/>
              </w:rPr>
              <w:t xml:space="preserve"> </w:t>
            </w:r>
            <w:r>
              <w:rPr>
                <w:rFonts w:ascii="Verdana" w:hAnsi="Verdana"/>
              </w:rPr>
              <w:t>poetry</w:t>
            </w:r>
            <w:r>
              <w:rPr>
                <w:rFonts w:ascii="Verdana" w:hAnsi="Verdana"/>
                <w:spacing w:val="-41"/>
              </w:rPr>
              <w:t xml:space="preserve"> </w:t>
            </w:r>
            <w:r>
              <w:rPr>
                <w:rFonts w:ascii="Verdana" w:hAnsi="Verdana"/>
              </w:rPr>
              <w:t>on</w:t>
            </w:r>
            <w:r>
              <w:rPr>
                <w:rFonts w:ascii="Verdana" w:hAnsi="Verdana"/>
                <w:spacing w:val="-42"/>
              </w:rPr>
              <w:t xml:space="preserve"> </w:t>
            </w:r>
            <w:r>
              <w:rPr>
                <w:rFonts w:ascii="Verdana" w:hAnsi="Verdana"/>
              </w:rPr>
              <w:t>topics</w:t>
            </w:r>
            <w:r>
              <w:rPr>
                <w:rFonts w:ascii="Verdana" w:hAnsi="Verdana"/>
                <w:spacing w:val="-41"/>
              </w:rPr>
              <w:t xml:space="preserve"> </w:t>
            </w:r>
            <w:r>
              <w:rPr>
                <w:rFonts w:ascii="Verdana" w:hAnsi="Verdana"/>
              </w:rPr>
              <w:t>relevant</w:t>
            </w:r>
            <w:r>
              <w:rPr>
                <w:rFonts w:ascii="Verdana" w:hAnsi="Verdana"/>
                <w:spacing w:val="-41"/>
              </w:rPr>
              <w:t xml:space="preserve"> </w:t>
            </w:r>
            <w:r>
              <w:rPr>
                <w:rFonts w:ascii="Verdana" w:hAnsi="Verdana"/>
              </w:rPr>
              <w:t>to</w:t>
            </w:r>
            <w:r>
              <w:rPr>
                <w:rFonts w:ascii="Verdana" w:hAnsi="Verdana"/>
                <w:spacing w:val="-42"/>
              </w:rPr>
              <w:t xml:space="preserve"> </w:t>
            </w:r>
            <w:r>
              <w:rPr>
                <w:rFonts w:ascii="Verdana" w:hAnsi="Verdana"/>
              </w:rPr>
              <w:t>the</w:t>
            </w:r>
            <w:r>
              <w:rPr>
                <w:rFonts w:ascii="Verdana" w:hAnsi="Verdana"/>
                <w:spacing w:val="-41"/>
              </w:rPr>
              <w:t xml:space="preserve"> </w:t>
            </w:r>
            <w:r>
              <w:rPr>
                <w:rFonts w:ascii="Verdana" w:hAnsi="Verdana"/>
              </w:rPr>
              <w:t>children’s</w:t>
            </w:r>
            <w:r>
              <w:rPr>
                <w:rFonts w:ascii="Verdana" w:hAnsi="Verdana"/>
                <w:spacing w:val="-43"/>
              </w:rPr>
              <w:t xml:space="preserve"> </w:t>
            </w:r>
            <w:r>
              <w:rPr>
                <w:rFonts w:ascii="Verdana" w:hAnsi="Verdana"/>
              </w:rPr>
              <w:t>interests/</w:t>
            </w:r>
            <w:r>
              <w:rPr>
                <w:rFonts w:ascii="Verdana" w:hAnsi="Verdana"/>
                <w:spacing w:val="-41"/>
              </w:rPr>
              <w:t xml:space="preserve"> </w:t>
            </w:r>
            <w:r>
              <w:rPr>
                <w:rFonts w:ascii="Verdana" w:hAnsi="Verdana"/>
              </w:rPr>
              <w:t>motivations</w:t>
            </w:r>
            <w:r>
              <w:rPr>
                <w:rFonts w:ascii="Verdana" w:hAnsi="Verdana"/>
                <w:spacing w:val="-41"/>
              </w:rPr>
              <w:t xml:space="preserve"> </w:t>
            </w:r>
            <w:r>
              <w:rPr>
                <w:rFonts w:ascii="Verdana" w:hAnsi="Verdana"/>
              </w:rPr>
              <w:t>(possibly</w:t>
            </w:r>
            <w:r>
              <w:rPr>
                <w:rFonts w:ascii="Verdana" w:hAnsi="Verdana"/>
                <w:spacing w:val="-42"/>
              </w:rPr>
              <w:t xml:space="preserve"> </w:t>
            </w:r>
            <w:r>
              <w:rPr>
                <w:rFonts w:ascii="Verdana" w:hAnsi="Verdana"/>
              </w:rPr>
              <w:t>link</w:t>
            </w:r>
            <w:r>
              <w:rPr>
                <w:rFonts w:ascii="Verdana" w:hAnsi="Verdana"/>
                <w:spacing w:val="-41"/>
              </w:rPr>
              <w:t xml:space="preserve"> </w:t>
            </w:r>
            <w:r>
              <w:rPr>
                <w:rFonts w:ascii="Verdana" w:hAnsi="Verdana"/>
              </w:rPr>
              <w:t>with</w:t>
            </w:r>
            <w:r>
              <w:rPr>
                <w:rFonts w:ascii="Verdana" w:hAnsi="Verdana"/>
                <w:spacing w:val="-41"/>
              </w:rPr>
              <w:t xml:space="preserve"> </w:t>
            </w:r>
            <w:r>
              <w:rPr>
                <w:rFonts w:ascii="Verdana" w:hAnsi="Verdana"/>
              </w:rPr>
              <w:t>work</w:t>
            </w:r>
            <w:r>
              <w:rPr>
                <w:rFonts w:ascii="Verdana" w:hAnsi="Verdana"/>
                <w:spacing w:val="-42"/>
              </w:rPr>
              <w:t xml:space="preserve"> </w:t>
            </w:r>
            <w:r>
              <w:rPr>
                <w:rFonts w:ascii="Verdana" w:hAnsi="Verdana"/>
              </w:rPr>
              <w:t>on</w:t>
            </w:r>
            <w:r>
              <w:rPr>
                <w:rFonts w:ascii="Verdana" w:hAnsi="Verdana"/>
                <w:spacing w:val="-42"/>
              </w:rPr>
              <w:t xml:space="preserve"> </w:t>
            </w:r>
            <w:r>
              <w:rPr>
                <w:rFonts w:ascii="Verdana" w:hAnsi="Verdana"/>
              </w:rPr>
              <w:t>persuas</w:t>
            </w:r>
            <w:r>
              <w:t>ion</w:t>
            </w:r>
          </w:p>
          <w:p w:rsidR="00F70509" w:rsidRDefault="003C3C02">
            <w:pPr>
              <w:pStyle w:val="TableParagraph"/>
              <w:spacing w:line="305" w:lineRule="exact"/>
              <w:ind w:left="39"/>
            </w:pPr>
            <w:r>
              <w:t xml:space="preserve">e.g. writing protests </w:t>
            </w:r>
            <w:r>
              <w:rPr>
                <w:rFonts w:ascii="Verdana" w:hAnsi="Verdana"/>
              </w:rPr>
              <w:t xml:space="preserve">– </w:t>
            </w:r>
            <w:r>
              <w:t>see persuasion progression)</w:t>
            </w:r>
          </w:p>
        </w:tc>
      </w:tr>
    </w:tbl>
    <w:p w:rsidR="00F70509" w:rsidRDefault="00F70509">
      <w:pPr>
        <w:spacing w:line="305" w:lineRule="exact"/>
        <w:sectPr w:rsidR="00F70509">
          <w:pgSz w:w="16840" w:h="11910" w:orient="landscape"/>
          <w:pgMar w:top="480" w:right="120" w:bottom="280" w:left="140" w:header="720" w:footer="720" w:gutter="0"/>
          <w:cols w:space="720"/>
        </w:sectPr>
      </w:pPr>
    </w:p>
    <w:tbl>
      <w:tblPr>
        <w:tblW w:w="0" w:type="auto"/>
        <w:tblInd w:w="48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385"/>
        <w:gridCol w:w="14233"/>
      </w:tblGrid>
      <w:tr w:rsidR="00F70509">
        <w:trPr>
          <w:trHeight w:val="336"/>
        </w:trPr>
        <w:tc>
          <w:tcPr>
            <w:tcW w:w="1385" w:type="dxa"/>
            <w:vMerge w:val="restart"/>
          </w:tcPr>
          <w:p w:rsidR="00F70509" w:rsidRDefault="003C3C02">
            <w:pPr>
              <w:pStyle w:val="TableParagraph"/>
              <w:spacing w:line="312" w:lineRule="exact"/>
              <w:ind w:left="112"/>
            </w:pPr>
            <w:r>
              <w:lastRenderedPageBreak/>
              <w:t>Year 6</w:t>
            </w:r>
          </w:p>
        </w:tc>
        <w:tc>
          <w:tcPr>
            <w:tcW w:w="14233" w:type="dxa"/>
            <w:tcBorders>
              <w:bottom w:val="nil"/>
            </w:tcBorders>
          </w:tcPr>
          <w:p w:rsidR="00F70509" w:rsidRDefault="003C3C02">
            <w:pPr>
              <w:pStyle w:val="TableParagraph"/>
              <w:spacing w:before="9" w:line="308" w:lineRule="exact"/>
              <w:ind w:left="468"/>
            </w:pPr>
            <w:r>
              <w:rPr>
                <w:noProof/>
                <w:position w:val="-5"/>
              </w:rPr>
              <w:drawing>
                <wp:inline distT="0" distB="0" distL="0" distR="0">
                  <wp:extent cx="167640" cy="185927"/>
                  <wp:effectExtent l="0" t="0" r="0" b="0"/>
                  <wp:docPr id="399" name="image1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0" name="image10.png"/>
                          <pic:cNvPicPr/>
                        </pic:nvPicPr>
                        <pic:blipFill>
                          <a:blip r:embed="rId14" cstate="print"/>
                          <a:stretch>
                            <a:fillRect/>
                          </a:stretch>
                        </pic:blipFill>
                        <pic:spPr>
                          <a:xfrm>
                            <a:off x="0" y="0"/>
                            <a:ext cx="167640" cy="185927"/>
                          </a:xfrm>
                          <a:prstGeom prst="rect">
                            <a:avLst/>
                          </a:prstGeom>
                        </pic:spPr>
                      </pic:pic>
                    </a:graphicData>
                  </a:graphic>
                </wp:inline>
              </w:drawing>
            </w:r>
            <w:r>
              <w:rPr>
                <w:rFonts w:ascii="Times New Roman"/>
                <w:sz w:val="20"/>
              </w:rPr>
              <w:t xml:space="preserve"> </w:t>
            </w:r>
            <w:r>
              <w:rPr>
                <w:rFonts w:ascii="Times New Roman"/>
                <w:spacing w:val="-24"/>
                <w:sz w:val="20"/>
              </w:rPr>
              <w:t xml:space="preserve"> </w:t>
            </w:r>
            <w:r>
              <w:t>interpret poems, explaining how the poet creates shades of meaning; justify own views and explain underlying</w:t>
            </w:r>
            <w:r>
              <w:rPr>
                <w:spacing w:val="-36"/>
              </w:rPr>
              <w:t xml:space="preserve"> </w:t>
            </w:r>
            <w:r>
              <w:t>themes</w:t>
            </w:r>
          </w:p>
        </w:tc>
      </w:tr>
      <w:tr w:rsidR="00F70509">
        <w:trPr>
          <w:trHeight w:val="408"/>
        </w:trPr>
        <w:tc>
          <w:tcPr>
            <w:tcW w:w="1385" w:type="dxa"/>
            <w:vMerge/>
            <w:tcBorders>
              <w:top w:val="nil"/>
            </w:tcBorders>
          </w:tcPr>
          <w:p w:rsidR="00F70509" w:rsidRDefault="00F70509">
            <w:pPr>
              <w:rPr>
                <w:sz w:val="2"/>
                <w:szCs w:val="2"/>
              </w:rPr>
            </w:pPr>
          </w:p>
        </w:tc>
        <w:tc>
          <w:tcPr>
            <w:tcW w:w="14233" w:type="dxa"/>
            <w:tcBorders>
              <w:top w:val="nil"/>
              <w:bottom w:val="nil"/>
            </w:tcBorders>
          </w:tcPr>
          <w:p w:rsidR="00F70509" w:rsidRDefault="003C3C02">
            <w:pPr>
              <w:pStyle w:val="TableParagraph"/>
              <w:ind w:left="468"/>
            </w:pPr>
            <w:r>
              <w:rPr>
                <w:noProof/>
                <w:position w:val="-5"/>
              </w:rPr>
              <w:drawing>
                <wp:inline distT="0" distB="0" distL="0" distR="0">
                  <wp:extent cx="167640" cy="185927"/>
                  <wp:effectExtent l="0" t="0" r="0" b="0"/>
                  <wp:docPr id="401" name="image1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2" name="image10.png"/>
                          <pic:cNvPicPr/>
                        </pic:nvPicPr>
                        <pic:blipFill>
                          <a:blip r:embed="rId14" cstate="print"/>
                          <a:stretch>
                            <a:fillRect/>
                          </a:stretch>
                        </pic:blipFill>
                        <pic:spPr>
                          <a:xfrm>
                            <a:off x="0" y="0"/>
                            <a:ext cx="167640" cy="185927"/>
                          </a:xfrm>
                          <a:prstGeom prst="rect">
                            <a:avLst/>
                          </a:prstGeom>
                        </pic:spPr>
                      </pic:pic>
                    </a:graphicData>
                  </a:graphic>
                </wp:inline>
              </w:drawing>
            </w:r>
            <w:r>
              <w:rPr>
                <w:rFonts w:ascii="Times New Roman"/>
                <w:sz w:val="20"/>
              </w:rPr>
              <w:t xml:space="preserve"> </w:t>
            </w:r>
            <w:r>
              <w:rPr>
                <w:rFonts w:ascii="Times New Roman"/>
                <w:spacing w:val="-24"/>
                <w:sz w:val="20"/>
              </w:rPr>
              <w:t xml:space="preserve"> </w:t>
            </w:r>
            <w:r>
              <w:t>explain the impact of figurative and expressive language, including</w:t>
            </w:r>
            <w:r>
              <w:rPr>
                <w:spacing w:val="-15"/>
              </w:rPr>
              <w:t xml:space="preserve"> </w:t>
            </w:r>
            <w:r>
              <w:t>metaphor;</w:t>
            </w:r>
          </w:p>
        </w:tc>
      </w:tr>
      <w:tr w:rsidR="00F70509">
        <w:trPr>
          <w:trHeight w:val="489"/>
        </w:trPr>
        <w:tc>
          <w:tcPr>
            <w:tcW w:w="1385" w:type="dxa"/>
            <w:vMerge/>
            <w:tcBorders>
              <w:top w:val="nil"/>
            </w:tcBorders>
          </w:tcPr>
          <w:p w:rsidR="00F70509" w:rsidRDefault="00F70509">
            <w:pPr>
              <w:rPr>
                <w:sz w:val="2"/>
                <w:szCs w:val="2"/>
              </w:rPr>
            </w:pPr>
          </w:p>
        </w:tc>
        <w:tc>
          <w:tcPr>
            <w:tcW w:w="14233" w:type="dxa"/>
            <w:tcBorders>
              <w:top w:val="nil"/>
              <w:bottom w:val="nil"/>
            </w:tcBorders>
          </w:tcPr>
          <w:p w:rsidR="00F70509" w:rsidRDefault="003C3C02">
            <w:pPr>
              <w:pStyle w:val="TableParagraph"/>
              <w:spacing w:before="98"/>
              <w:ind w:left="468"/>
              <w:rPr>
                <w:rFonts w:ascii="Verdana" w:hAnsi="Verdana"/>
              </w:rPr>
            </w:pPr>
            <w:r>
              <w:rPr>
                <w:noProof/>
                <w:position w:val="-5"/>
              </w:rPr>
              <w:drawing>
                <wp:inline distT="0" distB="0" distL="0" distR="0">
                  <wp:extent cx="167640" cy="185927"/>
                  <wp:effectExtent l="0" t="0" r="0" b="0"/>
                  <wp:docPr id="403" name="image1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4" name="image10.png"/>
                          <pic:cNvPicPr/>
                        </pic:nvPicPr>
                        <pic:blipFill>
                          <a:blip r:embed="rId14" cstate="print"/>
                          <a:stretch>
                            <a:fillRect/>
                          </a:stretch>
                        </pic:blipFill>
                        <pic:spPr>
                          <a:xfrm>
                            <a:off x="0" y="0"/>
                            <a:ext cx="167640" cy="185927"/>
                          </a:xfrm>
                          <a:prstGeom prst="rect">
                            <a:avLst/>
                          </a:prstGeom>
                        </pic:spPr>
                      </pic:pic>
                    </a:graphicData>
                  </a:graphic>
                </wp:inline>
              </w:drawing>
            </w:r>
            <w:r>
              <w:rPr>
                <w:rFonts w:ascii="Times New Roman" w:hAnsi="Times New Roman"/>
                <w:sz w:val="20"/>
              </w:rPr>
              <w:t xml:space="preserve"> </w:t>
            </w:r>
            <w:r>
              <w:rPr>
                <w:rFonts w:ascii="Times New Roman" w:hAnsi="Times New Roman"/>
                <w:spacing w:val="-24"/>
                <w:sz w:val="20"/>
              </w:rPr>
              <w:t xml:space="preserve"> </w:t>
            </w:r>
            <w:r>
              <w:rPr>
                <w:rFonts w:ascii="Verdana" w:hAnsi="Verdana"/>
              </w:rPr>
              <w:t>comment</w:t>
            </w:r>
            <w:r>
              <w:rPr>
                <w:rFonts w:ascii="Verdana" w:hAnsi="Verdana"/>
                <w:spacing w:val="-19"/>
              </w:rPr>
              <w:t xml:space="preserve"> </w:t>
            </w:r>
            <w:r>
              <w:rPr>
                <w:rFonts w:ascii="Verdana" w:hAnsi="Verdana"/>
              </w:rPr>
              <w:t>on</w:t>
            </w:r>
            <w:r>
              <w:rPr>
                <w:rFonts w:ascii="Verdana" w:hAnsi="Verdana"/>
                <w:spacing w:val="-20"/>
              </w:rPr>
              <w:t xml:space="preserve"> </w:t>
            </w:r>
            <w:r>
              <w:rPr>
                <w:rFonts w:ascii="Verdana" w:hAnsi="Verdana"/>
              </w:rPr>
              <w:t>poems’</w:t>
            </w:r>
            <w:r>
              <w:rPr>
                <w:rFonts w:ascii="Verdana" w:hAnsi="Verdana"/>
                <w:spacing w:val="-18"/>
              </w:rPr>
              <w:t xml:space="preserve"> </w:t>
            </w:r>
            <w:r>
              <w:rPr>
                <w:rFonts w:ascii="Verdana" w:hAnsi="Verdana"/>
              </w:rPr>
              <w:t>structures</w:t>
            </w:r>
            <w:r>
              <w:rPr>
                <w:rFonts w:ascii="Verdana" w:hAnsi="Verdana"/>
                <w:spacing w:val="-18"/>
              </w:rPr>
              <w:t xml:space="preserve"> </w:t>
            </w:r>
            <w:r>
              <w:rPr>
                <w:rFonts w:ascii="Verdana" w:hAnsi="Verdana"/>
              </w:rPr>
              <w:t>and</w:t>
            </w:r>
            <w:r>
              <w:rPr>
                <w:rFonts w:ascii="Verdana" w:hAnsi="Verdana"/>
                <w:spacing w:val="-18"/>
              </w:rPr>
              <w:t xml:space="preserve"> </w:t>
            </w:r>
            <w:r>
              <w:rPr>
                <w:rFonts w:ascii="Verdana" w:hAnsi="Verdana"/>
              </w:rPr>
              <w:t>how</w:t>
            </w:r>
            <w:r>
              <w:rPr>
                <w:rFonts w:ascii="Verdana" w:hAnsi="Verdana"/>
                <w:spacing w:val="-20"/>
              </w:rPr>
              <w:t xml:space="preserve"> </w:t>
            </w:r>
            <w:r>
              <w:rPr>
                <w:rFonts w:ascii="Verdana" w:hAnsi="Verdana"/>
              </w:rPr>
              <w:t>these</w:t>
            </w:r>
            <w:r>
              <w:rPr>
                <w:rFonts w:ascii="Verdana" w:hAnsi="Verdana"/>
                <w:spacing w:val="-17"/>
              </w:rPr>
              <w:t xml:space="preserve"> </w:t>
            </w:r>
            <w:r>
              <w:rPr>
                <w:rFonts w:ascii="Verdana" w:hAnsi="Verdana"/>
              </w:rPr>
              <w:t>influence</w:t>
            </w:r>
            <w:r>
              <w:rPr>
                <w:rFonts w:ascii="Verdana" w:hAnsi="Verdana"/>
                <w:spacing w:val="-18"/>
              </w:rPr>
              <w:t xml:space="preserve"> </w:t>
            </w:r>
            <w:r>
              <w:rPr>
                <w:rFonts w:ascii="Verdana" w:hAnsi="Verdana"/>
              </w:rPr>
              <w:t>meaning</w:t>
            </w:r>
          </w:p>
        </w:tc>
      </w:tr>
      <w:tr w:rsidR="00F70509">
        <w:trPr>
          <w:trHeight w:val="4689"/>
        </w:trPr>
        <w:tc>
          <w:tcPr>
            <w:tcW w:w="1385" w:type="dxa"/>
            <w:vMerge/>
            <w:tcBorders>
              <w:top w:val="nil"/>
            </w:tcBorders>
          </w:tcPr>
          <w:p w:rsidR="00F70509" w:rsidRDefault="00F70509">
            <w:pPr>
              <w:rPr>
                <w:sz w:val="2"/>
                <w:szCs w:val="2"/>
              </w:rPr>
            </w:pPr>
          </w:p>
        </w:tc>
        <w:tc>
          <w:tcPr>
            <w:tcW w:w="14233" w:type="dxa"/>
            <w:tcBorders>
              <w:top w:val="nil"/>
            </w:tcBorders>
          </w:tcPr>
          <w:p w:rsidR="00F70509" w:rsidRDefault="003C3C02">
            <w:pPr>
              <w:pStyle w:val="TableParagraph"/>
              <w:spacing w:before="104" w:line="218" w:lineRule="auto"/>
              <w:ind w:left="808" w:hanging="341"/>
            </w:pPr>
            <w:r>
              <w:rPr>
                <w:noProof/>
                <w:position w:val="-5"/>
              </w:rPr>
              <w:drawing>
                <wp:inline distT="0" distB="0" distL="0" distR="0">
                  <wp:extent cx="167640" cy="185927"/>
                  <wp:effectExtent l="0" t="0" r="0" b="0"/>
                  <wp:docPr id="405" name="image1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6" name="image10.png"/>
                          <pic:cNvPicPr/>
                        </pic:nvPicPr>
                        <pic:blipFill>
                          <a:blip r:embed="rId14" cstate="print"/>
                          <a:stretch>
                            <a:fillRect/>
                          </a:stretch>
                        </pic:blipFill>
                        <pic:spPr>
                          <a:xfrm>
                            <a:off x="0" y="0"/>
                            <a:ext cx="167640" cy="185927"/>
                          </a:xfrm>
                          <a:prstGeom prst="rect">
                            <a:avLst/>
                          </a:prstGeom>
                        </pic:spPr>
                      </pic:pic>
                    </a:graphicData>
                  </a:graphic>
                </wp:inline>
              </w:drawing>
            </w:r>
            <w:r>
              <w:rPr>
                <w:rFonts w:ascii="Times New Roman"/>
                <w:sz w:val="20"/>
              </w:rPr>
              <w:t xml:space="preserve"> </w:t>
            </w:r>
            <w:r>
              <w:rPr>
                <w:rFonts w:ascii="Times New Roman"/>
                <w:spacing w:val="-24"/>
                <w:sz w:val="20"/>
              </w:rPr>
              <w:t xml:space="preserve"> </w:t>
            </w:r>
            <w:r>
              <w:t>be</w:t>
            </w:r>
            <w:r>
              <w:rPr>
                <w:spacing w:val="-4"/>
              </w:rPr>
              <w:t xml:space="preserve"> </w:t>
            </w:r>
            <w:r>
              <w:t>aware</w:t>
            </w:r>
            <w:r>
              <w:rPr>
                <w:spacing w:val="-4"/>
              </w:rPr>
              <w:t xml:space="preserve"> </w:t>
            </w:r>
            <w:r>
              <w:t>of</w:t>
            </w:r>
            <w:r>
              <w:rPr>
                <w:spacing w:val="-4"/>
              </w:rPr>
              <w:t xml:space="preserve"> </w:t>
            </w:r>
            <w:r>
              <w:t>a</w:t>
            </w:r>
            <w:r>
              <w:rPr>
                <w:spacing w:val="-4"/>
              </w:rPr>
              <w:t xml:space="preserve"> </w:t>
            </w:r>
            <w:r>
              <w:t>wide</w:t>
            </w:r>
            <w:r>
              <w:rPr>
                <w:spacing w:val="-3"/>
              </w:rPr>
              <w:t xml:space="preserve"> </w:t>
            </w:r>
            <w:r>
              <w:t>range</w:t>
            </w:r>
            <w:r>
              <w:rPr>
                <w:spacing w:val="-4"/>
              </w:rPr>
              <w:t xml:space="preserve"> </w:t>
            </w:r>
            <w:r>
              <w:t>of</w:t>
            </w:r>
            <w:r>
              <w:rPr>
                <w:spacing w:val="-4"/>
              </w:rPr>
              <w:t xml:space="preserve"> </w:t>
            </w:r>
            <w:r>
              <w:t>significant</w:t>
            </w:r>
            <w:r>
              <w:rPr>
                <w:spacing w:val="-5"/>
              </w:rPr>
              <w:t xml:space="preserve"> </w:t>
            </w:r>
            <w:r>
              <w:t>poets</w:t>
            </w:r>
            <w:r>
              <w:rPr>
                <w:spacing w:val="-2"/>
              </w:rPr>
              <w:t xml:space="preserve"> </w:t>
            </w:r>
            <w:r>
              <w:t>(both</w:t>
            </w:r>
            <w:r>
              <w:rPr>
                <w:spacing w:val="-3"/>
              </w:rPr>
              <w:t xml:space="preserve"> </w:t>
            </w:r>
            <w:r>
              <w:t>contemporary</w:t>
            </w:r>
            <w:r>
              <w:rPr>
                <w:spacing w:val="-5"/>
              </w:rPr>
              <w:t xml:space="preserve"> </w:t>
            </w:r>
            <w:r>
              <w:t>and</w:t>
            </w:r>
            <w:r>
              <w:rPr>
                <w:spacing w:val="-4"/>
              </w:rPr>
              <w:t xml:space="preserve"> </w:t>
            </w:r>
            <w:r>
              <w:t>classic,</w:t>
            </w:r>
            <w:r>
              <w:rPr>
                <w:spacing w:val="-6"/>
              </w:rPr>
              <w:t xml:space="preserve"> </w:t>
            </w:r>
            <w:r>
              <w:t>including</w:t>
            </w:r>
            <w:r>
              <w:rPr>
                <w:spacing w:val="-4"/>
              </w:rPr>
              <w:t xml:space="preserve"> </w:t>
            </w:r>
            <w:r>
              <w:t>Shakespeare),</w:t>
            </w:r>
            <w:r>
              <w:rPr>
                <w:spacing w:val="-6"/>
              </w:rPr>
              <w:t xml:space="preserve"> </w:t>
            </w:r>
            <w:r>
              <w:t>recite</w:t>
            </w:r>
            <w:r>
              <w:rPr>
                <w:spacing w:val="-4"/>
              </w:rPr>
              <w:t xml:space="preserve"> </w:t>
            </w:r>
            <w:r>
              <w:t>one</w:t>
            </w:r>
            <w:r>
              <w:rPr>
                <w:spacing w:val="-4"/>
              </w:rPr>
              <w:t xml:space="preserve"> </w:t>
            </w:r>
            <w:r>
              <w:t>or</w:t>
            </w:r>
            <w:r>
              <w:rPr>
                <w:spacing w:val="-5"/>
              </w:rPr>
              <w:t xml:space="preserve"> </w:t>
            </w:r>
            <w:r>
              <w:t>more</w:t>
            </w:r>
            <w:r>
              <w:rPr>
                <w:spacing w:val="-3"/>
              </w:rPr>
              <w:t xml:space="preserve"> </w:t>
            </w:r>
            <w:r>
              <w:t>of their poems (or sections of their poems) and begin to express a preference, justifying own view</w:t>
            </w:r>
            <w:r>
              <w:rPr>
                <w:spacing w:val="-30"/>
              </w:rPr>
              <w:t xml:space="preserve"> </w:t>
            </w:r>
            <w:r>
              <w:t>points</w:t>
            </w:r>
          </w:p>
          <w:p w:rsidR="00F70509" w:rsidRDefault="00F70509">
            <w:pPr>
              <w:pStyle w:val="TableParagraph"/>
              <w:spacing w:before="6"/>
              <w:rPr>
                <w:rFonts w:ascii="Trebuchet MS"/>
                <w:sz w:val="24"/>
              </w:rPr>
            </w:pPr>
          </w:p>
          <w:p w:rsidR="00F70509" w:rsidRDefault="003C3C02">
            <w:pPr>
              <w:pStyle w:val="TableParagraph"/>
              <w:ind w:left="468"/>
              <w:rPr>
                <w:rFonts w:ascii="Verdana" w:hAnsi="Verdana"/>
              </w:rPr>
            </w:pPr>
            <w:r>
              <w:rPr>
                <w:noProof/>
                <w:position w:val="-5"/>
              </w:rPr>
              <w:drawing>
                <wp:inline distT="0" distB="0" distL="0" distR="0">
                  <wp:extent cx="167640" cy="185927"/>
                  <wp:effectExtent l="0" t="0" r="0" b="0"/>
                  <wp:docPr id="407" name="image1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8" name="image10.png"/>
                          <pic:cNvPicPr/>
                        </pic:nvPicPr>
                        <pic:blipFill>
                          <a:blip r:embed="rId14" cstate="print"/>
                          <a:stretch>
                            <a:fillRect/>
                          </a:stretch>
                        </pic:blipFill>
                        <pic:spPr>
                          <a:xfrm>
                            <a:off x="0" y="0"/>
                            <a:ext cx="167640" cy="185927"/>
                          </a:xfrm>
                          <a:prstGeom prst="rect">
                            <a:avLst/>
                          </a:prstGeom>
                        </pic:spPr>
                      </pic:pic>
                    </a:graphicData>
                  </a:graphic>
                </wp:inline>
              </w:drawing>
            </w:r>
            <w:r>
              <w:rPr>
                <w:rFonts w:ascii="Times New Roman" w:hAnsi="Times New Roman"/>
                <w:sz w:val="20"/>
              </w:rPr>
              <w:t xml:space="preserve"> </w:t>
            </w:r>
            <w:r>
              <w:rPr>
                <w:rFonts w:ascii="Times New Roman" w:hAnsi="Times New Roman"/>
                <w:spacing w:val="-24"/>
                <w:sz w:val="20"/>
              </w:rPr>
              <w:t xml:space="preserve"> </w:t>
            </w:r>
            <w:r>
              <w:t>vary</w:t>
            </w:r>
            <w:r>
              <w:rPr>
                <w:spacing w:val="-5"/>
              </w:rPr>
              <w:t xml:space="preserve"> </w:t>
            </w:r>
            <w:r>
              <w:t>pitch</w:t>
            </w:r>
            <w:r>
              <w:rPr>
                <w:rFonts w:ascii="Verdana" w:hAnsi="Verdana"/>
              </w:rPr>
              <w:t>,</w:t>
            </w:r>
            <w:r>
              <w:rPr>
                <w:rFonts w:ascii="Verdana" w:hAnsi="Verdana"/>
                <w:spacing w:val="-21"/>
              </w:rPr>
              <w:t xml:space="preserve"> </w:t>
            </w:r>
            <w:r>
              <w:rPr>
                <w:rFonts w:ascii="Verdana" w:hAnsi="Verdana"/>
              </w:rPr>
              <w:t>pace,</w:t>
            </w:r>
            <w:r>
              <w:rPr>
                <w:rFonts w:ascii="Verdana" w:hAnsi="Verdana"/>
                <w:spacing w:val="-24"/>
              </w:rPr>
              <w:t xml:space="preserve"> </w:t>
            </w:r>
            <w:r>
              <w:rPr>
                <w:rFonts w:ascii="Verdana" w:hAnsi="Verdana"/>
              </w:rPr>
              <w:t>volume,</w:t>
            </w:r>
            <w:r>
              <w:rPr>
                <w:rFonts w:ascii="Verdana" w:hAnsi="Verdana"/>
                <w:spacing w:val="-20"/>
              </w:rPr>
              <w:t xml:space="preserve"> </w:t>
            </w:r>
            <w:r>
              <w:rPr>
                <w:rFonts w:ascii="Verdana" w:hAnsi="Verdana"/>
              </w:rPr>
              <w:t>rhythm</w:t>
            </w:r>
            <w:r>
              <w:rPr>
                <w:rFonts w:ascii="Verdana" w:hAnsi="Verdana"/>
                <w:spacing w:val="-21"/>
              </w:rPr>
              <w:t xml:space="preserve"> </w:t>
            </w:r>
            <w:r>
              <w:rPr>
                <w:rFonts w:ascii="Verdana" w:hAnsi="Verdana"/>
              </w:rPr>
              <w:t>and</w:t>
            </w:r>
            <w:r>
              <w:rPr>
                <w:rFonts w:ascii="Verdana" w:hAnsi="Verdana"/>
                <w:spacing w:val="-20"/>
              </w:rPr>
              <w:t xml:space="preserve"> </w:t>
            </w:r>
            <w:r>
              <w:rPr>
                <w:rFonts w:ascii="Verdana" w:hAnsi="Verdana"/>
              </w:rPr>
              <w:t>expression</w:t>
            </w:r>
            <w:r>
              <w:rPr>
                <w:rFonts w:ascii="Verdana" w:hAnsi="Verdana"/>
                <w:spacing w:val="-21"/>
              </w:rPr>
              <w:t xml:space="preserve"> </w:t>
            </w:r>
            <w:r>
              <w:rPr>
                <w:rFonts w:ascii="Verdana" w:hAnsi="Verdana"/>
              </w:rPr>
              <w:t>in</w:t>
            </w:r>
            <w:r>
              <w:rPr>
                <w:rFonts w:ascii="Verdana" w:hAnsi="Verdana"/>
                <w:spacing w:val="-23"/>
              </w:rPr>
              <w:t xml:space="preserve"> </w:t>
            </w:r>
            <w:r>
              <w:rPr>
                <w:rFonts w:ascii="Verdana" w:hAnsi="Verdana"/>
              </w:rPr>
              <w:t>relation</w:t>
            </w:r>
            <w:r>
              <w:rPr>
                <w:rFonts w:ascii="Verdana" w:hAnsi="Verdana"/>
                <w:spacing w:val="-21"/>
              </w:rPr>
              <w:t xml:space="preserve"> </w:t>
            </w:r>
            <w:r>
              <w:rPr>
                <w:rFonts w:ascii="Verdana" w:hAnsi="Verdana"/>
              </w:rPr>
              <w:t>to</w:t>
            </w:r>
            <w:r>
              <w:rPr>
                <w:rFonts w:ascii="Verdana" w:hAnsi="Verdana"/>
                <w:spacing w:val="-22"/>
              </w:rPr>
              <w:t xml:space="preserve"> </w:t>
            </w:r>
            <w:r>
              <w:rPr>
                <w:rFonts w:ascii="Verdana" w:hAnsi="Verdana"/>
              </w:rPr>
              <w:t>the</w:t>
            </w:r>
            <w:r>
              <w:rPr>
                <w:rFonts w:ascii="Verdana" w:hAnsi="Verdana"/>
                <w:spacing w:val="-19"/>
              </w:rPr>
              <w:t xml:space="preserve"> </w:t>
            </w:r>
            <w:r>
              <w:rPr>
                <w:rFonts w:ascii="Verdana" w:hAnsi="Verdana"/>
              </w:rPr>
              <w:t>poem’s</w:t>
            </w:r>
            <w:r>
              <w:rPr>
                <w:rFonts w:ascii="Verdana" w:hAnsi="Verdana"/>
                <w:spacing w:val="-20"/>
              </w:rPr>
              <w:t xml:space="preserve"> </w:t>
            </w:r>
            <w:r>
              <w:rPr>
                <w:rFonts w:ascii="Verdana" w:hAnsi="Verdana"/>
              </w:rPr>
              <w:t>meaning</w:t>
            </w:r>
            <w:r>
              <w:rPr>
                <w:rFonts w:ascii="Verdana" w:hAnsi="Verdana"/>
                <w:spacing w:val="-20"/>
              </w:rPr>
              <w:t xml:space="preserve"> </w:t>
            </w:r>
            <w:r>
              <w:rPr>
                <w:rFonts w:ascii="Verdana" w:hAnsi="Verdana"/>
              </w:rPr>
              <w:t>and</w:t>
            </w:r>
            <w:r>
              <w:rPr>
                <w:rFonts w:ascii="Verdana" w:hAnsi="Verdana"/>
                <w:spacing w:val="-21"/>
              </w:rPr>
              <w:t xml:space="preserve"> </w:t>
            </w:r>
            <w:r>
              <w:rPr>
                <w:rFonts w:ascii="Verdana" w:hAnsi="Verdana"/>
              </w:rPr>
              <w:t>form</w:t>
            </w:r>
          </w:p>
          <w:p w:rsidR="00F70509" w:rsidRDefault="00F70509">
            <w:pPr>
              <w:pStyle w:val="TableParagraph"/>
              <w:spacing w:before="10"/>
              <w:rPr>
                <w:rFonts w:ascii="Trebuchet MS"/>
                <w:sz w:val="26"/>
              </w:rPr>
            </w:pPr>
          </w:p>
          <w:p w:rsidR="00F70509" w:rsidRDefault="003C3C02">
            <w:pPr>
              <w:pStyle w:val="TableParagraph"/>
              <w:spacing w:line="218" w:lineRule="auto"/>
              <w:ind w:left="808" w:hanging="341"/>
            </w:pPr>
            <w:r>
              <w:rPr>
                <w:noProof/>
                <w:position w:val="-5"/>
              </w:rPr>
              <w:drawing>
                <wp:inline distT="0" distB="0" distL="0" distR="0">
                  <wp:extent cx="167640" cy="185927"/>
                  <wp:effectExtent l="0" t="0" r="0" b="0"/>
                  <wp:docPr id="409" name="image1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0" name="image10.png"/>
                          <pic:cNvPicPr/>
                        </pic:nvPicPr>
                        <pic:blipFill>
                          <a:blip r:embed="rId14" cstate="print"/>
                          <a:stretch>
                            <a:fillRect/>
                          </a:stretch>
                        </pic:blipFill>
                        <pic:spPr>
                          <a:xfrm>
                            <a:off x="0" y="0"/>
                            <a:ext cx="167640" cy="185927"/>
                          </a:xfrm>
                          <a:prstGeom prst="rect">
                            <a:avLst/>
                          </a:prstGeom>
                        </pic:spPr>
                      </pic:pic>
                    </a:graphicData>
                  </a:graphic>
                </wp:inline>
              </w:drawing>
            </w:r>
            <w:r>
              <w:rPr>
                <w:rFonts w:ascii="Times New Roman"/>
                <w:sz w:val="20"/>
              </w:rPr>
              <w:t xml:space="preserve"> </w:t>
            </w:r>
            <w:r>
              <w:rPr>
                <w:rFonts w:ascii="Times New Roman"/>
                <w:spacing w:val="-24"/>
                <w:sz w:val="20"/>
              </w:rPr>
              <w:t xml:space="preserve"> </w:t>
            </w:r>
            <w:r>
              <w:t>use movement, sound effects, musical patterns, images and dramatic interpretation, varying presentations by using ICT when performing both their own poetry, and that of</w:t>
            </w:r>
            <w:r>
              <w:rPr>
                <w:spacing w:val="-17"/>
              </w:rPr>
              <w:t xml:space="preserve"> </w:t>
            </w:r>
            <w:r>
              <w:t>others</w:t>
            </w:r>
          </w:p>
          <w:p w:rsidR="00F70509" w:rsidRDefault="00F70509">
            <w:pPr>
              <w:pStyle w:val="TableParagraph"/>
              <w:spacing w:before="8"/>
              <w:rPr>
                <w:rFonts w:ascii="Trebuchet MS"/>
                <w:sz w:val="27"/>
              </w:rPr>
            </w:pPr>
          </w:p>
          <w:p w:rsidR="00F70509" w:rsidRDefault="003C3C02">
            <w:pPr>
              <w:pStyle w:val="TableParagraph"/>
              <w:spacing w:line="477" w:lineRule="auto"/>
              <w:ind w:left="468" w:right="4160"/>
            </w:pPr>
            <w:r>
              <w:rPr>
                <w:noProof/>
                <w:position w:val="-5"/>
              </w:rPr>
              <w:drawing>
                <wp:inline distT="0" distB="0" distL="0" distR="0">
                  <wp:extent cx="167640" cy="185927"/>
                  <wp:effectExtent l="0" t="0" r="0" b="0"/>
                  <wp:docPr id="411" name="image1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2" name="image10.png"/>
                          <pic:cNvPicPr/>
                        </pic:nvPicPr>
                        <pic:blipFill>
                          <a:blip r:embed="rId14" cstate="print"/>
                          <a:stretch>
                            <a:fillRect/>
                          </a:stretch>
                        </pic:blipFill>
                        <pic:spPr>
                          <a:xfrm>
                            <a:off x="0" y="0"/>
                            <a:ext cx="167640" cy="185927"/>
                          </a:xfrm>
                          <a:prstGeom prst="rect">
                            <a:avLst/>
                          </a:prstGeom>
                        </pic:spPr>
                      </pic:pic>
                    </a:graphicData>
                  </a:graphic>
                </wp:inline>
              </w:drawing>
            </w:r>
            <w:r>
              <w:rPr>
                <w:rFonts w:ascii="Times New Roman"/>
                <w:sz w:val="20"/>
              </w:rPr>
              <w:t xml:space="preserve"> </w:t>
            </w:r>
            <w:r>
              <w:rPr>
                <w:rFonts w:ascii="Times New Roman"/>
                <w:spacing w:val="-24"/>
                <w:sz w:val="20"/>
              </w:rPr>
              <w:t xml:space="preserve"> </w:t>
            </w:r>
            <w:r>
              <w:t>use language imaginatively to create poems based on real or</w:t>
            </w:r>
            <w:r>
              <w:rPr>
                <w:spacing w:val="-28"/>
              </w:rPr>
              <w:t xml:space="preserve"> </w:t>
            </w:r>
            <w:r>
              <w:t>imagined</w:t>
            </w:r>
            <w:r>
              <w:rPr>
                <w:spacing w:val="-2"/>
              </w:rPr>
              <w:t xml:space="preserve"> </w:t>
            </w:r>
            <w:r>
              <w:t xml:space="preserve">experience; </w:t>
            </w:r>
            <w:r>
              <w:rPr>
                <w:noProof/>
                <w:position w:val="-5"/>
              </w:rPr>
              <w:drawing>
                <wp:inline distT="0" distB="0" distL="0" distR="0">
                  <wp:extent cx="167640" cy="185927"/>
                  <wp:effectExtent l="0" t="0" r="0" b="0"/>
                  <wp:docPr id="413" name="image1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4" name="image10.png"/>
                          <pic:cNvPicPr/>
                        </pic:nvPicPr>
                        <pic:blipFill>
                          <a:blip r:embed="rId14" cstate="print"/>
                          <a:stretch>
                            <a:fillRect/>
                          </a:stretch>
                        </pic:blipFill>
                        <pic:spPr>
                          <a:xfrm>
                            <a:off x="0" y="0"/>
                            <a:ext cx="167640" cy="185927"/>
                          </a:xfrm>
                          <a:prstGeom prst="rect">
                            <a:avLst/>
                          </a:prstGeom>
                        </pic:spPr>
                      </pic:pic>
                    </a:graphicData>
                  </a:graphic>
                </wp:inline>
              </w:drawing>
            </w:r>
            <w:r>
              <w:rPr>
                <w:rFonts w:ascii="Times New Roman"/>
                <w:spacing w:val="21"/>
              </w:rPr>
              <w:t xml:space="preserve"> </w:t>
            </w:r>
            <w:r>
              <w:t>select pattern or form to match meaning and own</w:t>
            </w:r>
            <w:r>
              <w:rPr>
                <w:spacing w:val="-20"/>
              </w:rPr>
              <w:t xml:space="preserve"> </w:t>
            </w:r>
            <w:r>
              <w:t>voice</w:t>
            </w:r>
          </w:p>
          <w:p w:rsidR="00F70509" w:rsidRDefault="003C3C02">
            <w:pPr>
              <w:pStyle w:val="TableParagraph"/>
              <w:spacing w:line="289" w:lineRule="exact"/>
              <w:ind w:left="468"/>
            </w:pPr>
            <w:r>
              <w:rPr>
                <w:noProof/>
                <w:position w:val="-5"/>
              </w:rPr>
              <w:drawing>
                <wp:inline distT="0" distB="0" distL="0" distR="0">
                  <wp:extent cx="167640" cy="185927"/>
                  <wp:effectExtent l="0" t="0" r="0" b="0"/>
                  <wp:docPr id="415" name="image1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6" name="image10.png"/>
                          <pic:cNvPicPr/>
                        </pic:nvPicPr>
                        <pic:blipFill>
                          <a:blip r:embed="rId14" cstate="print"/>
                          <a:stretch>
                            <a:fillRect/>
                          </a:stretch>
                        </pic:blipFill>
                        <pic:spPr>
                          <a:xfrm>
                            <a:off x="0" y="0"/>
                            <a:ext cx="167640" cy="185927"/>
                          </a:xfrm>
                          <a:prstGeom prst="rect">
                            <a:avLst/>
                          </a:prstGeom>
                        </pic:spPr>
                      </pic:pic>
                    </a:graphicData>
                  </a:graphic>
                </wp:inline>
              </w:drawing>
            </w:r>
            <w:r>
              <w:rPr>
                <w:rFonts w:ascii="Times New Roman"/>
                <w:sz w:val="20"/>
              </w:rPr>
              <w:t xml:space="preserve"> </w:t>
            </w:r>
            <w:r>
              <w:rPr>
                <w:rFonts w:ascii="Times New Roman"/>
                <w:spacing w:val="-24"/>
                <w:sz w:val="20"/>
              </w:rPr>
              <w:t xml:space="preserve"> </w:t>
            </w:r>
            <w:r>
              <w:t>create own free verse</w:t>
            </w:r>
            <w:r>
              <w:rPr>
                <w:spacing w:val="-9"/>
              </w:rPr>
              <w:t xml:space="preserve"> </w:t>
            </w:r>
            <w:r>
              <w:t>poetry</w:t>
            </w:r>
          </w:p>
        </w:tc>
      </w:tr>
    </w:tbl>
    <w:p w:rsidR="00F70509" w:rsidRDefault="00F70509">
      <w:pPr>
        <w:spacing w:line="289" w:lineRule="exact"/>
        <w:sectPr w:rsidR="00F70509">
          <w:pgSz w:w="16840" w:h="11910" w:orient="landscape"/>
          <w:pgMar w:top="480" w:right="120" w:bottom="280" w:left="140" w:header="720" w:footer="720" w:gutter="0"/>
          <w:cols w:space="720"/>
        </w:sectPr>
      </w:pPr>
    </w:p>
    <w:p w:rsidR="00F70509" w:rsidRDefault="00F70509">
      <w:pPr>
        <w:pStyle w:val="BodyText"/>
        <w:spacing w:before="8"/>
        <w:rPr>
          <w:rFonts w:ascii="Trebuchet MS"/>
          <w:sz w:val="16"/>
        </w:rPr>
      </w:pPr>
    </w:p>
    <w:tbl>
      <w:tblPr>
        <w:tblW w:w="0" w:type="auto"/>
        <w:tblInd w:w="48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204"/>
        <w:gridCol w:w="5208"/>
        <w:gridCol w:w="5206"/>
      </w:tblGrid>
      <w:tr w:rsidR="00F70509">
        <w:trPr>
          <w:trHeight w:val="854"/>
        </w:trPr>
        <w:tc>
          <w:tcPr>
            <w:tcW w:w="15618" w:type="dxa"/>
            <w:gridSpan w:val="3"/>
          </w:tcPr>
          <w:p w:rsidR="00F70509" w:rsidRDefault="003C3C02">
            <w:pPr>
              <w:pStyle w:val="TableParagraph"/>
              <w:spacing w:before="75" w:line="386" w:lineRule="exact"/>
              <w:ind w:left="107"/>
              <w:rPr>
                <w:sz w:val="28"/>
              </w:rPr>
            </w:pPr>
            <w:r>
              <w:rPr>
                <w:rFonts w:ascii="Gothic Uralic"/>
                <w:b/>
                <w:sz w:val="32"/>
                <w:u w:val="thick"/>
              </w:rPr>
              <w:t>Free verse</w:t>
            </w:r>
            <w:r>
              <w:rPr>
                <w:rFonts w:ascii="Gothic Uralic"/>
                <w:b/>
                <w:sz w:val="32"/>
              </w:rPr>
              <w:t xml:space="preserve"> </w:t>
            </w:r>
            <w:r>
              <w:rPr>
                <w:sz w:val="28"/>
              </w:rPr>
              <w:t>is not restricted by conventions of form or pattern and does not have to rhyme or maintain a consistent structure (such as line length) throughout.</w:t>
            </w:r>
          </w:p>
        </w:tc>
      </w:tr>
      <w:tr w:rsidR="00F70509">
        <w:trPr>
          <w:trHeight w:val="354"/>
        </w:trPr>
        <w:tc>
          <w:tcPr>
            <w:tcW w:w="5204" w:type="dxa"/>
          </w:tcPr>
          <w:p w:rsidR="00F70509" w:rsidRDefault="003C3C02">
            <w:pPr>
              <w:pStyle w:val="TableParagraph"/>
              <w:spacing w:before="72" w:line="263" w:lineRule="exact"/>
              <w:ind w:left="1682"/>
              <w:rPr>
                <w:rFonts w:ascii="Gothic Uralic"/>
                <w:b/>
              </w:rPr>
            </w:pPr>
            <w:r>
              <w:rPr>
                <w:rFonts w:ascii="Gothic Uralic"/>
                <w:b/>
              </w:rPr>
              <w:t>Generic structure</w:t>
            </w:r>
          </w:p>
        </w:tc>
        <w:tc>
          <w:tcPr>
            <w:tcW w:w="5208" w:type="dxa"/>
          </w:tcPr>
          <w:p w:rsidR="00F70509" w:rsidRDefault="003C3C02">
            <w:pPr>
              <w:pStyle w:val="TableParagraph"/>
              <w:spacing w:before="72" w:line="263" w:lineRule="exact"/>
              <w:ind w:left="1603"/>
              <w:rPr>
                <w:rFonts w:ascii="Gothic Uralic"/>
                <w:b/>
              </w:rPr>
            </w:pPr>
            <w:r>
              <w:rPr>
                <w:rFonts w:ascii="Gothic Uralic"/>
                <w:b/>
              </w:rPr>
              <w:t>Language features</w:t>
            </w:r>
          </w:p>
        </w:tc>
        <w:tc>
          <w:tcPr>
            <w:tcW w:w="5206" w:type="dxa"/>
          </w:tcPr>
          <w:p w:rsidR="00F70509" w:rsidRDefault="003C3C02">
            <w:pPr>
              <w:pStyle w:val="TableParagraph"/>
              <w:spacing w:before="72" w:line="263" w:lineRule="exact"/>
              <w:ind w:left="1310"/>
              <w:rPr>
                <w:rFonts w:ascii="Gothic Uralic"/>
                <w:b/>
              </w:rPr>
            </w:pPr>
            <w:r>
              <w:rPr>
                <w:rFonts w:ascii="Gothic Uralic"/>
                <w:b/>
              </w:rPr>
              <w:t>Knowledge for the writer</w:t>
            </w:r>
          </w:p>
        </w:tc>
      </w:tr>
      <w:tr w:rsidR="00F70509">
        <w:trPr>
          <w:trHeight w:val="1735"/>
        </w:trPr>
        <w:tc>
          <w:tcPr>
            <w:tcW w:w="5204" w:type="dxa"/>
          </w:tcPr>
          <w:p w:rsidR="00F70509" w:rsidRDefault="003C3C02">
            <w:pPr>
              <w:pStyle w:val="TableParagraph"/>
              <w:spacing w:before="51" w:line="218" w:lineRule="auto"/>
              <w:ind w:left="107" w:right="573"/>
            </w:pPr>
            <w:r>
              <w:t xml:space="preserve">Free verse is so-called because it does </w:t>
            </w:r>
            <w:r>
              <w:rPr>
                <w:u w:val="single"/>
              </w:rPr>
              <w:t>not</w:t>
            </w:r>
            <w:r>
              <w:t xml:space="preserve"> have to follow particular forms but some examples can be grouped as follows:</w:t>
            </w:r>
          </w:p>
        </w:tc>
        <w:tc>
          <w:tcPr>
            <w:tcW w:w="5208" w:type="dxa"/>
          </w:tcPr>
          <w:p w:rsidR="00F70509" w:rsidRDefault="003C3C02">
            <w:pPr>
              <w:pStyle w:val="TableParagraph"/>
              <w:spacing w:before="66" w:line="201" w:lineRule="auto"/>
              <w:ind w:left="107" w:right="392"/>
            </w:pPr>
            <w:r>
              <w:t>Poetry often makes use of language forms associated with informal and spoken language, relying more on the patterns and vocabulary of speech than on poetic conventions of rhyme and metre.</w:t>
            </w:r>
          </w:p>
        </w:tc>
        <w:tc>
          <w:tcPr>
            <w:tcW w:w="5206" w:type="dxa"/>
            <w:vMerge w:val="restart"/>
          </w:tcPr>
          <w:p w:rsidR="00F70509" w:rsidRDefault="003C3C02">
            <w:pPr>
              <w:pStyle w:val="TableParagraph"/>
              <w:spacing w:before="69" w:line="201" w:lineRule="auto"/>
              <w:ind w:left="108" w:right="340"/>
              <w:jc w:val="both"/>
            </w:pPr>
            <w:r>
              <w:t>Make the most of the wide choices that free verse gives you and try out different ways of using words, lines or verses instead of sticking to predictable patterns.</w:t>
            </w:r>
          </w:p>
          <w:p w:rsidR="00F70509" w:rsidRDefault="003C3C02">
            <w:pPr>
              <w:pStyle w:val="TableParagraph"/>
              <w:spacing w:line="201" w:lineRule="auto"/>
              <w:ind w:left="108" w:right="147"/>
            </w:pPr>
            <w:r>
              <w:t>Maintain a strong style that helps to hold your poem together in the absence of a particular structure, e.g. using informal spoken language as if you are talking to the reader. Use layout to control the way the poem is read, for example by creating space around important lines or phrases.</w:t>
            </w:r>
          </w:p>
          <w:p w:rsidR="00F70509" w:rsidRDefault="003C3C02">
            <w:pPr>
              <w:pStyle w:val="TableParagraph"/>
              <w:spacing w:before="10" w:line="218" w:lineRule="auto"/>
              <w:ind w:left="108" w:right="330"/>
            </w:pPr>
            <w:r>
              <w:rPr>
                <w:rFonts w:ascii="Verdana" w:hAnsi="Verdana"/>
              </w:rPr>
              <w:t>If</w:t>
            </w:r>
            <w:r>
              <w:rPr>
                <w:rFonts w:ascii="Verdana" w:hAnsi="Verdana"/>
                <w:spacing w:val="-37"/>
              </w:rPr>
              <w:t xml:space="preserve"> </w:t>
            </w:r>
            <w:r>
              <w:rPr>
                <w:rFonts w:ascii="Verdana" w:hAnsi="Verdana"/>
              </w:rPr>
              <w:t>you’re</w:t>
            </w:r>
            <w:r>
              <w:rPr>
                <w:rFonts w:ascii="Verdana" w:hAnsi="Verdana"/>
                <w:spacing w:val="-37"/>
              </w:rPr>
              <w:t xml:space="preserve"> </w:t>
            </w:r>
            <w:r>
              <w:rPr>
                <w:rFonts w:ascii="Verdana" w:hAnsi="Verdana"/>
              </w:rPr>
              <w:t>using</w:t>
            </w:r>
            <w:r>
              <w:rPr>
                <w:rFonts w:ascii="Verdana" w:hAnsi="Verdana"/>
                <w:spacing w:val="-37"/>
              </w:rPr>
              <w:t xml:space="preserve"> </w:t>
            </w:r>
            <w:r>
              <w:rPr>
                <w:rFonts w:ascii="Verdana" w:hAnsi="Verdana"/>
              </w:rPr>
              <w:t>the</w:t>
            </w:r>
            <w:r>
              <w:rPr>
                <w:rFonts w:ascii="Verdana" w:hAnsi="Verdana"/>
                <w:spacing w:val="-36"/>
              </w:rPr>
              <w:t xml:space="preserve"> </w:t>
            </w:r>
            <w:r>
              <w:rPr>
                <w:rFonts w:ascii="Verdana" w:hAnsi="Verdana"/>
              </w:rPr>
              <w:t>style</w:t>
            </w:r>
            <w:r>
              <w:rPr>
                <w:rFonts w:ascii="Verdana" w:hAnsi="Verdana"/>
                <w:spacing w:val="-38"/>
              </w:rPr>
              <w:t xml:space="preserve"> </w:t>
            </w:r>
            <w:r>
              <w:rPr>
                <w:rFonts w:ascii="Verdana" w:hAnsi="Verdana"/>
              </w:rPr>
              <w:t>of</w:t>
            </w:r>
            <w:r>
              <w:rPr>
                <w:rFonts w:ascii="Verdana" w:hAnsi="Verdana"/>
                <w:spacing w:val="-37"/>
              </w:rPr>
              <w:t xml:space="preserve"> </w:t>
            </w:r>
            <w:r>
              <w:rPr>
                <w:rFonts w:ascii="Verdana" w:hAnsi="Verdana"/>
              </w:rPr>
              <w:t>spoken</w:t>
            </w:r>
            <w:r>
              <w:rPr>
                <w:rFonts w:ascii="Verdana" w:hAnsi="Verdana"/>
                <w:spacing w:val="-37"/>
              </w:rPr>
              <w:t xml:space="preserve"> </w:t>
            </w:r>
            <w:r>
              <w:rPr>
                <w:rFonts w:ascii="Verdana" w:hAnsi="Verdana"/>
              </w:rPr>
              <w:t>language, make</w:t>
            </w:r>
            <w:r>
              <w:rPr>
                <w:rFonts w:ascii="Verdana" w:hAnsi="Verdana"/>
                <w:spacing w:val="-36"/>
              </w:rPr>
              <w:t xml:space="preserve"> </w:t>
            </w:r>
            <w:r>
              <w:rPr>
                <w:rFonts w:ascii="Verdana" w:hAnsi="Verdana"/>
              </w:rPr>
              <w:t>sure</w:t>
            </w:r>
            <w:r>
              <w:rPr>
                <w:rFonts w:ascii="Verdana" w:hAnsi="Verdana"/>
                <w:spacing w:val="-36"/>
              </w:rPr>
              <w:t xml:space="preserve"> </w:t>
            </w:r>
            <w:r>
              <w:rPr>
                <w:rFonts w:ascii="Verdana" w:hAnsi="Verdana"/>
              </w:rPr>
              <w:t>the</w:t>
            </w:r>
            <w:r>
              <w:rPr>
                <w:rFonts w:ascii="Verdana" w:hAnsi="Verdana"/>
                <w:spacing w:val="-36"/>
              </w:rPr>
              <w:t xml:space="preserve"> </w:t>
            </w:r>
            <w:r>
              <w:rPr>
                <w:rFonts w:ascii="Verdana" w:hAnsi="Verdana"/>
              </w:rPr>
              <w:t>lines</w:t>
            </w:r>
            <w:r>
              <w:rPr>
                <w:rFonts w:ascii="Verdana" w:hAnsi="Verdana"/>
                <w:spacing w:val="-36"/>
              </w:rPr>
              <w:t xml:space="preserve"> </w:t>
            </w:r>
            <w:r>
              <w:rPr>
                <w:rFonts w:ascii="Verdana" w:hAnsi="Verdana"/>
              </w:rPr>
              <w:t>don’t</w:t>
            </w:r>
            <w:r>
              <w:rPr>
                <w:rFonts w:ascii="Verdana" w:hAnsi="Verdana"/>
                <w:spacing w:val="-37"/>
              </w:rPr>
              <w:t xml:space="preserve"> </w:t>
            </w:r>
            <w:r>
              <w:rPr>
                <w:rFonts w:ascii="Verdana" w:hAnsi="Verdana"/>
              </w:rPr>
              <w:t>get</w:t>
            </w:r>
            <w:r>
              <w:rPr>
                <w:rFonts w:ascii="Verdana" w:hAnsi="Verdana"/>
                <w:spacing w:val="-36"/>
              </w:rPr>
              <w:t xml:space="preserve"> </w:t>
            </w:r>
            <w:r>
              <w:rPr>
                <w:rFonts w:ascii="Verdana" w:hAnsi="Verdana"/>
              </w:rPr>
              <w:t>too</w:t>
            </w:r>
            <w:r>
              <w:rPr>
                <w:rFonts w:ascii="Verdana" w:hAnsi="Verdana"/>
                <w:spacing w:val="-37"/>
              </w:rPr>
              <w:t xml:space="preserve"> </w:t>
            </w:r>
            <w:r>
              <w:rPr>
                <w:rFonts w:ascii="Verdana" w:hAnsi="Verdana"/>
              </w:rPr>
              <w:t>long.</w:t>
            </w:r>
            <w:r>
              <w:rPr>
                <w:rFonts w:ascii="Verdana" w:hAnsi="Verdana"/>
                <w:spacing w:val="5"/>
              </w:rPr>
              <w:t xml:space="preserve"> </w:t>
            </w:r>
            <w:r>
              <w:rPr>
                <w:rFonts w:ascii="Verdana" w:hAnsi="Verdana"/>
              </w:rPr>
              <w:t xml:space="preserve">Think </w:t>
            </w:r>
            <w:r>
              <w:t>about the types of sentences you use and decide if you need questions as well</w:t>
            </w:r>
            <w:r>
              <w:rPr>
                <w:spacing w:val="-10"/>
              </w:rPr>
              <w:t xml:space="preserve"> </w:t>
            </w:r>
            <w:r>
              <w:t>as</w:t>
            </w:r>
          </w:p>
          <w:p w:rsidR="00F70509" w:rsidRDefault="003C3C02">
            <w:pPr>
              <w:pStyle w:val="TableParagraph"/>
              <w:spacing w:line="264" w:lineRule="exact"/>
              <w:ind w:left="108"/>
            </w:pPr>
            <w:r>
              <w:t>statements.</w:t>
            </w:r>
          </w:p>
          <w:p w:rsidR="00F70509" w:rsidRDefault="003C3C02">
            <w:pPr>
              <w:pStyle w:val="TableParagraph"/>
              <w:spacing w:before="6" w:line="223" w:lineRule="auto"/>
              <w:ind w:left="108" w:right="147"/>
            </w:pPr>
            <w:r>
              <w:rPr>
                <w:rFonts w:ascii="Verdana" w:hAnsi="Verdana"/>
              </w:rPr>
              <w:t xml:space="preserve">Don’t forget that poetry allows you to use </w:t>
            </w:r>
            <w:r>
              <w:t>words in many ways, not just in sentences. Use questions directed to your reader to draw them in, e.g. Do you know what I mean?</w:t>
            </w:r>
          </w:p>
          <w:p w:rsidR="00F70509" w:rsidRDefault="003C3C02">
            <w:pPr>
              <w:pStyle w:val="TableParagraph"/>
              <w:spacing w:line="218" w:lineRule="auto"/>
              <w:ind w:left="108" w:right="205"/>
            </w:pPr>
            <w:r>
              <w:t>Make punctuation work for you and guide your reader in the way you want the poem to sound, if read aloud.</w:t>
            </w:r>
          </w:p>
        </w:tc>
      </w:tr>
      <w:tr w:rsidR="00F70509">
        <w:trPr>
          <w:trHeight w:val="2795"/>
        </w:trPr>
        <w:tc>
          <w:tcPr>
            <w:tcW w:w="5204" w:type="dxa"/>
          </w:tcPr>
          <w:p w:rsidR="00F70509" w:rsidRDefault="003C3C02">
            <w:pPr>
              <w:pStyle w:val="TableParagraph"/>
              <w:spacing w:before="28"/>
              <w:ind w:left="107"/>
            </w:pPr>
            <w:r>
              <w:rPr>
                <w:u w:val="single"/>
              </w:rPr>
              <w:t>Monologue</w:t>
            </w:r>
          </w:p>
        </w:tc>
        <w:tc>
          <w:tcPr>
            <w:tcW w:w="5208" w:type="dxa"/>
          </w:tcPr>
          <w:p w:rsidR="00F70509" w:rsidRDefault="003C3C02">
            <w:pPr>
              <w:pStyle w:val="TableParagraph"/>
              <w:spacing w:before="69" w:line="201" w:lineRule="auto"/>
              <w:ind w:left="107" w:right="50"/>
            </w:pPr>
            <w:r>
              <w:t xml:space="preserve">Written in the </w:t>
            </w:r>
            <w:r>
              <w:rPr>
                <w:rFonts w:ascii="Gothic Uralic"/>
                <w:b/>
              </w:rPr>
              <w:t>first person</w:t>
            </w:r>
            <w:r>
              <w:t xml:space="preserve">, a single voice. Often a recount or an explanation of a personal viewpoint. May address the reader directly, for example by asking </w:t>
            </w:r>
            <w:r>
              <w:rPr>
                <w:rFonts w:ascii="Gothic Uralic"/>
                <w:b/>
              </w:rPr>
              <w:t xml:space="preserve">rhetorical questions </w:t>
            </w:r>
            <w:r>
              <w:t>or using language as if the reader is taking part in a conversation with the writer. (Is it hard to believe? Guess what happened next! ) There are many examples in the poetry of Michael Rosen.</w:t>
            </w:r>
          </w:p>
        </w:tc>
        <w:tc>
          <w:tcPr>
            <w:tcW w:w="5206" w:type="dxa"/>
            <w:vMerge/>
            <w:tcBorders>
              <w:top w:val="nil"/>
            </w:tcBorders>
          </w:tcPr>
          <w:p w:rsidR="00F70509" w:rsidRDefault="00F70509">
            <w:pPr>
              <w:rPr>
                <w:sz w:val="2"/>
                <w:szCs w:val="2"/>
              </w:rPr>
            </w:pPr>
          </w:p>
        </w:tc>
      </w:tr>
      <w:tr w:rsidR="00F70509">
        <w:trPr>
          <w:trHeight w:val="630"/>
        </w:trPr>
        <w:tc>
          <w:tcPr>
            <w:tcW w:w="5204" w:type="dxa"/>
            <w:tcBorders>
              <w:bottom w:val="nil"/>
            </w:tcBorders>
          </w:tcPr>
          <w:p w:rsidR="00F70509" w:rsidRDefault="003C3C02">
            <w:pPr>
              <w:pStyle w:val="TableParagraph"/>
              <w:spacing w:before="30"/>
              <w:ind w:left="107"/>
            </w:pPr>
            <w:r>
              <w:rPr>
                <w:u w:val="single"/>
              </w:rPr>
              <w:t>Conversation poems</w:t>
            </w:r>
          </w:p>
        </w:tc>
        <w:tc>
          <w:tcPr>
            <w:tcW w:w="5208" w:type="dxa"/>
            <w:tcBorders>
              <w:bottom w:val="nil"/>
            </w:tcBorders>
          </w:tcPr>
          <w:p w:rsidR="00F70509" w:rsidRDefault="003C3C02">
            <w:pPr>
              <w:pStyle w:val="TableParagraph"/>
              <w:spacing w:before="53" w:line="290" w:lineRule="exact"/>
              <w:ind w:left="107" w:right="33"/>
            </w:pPr>
            <w:r>
              <w:t>As above, but two or more voices present. Can be a dialogue taking place or a series of</w:t>
            </w:r>
          </w:p>
        </w:tc>
        <w:tc>
          <w:tcPr>
            <w:tcW w:w="5206" w:type="dxa"/>
            <w:vMerge/>
            <w:tcBorders>
              <w:top w:val="nil"/>
            </w:tcBorders>
          </w:tcPr>
          <w:p w:rsidR="00F70509" w:rsidRDefault="00F70509">
            <w:pPr>
              <w:rPr>
                <w:sz w:val="2"/>
                <w:szCs w:val="2"/>
              </w:rPr>
            </w:pPr>
          </w:p>
        </w:tc>
      </w:tr>
      <w:tr w:rsidR="00F70509">
        <w:trPr>
          <w:trHeight w:val="584"/>
        </w:trPr>
        <w:tc>
          <w:tcPr>
            <w:tcW w:w="5204" w:type="dxa"/>
            <w:tcBorders>
              <w:top w:val="nil"/>
            </w:tcBorders>
          </w:tcPr>
          <w:p w:rsidR="00F70509" w:rsidRDefault="00F70509">
            <w:pPr>
              <w:pStyle w:val="TableParagraph"/>
              <w:rPr>
                <w:rFonts w:ascii="Times New Roman"/>
              </w:rPr>
            </w:pPr>
          </w:p>
        </w:tc>
        <w:tc>
          <w:tcPr>
            <w:tcW w:w="5208" w:type="dxa"/>
            <w:tcBorders>
              <w:top w:val="nil"/>
            </w:tcBorders>
          </w:tcPr>
          <w:p w:rsidR="00F70509" w:rsidRDefault="003C3C02">
            <w:pPr>
              <w:pStyle w:val="TableParagraph"/>
              <w:spacing w:line="276" w:lineRule="exact"/>
              <w:ind w:left="107"/>
            </w:pPr>
            <w:r>
              <w:t>questions and answers, as in the traditional</w:t>
            </w:r>
          </w:p>
          <w:p w:rsidR="00F70509" w:rsidRDefault="003C3C02">
            <w:pPr>
              <w:pStyle w:val="TableParagraph"/>
              <w:spacing w:line="289" w:lineRule="exact"/>
              <w:ind w:left="107"/>
            </w:pPr>
            <w:r>
              <w:t>poem, Who killed Cock Robin?</w:t>
            </w:r>
          </w:p>
        </w:tc>
        <w:tc>
          <w:tcPr>
            <w:tcW w:w="5206" w:type="dxa"/>
            <w:vMerge/>
            <w:tcBorders>
              <w:top w:val="nil"/>
            </w:tcBorders>
          </w:tcPr>
          <w:p w:rsidR="00F70509" w:rsidRDefault="00F70509">
            <w:pPr>
              <w:rPr>
                <w:sz w:val="2"/>
                <w:szCs w:val="2"/>
              </w:rPr>
            </w:pPr>
          </w:p>
        </w:tc>
      </w:tr>
      <w:tr w:rsidR="00F70509">
        <w:trPr>
          <w:trHeight w:val="337"/>
        </w:trPr>
        <w:tc>
          <w:tcPr>
            <w:tcW w:w="5204" w:type="dxa"/>
            <w:tcBorders>
              <w:bottom w:val="nil"/>
            </w:tcBorders>
          </w:tcPr>
          <w:p w:rsidR="00F70509" w:rsidRDefault="003C3C02">
            <w:pPr>
              <w:pStyle w:val="TableParagraph"/>
              <w:spacing w:before="28" w:line="289" w:lineRule="exact"/>
              <w:ind w:left="107"/>
            </w:pPr>
            <w:r>
              <w:t>List poems</w:t>
            </w:r>
          </w:p>
        </w:tc>
        <w:tc>
          <w:tcPr>
            <w:tcW w:w="5208" w:type="dxa"/>
            <w:tcBorders>
              <w:bottom w:val="nil"/>
            </w:tcBorders>
          </w:tcPr>
          <w:p w:rsidR="00F70509" w:rsidRDefault="003C3C02">
            <w:pPr>
              <w:pStyle w:val="TableParagraph"/>
              <w:spacing w:before="28" w:line="289" w:lineRule="exact"/>
              <w:ind w:left="107"/>
            </w:pPr>
            <w:r>
              <w:t xml:space="preserve">A simple list of </w:t>
            </w:r>
            <w:r>
              <w:rPr>
                <w:rFonts w:ascii="Gothic Uralic"/>
                <w:b/>
              </w:rPr>
              <w:t>words, phrases or sentences</w:t>
            </w:r>
            <w:r>
              <w:t>,</w:t>
            </w:r>
          </w:p>
        </w:tc>
        <w:tc>
          <w:tcPr>
            <w:tcW w:w="5206" w:type="dxa"/>
            <w:vMerge/>
            <w:tcBorders>
              <w:top w:val="nil"/>
            </w:tcBorders>
          </w:tcPr>
          <w:p w:rsidR="00F70509" w:rsidRDefault="00F70509">
            <w:pPr>
              <w:rPr>
                <w:sz w:val="2"/>
                <w:szCs w:val="2"/>
              </w:rPr>
            </w:pPr>
          </w:p>
        </w:tc>
      </w:tr>
      <w:tr w:rsidR="00F70509">
        <w:trPr>
          <w:trHeight w:val="572"/>
        </w:trPr>
        <w:tc>
          <w:tcPr>
            <w:tcW w:w="5204" w:type="dxa"/>
            <w:tcBorders>
              <w:top w:val="nil"/>
              <w:bottom w:val="nil"/>
            </w:tcBorders>
          </w:tcPr>
          <w:p w:rsidR="00F70509" w:rsidRDefault="00F70509">
            <w:pPr>
              <w:pStyle w:val="TableParagraph"/>
              <w:rPr>
                <w:rFonts w:ascii="Times New Roman"/>
              </w:rPr>
            </w:pPr>
          </w:p>
        </w:tc>
        <w:tc>
          <w:tcPr>
            <w:tcW w:w="5208" w:type="dxa"/>
            <w:tcBorders>
              <w:top w:val="nil"/>
              <w:bottom w:val="nil"/>
            </w:tcBorders>
          </w:tcPr>
          <w:p w:rsidR="00F70509" w:rsidRDefault="003C3C02">
            <w:pPr>
              <w:pStyle w:val="TableParagraph"/>
              <w:spacing w:before="7" w:line="262" w:lineRule="exact"/>
              <w:ind w:left="107"/>
              <w:rPr>
                <w:rFonts w:ascii="Verdana" w:hAnsi="Verdana"/>
              </w:rPr>
            </w:pPr>
            <w:r>
              <w:rPr>
                <w:rFonts w:ascii="Verdana" w:hAnsi="Verdana"/>
              </w:rPr>
              <w:t>often preceded by a ‘starter’ sentence, such</w:t>
            </w:r>
          </w:p>
          <w:p w:rsidR="00F70509" w:rsidRDefault="003C3C02">
            <w:pPr>
              <w:pStyle w:val="TableParagraph"/>
              <w:spacing w:line="283" w:lineRule="exact"/>
              <w:ind w:left="107"/>
            </w:pPr>
            <w:r>
              <w:t>as In my picnic basket I will put:/ Things that</w:t>
            </w:r>
          </w:p>
        </w:tc>
        <w:tc>
          <w:tcPr>
            <w:tcW w:w="5206" w:type="dxa"/>
            <w:vMerge/>
            <w:tcBorders>
              <w:top w:val="nil"/>
            </w:tcBorders>
          </w:tcPr>
          <w:p w:rsidR="00F70509" w:rsidRDefault="00F70509">
            <w:pPr>
              <w:rPr>
                <w:sz w:val="2"/>
                <w:szCs w:val="2"/>
              </w:rPr>
            </w:pPr>
          </w:p>
        </w:tc>
      </w:tr>
      <w:tr w:rsidR="00F70509">
        <w:trPr>
          <w:trHeight w:val="296"/>
        </w:trPr>
        <w:tc>
          <w:tcPr>
            <w:tcW w:w="5204" w:type="dxa"/>
            <w:tcBorders>
              <w:top w:val="nil"/>
            </w:tcBorders>
          </w:tcPr>
          <w:p w:rsidR="00F70509" w:rsidRDefault="00F70509">
            <w:pPr>
              <w:pStyle w:val="TableParagraph"/>
              <w:rPr>
                <w:rFonts w:ascii="Times New Roman"/>
              </w:rPr>
            </w:pPr>
          </w:p>
        </w:tc>
        <w:tc>
          <w:tcPr>
            <w:tcW w:w="5208" w:type="dxa"/>
            <w:tcBorders>
              <w:top w:val="nil"/>
            </w:tcBorders>
          </w:tcPr>
          <w:p w:rsidR="00F70509" w:rsidRDefault="003C3C02">
            <w:pPr>
              <w:pStyle w:val="TableParagraph"/>
              <w:spacing w:line="277" w:lineRule="exact"/>
              <w:ind w:left="107"/>
            </w:pPr>
            <w:r>
              <w:t>make me smile:</w:t>
            </w:r>
          </w:p>
        </w:tc>
        <w:tc>
          <w:tcPr>
            <w:tcW w:w="5206" w:type="dxa"/>
            <w:vMerge/>
            <w:tcBorders>
              <w:top w:val="nil"/>
            </w:tcBorders>
          </w:tcPr>
          <w:p w:rsidR="00F70509" w:rsidRDefault="00F70509">
            <w:pPr>
              <w:rPr>
                <w:sz w:val="2"/>
                <w:szCs w:val="2"/>
              </w:rPr>
            </w:pPr>
          </w:p>
        </w:tc>
      </w:tr>
      <w:tr w:rsidR="00F70509">
        <w:trPr>
          <w:trHeight w:val="352"/>
        </w:trPr>
        <w:tc>
          <w:tcPr>
            <w:tcW w:w="10412" w:type="dxa"/>
            <w:gridSpan w:val="2"/>
          </w:tcPr>
          <w:p w:rsidR="00F70509" w:rsidRDefault="003C3C02">
            <w:pPr>
              <w:pStyle w:val="TableParagraph"/>
              <w:spacing w:before="28" w:line="304" w:lineRule="exact"/>
              <w:ind w:left="107"/>
            </w:pPr>
            <w:r>
              <w:t>All the examples above can also be structured poems, for example using rhyme or line patterns</w:t>
            </w:r>
          </w:p>
        </w:tc>
        <w:tc>
          <w:tcPr>
            <w:tcW w:w="5206" w:type="dxa"/>
            <w:vMerge/>
            <w:tcBorders>
              <w:top w:val="nil"/>
            </w:tcBorders>
          </w:tcPr>
          <w:p w:rsidR="00F70509" w:rsidRDefault="00F70509">
            <w:pPr>
              <w:rPr>
                <w:sz w:val="2"/>
                <w:szCs w:val="2"/>
              </w:rPr>
            </w:pPr>
          </w:p>
        </w:tc>
      </w:tr>
    </w:tbl>
    <w:p w:rsidR="00F70509" w:rsidRDefault="00F70509">
      <w:pPr>
        <w:rPr>
          <w:sz w:val="2"/>
          <w:szCs w:val="2"/>
        </w:rPr>
        <w:sectPr w:rsidR="00F70509">
          <w:pgSz w:w="16840" w:h="11910" w:orient="landscape"/>
          <w:pgMar w:top="1100" w:right="120" w:bottom="280" w:left="140" w:header="720" w:footer="720" w:gutter="0"/>
          <w:cols w:space="720"/>
        </w:sectPr>
      </w:pPr>
    </w:p>
    <w:p w:rsidR="00F70509" w:rsidRDefault="00F70509">
      <w:pPr>
        <w:pStyle w:val="BodyText"/>
        <w:rPr>
          <w:rFonts w:ascii="Trebuchet MS"/>
          <w:sz w:val="20"/>
        </w:rPr>
      </w:pPr>
    </w:p>
    <w:p w:rsidR="00F70509" w:rsidRDefault="00F70509">
      <w:pPr>
        <w:pStyle w:val="BodyText"/>
        <w:rPr>
          <w:rFonts w:ascii="Trebuchet MS"/>
          <w:sz w:val="20"/>
        </w:rPr>
      </w:pPr>
    </w:p>
    <w:p w:rsidR="00F70509" w:rsidRDefault="00F70509">
      <w:pPr>
        <w:pStyle w:val="BodyText"/>
        <w:spacing w:before="10"/>
        <w:rPr>
          <w:rFonts w:ascii="Trebuchet MS"/>
          <w:sz w:val="11"/>
        </w:rPr>
      </w:pPr>
    </w:p>
    <w:tbl>
      <w:tblPr>
        <w:tblW w:w="0" w:type="auto"/>
        <w:tblInd w:w="48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204"/>
        <w:gridCol w:w="5208"/>
        <w:gridCol w:w="5206"/>
      </w:tblGrid>
      <w:tr w:rsidR="00F70509">
        <w:trPr>
          <w:trHeight w:val="1228"/>
        </w:trPr>
        <w:tc>
          <w:tcPr>
            <w:tcW w:w="15618" w:type="dxa"/>
            <w:gridSpan w:val="3"/>
          </w:tcPr>
          <w:p w:rsidR="00F70509" w:rsidRDefault="003C3C02">
            <w:pPr>
              <w:pStyle w:val="TableParagraph"/>
              <w:spacing w:before="62" w:line="397" w:lineRule="exact"/>
              <w:ind w:left="107"/>
              <w:rPr>
                <w:sz w:val="28"/>
              </w:rPr>
            </w:pPr>
            <w:r>
              <w:rPr>
                <w:rFonts w:ascii="Gothic Uralic"/>
                <w:b/>
                <w:sz w:val="32"/>
                <w:u w:val="thick"/>
              </w:rPr>
              <w:t>Visual poems</w:t>
            </w:r>
            <w:r>
              <w:rPr>
                <w:rFonts w:ascii="Gothic Uralic"/>
                <w:b/>
                <w:sz w:val="32"/>
              </w:rPr>
              <w:t xml:space="preserve"> </w:t>
            </w:r>
            <w:r>
              <w:rPr>
                <w:sz w:val="28"/>
              </w:rPr>
              <w:t>are based (often exclusively) on visual appearance and/or sound. The words are presented to</w:t>
            </w:r>
          </w:p>
          <w:p w:rsidR="00F70509" w:rsidRDefault="003C3C02">
            <w:pPr>
              <w:pStyle w:val="TableParagraph"/>
              <w:spacing w:before="17" w:line="370" w:lineRule="exact"/>
              <w:ind w:left="107" w:right="532"/>
              <w:rPr>
                <w:sz w:val="28"/>
              </w:rPr>
            </w:pPr>
            <w:r>
              <w:rPr>
                <w:sz w:val="28"/>
              </w:rPr>
              <w:t>create a particular shape, to create an image or to convey a visual message. Letter shapes may be exaggerated in the design. Meaning may be literal or rely on metaphor.</w:t>
            </w:r>
          </w:p>
        </w:tc>
      </w:tr>
      <w:tr w:rsidR="00F70509">
        <w:trPr>
          <w:trHeight w:val="354"/>
        </w:trPr>
        <w:tc>
          <w:tcPr>
            <w:tcW w:w="5204" w:type="dxa"/>
          </w:tcPr>
          <w:p w:rsidR="00F70509" w:rsidRDefault="003C3C02">
            <w:pPr>
              <w:pStyle w:val="TableParagraph"/>
              <w:spacing w:before="72" w:line="263" w:lineRule="exact"/>
              <w:ind w:left="1682"/>
              <w:rPr>
                <w:rFonts w:ascii="Gothic Uralic"/>
                <w:b/>
              </w:rPr>
            </w:pPr>
            <w:r>
              <w:rPr>
                <w:rFonts w:ascii="Gothic Uralic"/>
                <w:b/>
              </w:rPr>
              <w:t>Generic structure</w:t>
            </w:r>
          </w:p>
        </w:tc>
        <w:tc>
          <w:tcPr>
            <w:tcW w:w="5208" w:type="dxa"/>
          </w:tcPr>
          <w:p w:rsidR="00F70509" w:rsidRDefault="003C3C02">
            <w:pPr>
              <w:pStyle w:val="TableParagraph"/>
              <w:spacing w:before="72" w:line="263" w:lineRule="exact"/>
              <w:ind w:left="1603"/>
              <w:rPr>
                <w:rFonts w:ascii="Gothic Uralic"/>
                <w:b/>
              </w:rPr>
            </w:pPr>
            <w:r>
              <w:rPr>
                <w:rFonts w:ascii="Gothic Uralic"/>
                <w:b/>
              </w:rPr>
              <w:t>Language features</w:t>
            </w:r>
          </w:p>
        </w:tc>
        <w:tc>
          <w:tcPr>
            <w:tcW w:w="5206" w:type="dxa"/>
          </w:tcPr>
          <w:p w:rsidR="00F70509" w:rsidRDefault="003C3C02">
            <w:pPr>
              <w:pStyle w:val="TableParagraph"/>
              <w:spacing w:before="72" w:line="263" w:lineRule="exact"/>
              <w:ind w:left="1310"/>
              <w:rPr>
                <w:rFonts w:ascii="Gothic Uralic"/>
                <w:b/>
              </w:rPr>
            </w:pPr>
            <w:r>
              <w:rPr>
                <w:rFonts w:ascii="Gothic Uralic"/>
                <w:b/>
              </w:rPr>
              <w:t>Knowledge for the writer</w:t>
            </w:r>
          </w:p>
        </w:tc>
      </w:tr>
      <w:tr w:rsidR="00F70509">
        <w:trPr>
          <w:trHeight w:val="2880"/>
        </w:trPr>
        <w:tc>
          <w:tcPr>
            <w:tcW w:w="5204" w:type="dxa"/>
          </w:tcPr>
          <w:p w:rsidR="00F70509" w:rsidRDefault="003C3C02">
            <w:pPr>
              <w:pStyle w:val="TableParagraph"/>
              <w:spacing w:before="30"/>
              <w:ind w:left="107"/>
            </w:pPr>
            <w:r>
              <w:rPr>
                <w:u w:val="single"/>
              </w:rPr>
              <w:t>Calligrams &amp; shape poetry</w:t>
            </w:r>
          </w:p>
        </w:tc>
        <w:tc>
          <w:tcPr>
            <w:tcW w:w="5208" w:type="dxa"/>
          </w:tcPr>
          <w:p w:rsidR="00F70509" w:rsidRDefault="003C3C02">
            <w:pPr>
              <w:pStyle w:val="TableParagraph"/>
              <w:spacing w:before="69" w:line="201" w:lineRule="auto"/>
              <w:ind w:left="107" w:right="157"/>
            </w:pPr>
            <w:r>
              <w:t>A calligram can be a poem, a phrase or even a single word. Calligrams use the shape of the letters, words or whole poem to show the subject of the calligram in a visual way.</w:t>
            </w:r>
          </w:p>
          <w:p w:rsidR="00F70509" w:rsidRDefault="003C3C02">
            <w:pPr>
              <w:pStyle w:val="TableParagraph"/>
              <w:spacing w:line="261" w:lineRule="exact"/>
              <w:ind w:left="107"/>
            </w:pPr>
            <w:r>
              <w:t>E.g. A one-word calligram could use a wobbly</w:t>
            </w:r>
          </w:p>
          <w:p w:rsidR="00F70509" w:rsidRDefault="003C3C02">
            <w:pPr>
              <w:pStyle w:val="TableParagraph"/>
              <w:spacing w:before="9" w:line="218" w:lineRule="auto"/>
              <w:ind w:left="107" w:right="81"/>
            </w:pPr>
            <w:r>
              <w:t>font or handwriting style for the word TERRIFIED. A shape poem about eating fruit to stay healthy could be presented to look like the shape of an apple on the page or screen by</w:t>
            </w:r>
          </w:p>
          <w:p w:rsidR="00F70509" w:rsidRDefault="003C3C02">
            <w:pPr>
              <w:pStyle w:val="TableParagraph"/>
              <w:spacing w:line="280" w:lineRule="exact"/>
              <w:ind w:left="107"/>
            </w:pPr>
            <w:r>
              <w:t>adapting line length.</w:t>
            </w:r>
          </w:p>
        </w:tc>
        <w:tc>
          <w:tcPr>
            <w:tcW w:w="5206" w:type="dxa"/>
            <w:vMerge w:val="restart"/>
          </w:tcPr>
          <w:p w:rsidR="00F70509" w:rsidRDefault="003C3C02" w:rsidP="003C3C02">
            <w:pPr>
              <w:pStyle w:val="TableParagraph"/>
              <w:numPr>
                <w:ilvl w:val="0"/>
                <w:numId w:val="13"/>
              </w:numPr>
              <w:tabs>
                <w:tab w:val="left" w:pos="468"/>
                <w:tab w:val="left" w:pos="469"/>
              </w:tabs>
              <w:spacing w:before="69" w:line="204" w:lineRule="auto"/>
              <w:ind w:right="84"/>
            </w:pPr>
            <w:r>
              <w:t>Think about words in different ways. Listen to the way they sound and look carefully at their letters and shapes on the page or screen.</w:t>
            </w:r>
          </w:p>
          <w:p w:rsidR="00F70509" w:rsidRDefault="003C3C02" w:rsidP="003C3C02">
            <w:pPr>
              <w:pStyle w:val="TableParagraph"/>
              <w:numPr>
                <w:ilvl w:val="0"/>
                <w:numId w:val="13"/>
              </w:numPr>
              <w:tabs>
                <w:tab w:val="left" w:pos="468"/>
                <w:tab w:val="left" w:pos="469"/>
              </w:tabs>
              <w:spacing w:before="16" w:line="208" w:lineRule="auto"/>
              <w:ind w:right="501"/>
            </w:pPr>
            <w:r>
              <w:t>Find out more about word meanings by using a thesaurus to get</w:t>
            </w:r>
            <w:r>
              <w:rPr>
                <w:spacing w:val="-8"/>
              </w:rPr>
              <w:t xml:space="preserve"> </w:t>
            </w:r>
            <w:r>
              <w:t>ideas.</w:t>
            </w:r>
          </w:p>
          <w:p w:rsidR="00F70509" w:rsidRDefault="003C3C02" w:rsidP="003C3C02">
            <w:pPr>
              <w:pStyle w:val="TableParagraph"/>
              <w:numPr>
                <w:ilvl w:val="0"/>
                <w:numId w:val="13"/>
              </w:numPr>
              <w:tabs>
                <w:tab w:val="left" w:pos="468"/>
                <w:tab w:val="left" w:pos="469"/>
              </w:tabs>
              <w:spacing w:before="24" w:line="204" w:lineRule="auto"/>
              <w:ind w:right="982"/>
            </w:pPr>
            <w:r>
              <w:t>Stick to simple shapes that you can recreate by typing or</w:t>
            </w:r>
            <w:r>
              <w:rPr>
                <w:spacing w:val="-10"/>
              </w:rPr>
              <w:t xml:space="preserve"> </w:t>
            </w:r>
            <w:r>
              <w:t>writing.</w:t>
            </w:r>
          </w:p>
          <w:p w:rsidR="00F70509" w:rsidRDefault="003C3C02" w:rsidP="003C3C02">
            <w:pPr>
              <w:pStyle w:val="TableParagraph"/>
              <w:numPr>
                <w:ilvl w:val="0"/>
                <w:numId w:val="13"/>
              </w:numPr>
              <w:tabs>
                <w:tab w:val="left" w:pos="468"/>
                <w:tab w:val="left" w:pos="469"/>
              </w:tabs>
              <w:spacing w:before="36" w:line="201" w:lineRule="auto"/>
              <w:ind w:right="147"/>
            </w:pPr>
            <w:r>
              <w:t>Get more ideas by exploring font options and text effects. The way they make words look will help you plan visual</w:t>
            </w:r>
            <w:r>
              <w:rPr>
                <w:spacing w:val="-10"/>
              </w:rPr>
              <w:t xml:space="preserve"> </w:t>
            </w:r>
            <w:r>
              <w:t>poems.</w:t>
            </w:r>
          </w:p>
          <w:p w:rsidR="00F70509" w:rsidRDefault="003C3C02" w:rsidP="003C3C02">
            <w:pPr>
              <w:pStyle w:val="TableParagraph"/>
              <w:numPr>
                <w:ilvl w:val="0"/>
                <w:numId w:val="13"/>
              </w:numPr>
              <w:tabs>
                <w:tab w:val="left" w:pos="468"/>
                <w:tab w:val="left" w:pos="469"/>
              </w:tabs>
              <w:spacing w:before="16" w:line="218" w:lineRule="auto"/>
              <w:ind w:right="187"/>
            </w:pPr>
            <w:r>
              <w:t>Remember that some visual poems only work by looking at them, not by reading them aloud. Others only make sense when you read them and hear the sound of the words.</w:t>
            </w:r>
          </w:p>
        </w:tc>
      </w:tr>
      <w:tr w:rsidR="00F70509">
        <w:trPr>
          <w:trHeight w:val="2683"/>
        </w:trPr>
        <w:tc>
          <w:tcPr>
            <w:tcW w:w="5204" w:type="dxa"/>
          </w:tcPr>
          <w:p w:rsidR="00F70509" w:rsidRDefault="003C3C02">
            <w:pPr>
              <w:pStyle w:val="TableParagraph"/>
              <w:spacing w:before="30"/>
              <w:ind w:left="107"/>
            </w:pPr>
            <w:r>
              <w:rPr>
                <w:u w:val="single"/>
              </w:rPr>
              <w:t>Concrete poetry</w:t>
            </w:r>
          </w:p>
        </w:tc>
        <w:tc>
          <w:tcPr>
            <w:tcW w:w="5208" w:type="dxa"/>
          </w:tcPr>
          <w:p w:rsidR="00F70509" w:rsidRDefault="003C3C02">
            <w:pPr>
              <w:pStyle w:val="TableParagraph"/>
              <w:spacing w:before="53" w:line="218" w:lineRule="auto"/>
              <w:ind w:left="107" w:right="71"/>
            </w:pPr>
            <w:r>
              <w:t>The simplest concrete poems are shape poems but others blur the boundaries</w:t>
            </w:r>
            <w:r>
              <w:rPr>
                <w:spacing w:val="-22"/>
              </w:rPr>
              <w:t xml:space="preserve"> </w:t>
            </w:r>
            <w:r>
              <w:t xml:space="preserve">between poetry and art. They can include sounds and images and can also be 3-D. New technologies have brought about innovative forms that include multi-layered texts with hyperlinks </w:t>
            </w:r>
            <w:r>
              <w:rPr>
                <w:rFonts w:ascii="Verdana" w:hAnsi="Verdana"/>
              </w:rPr>
              <w:t xml:space="preserve">to ‘poems within poems’, visual </w:t>
            </w:r>
            <w:r>
              <w:t>stories, audio files and images that form part</w:t>
            </w:r>
            <w:r>
              <w:rPr>
                <w:spacing w:val="-19"/>
              </w:rPr>
              <w:t xml:space="preserve"> </w:t>
            </w:r>
            <w:r>
              <w:t>of</w:t>
            </w:r>
          </w:p>
          <w:p w:rsidR="00F70509" w:rsidRDefault="003C3C02">
            <w:pPr>
              <w:pStyle w:val="TableParagraph"/>
              <w:spacing w:line="279" w:lineRule="exact"/>
              <w:ind w:left="107"/>
            </w:pPr>
            <w:r>
              <w:t>the poem itself.</w:t>
            </w:r>
          </w:p>
        </w:tc>
        <w:tc>
          <w:tcPr>
            <w:tcW w:w="5206" w:type="dxa"/>
            <w:vMerge/>
            <w:tcBorders>
              <w:top w:val="nil"/>
            </w:tcBorders>
          </w:tcPr>
          <w:p w:rsidR="00F70509" w:rsidRDefault="00F70509">
            <w:pPr>
              <w:rPr>
                <w:sz w:val="2"/>
                <w:szCs w:val="2"/>
              </w:rPr>
            </w:pPr>
          </w:p>
        </w:tc>
      </w:tr>
    </w:tbl>
    <w:p w:rsidR="00F70509" w:rsidRDefault="00F70509">
      <w:pPr>
        <w:rPr>
          <w:sz w:val="2"/>
          <w:szCs w:val="2"/>
        </w:rPr>
        <w:sectPr w:rsidR="00F70509">
          <w:pgSz w:w="16840" w:h="11910" w:orient="landscape"/>
          <w:pgMar w:top="1100" w:right="120" w:bottom="280" w:left="140" w:header="720" w:footer="720" w:gutter="0"/>
          <w:cols w:space="720"/>
        </w:sectPr>
      </w:pPr>
    </w:p>
    <w:tbl>
      <w:tblPr>
        <w:tblW w:w="0" w:type="auto"/>
        <w:tblInd w:w="48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228"/>
        <w:gridCol w:w="8931"/>
        <w:gridCol w:w="3459"/>
      </w:tblGrid>
      <w:tr w:rsidR="00F70509">
        <w:trPr>
          <w:trHeight w:val="3672"/>
        </w:trPr>
        <w:tc>
          <w:tcPr>
            <w:tcW w:w="15618" w:type="dxa"/>
            <w:gridSpan w:val="3"/>
          </w:tcPr>
          <w:p w:rsidR="00F70509" w:rsidRDefault="003C3C02">
            <w:pPr>
              <w:pStyle w:val="TableParagraph"/>
              <w:spacing w:before="84" w:line="225" w:lineRule="auto"/>
              <w:ind w:left="4" w:right="532"/>
              <w:rPr>
                <w:sz w:val="28"/>
              </w:rPr>
            </w:pPr>
            <w:r>
              <w:rPr>
                <w:rFonts w:ascii="Gothic Uralic" w:hAnsi="Gothic Uralic"/>
                <w:b/>
                <w:sz w:val="32"/>
                <w:u w:val="thick"/>
              </w:rPr>
              <w:lastRenderedPageBreak/>
              <w:t>Structured poems</w:t>
            </w:r>
            <w:r>
              <w:rPr>
                <w:rFonts w:ascii="Gothic Uralic" w:hAnsi="Gothic Uralic"/>
                <w:b/>
                <w:sz w:val="32"/>
              </w:rPr>
              <w:t xml:space="preserve"> </w:t>
            </w:r>
            <w:r>
              <w:rPr>
                <w:sz w:val="28"/>
              </w:rPr>
              <w:t xml:space="preserve">follow a consistent framework based on features such as line length, syllable count, rhyme </w:t>
            </w:r>
            <w:r>
              <w:rPr>
                <w:rFonts w:ascii="Verdana" w:hAnsi="Verdana"/>
                <w:sz w:val="28"/>
              </w:rPr>
              <w:t>pattern,</w:t>
            </w:r>
            <w:r>
              <w:rPr>
                <w:rFonts w:ascii="Verdana" w:hAnsi="Verdana"/>
                <w:spacing w:val="-60"/>
                <w:sz w:val="28"/>
              </w:rPr>
              <w:t xml:space="preserve"> </w:t>
            </w:r>
            <w:r>
              <w:rPr>
                <w:rFonts w:ascii="Verdana" w:hAnsi="Verdana"/>
                <w:sz w:val="28"/>
              </w:rPr>
              <w:t>rhythm,</w:t>
            </w:r>
            <w:r>
              <w:rPr>
                <w:rFonts w:ascii="Verdana" w:hAnsi="Verdana"/>
                <w:spacing w:val="-56"/>
                <w:sz w:val="28"/>
              </w:rPr>
              <w:t xml:space="preserve"> </w:t>
            </w:r>
            <w:r>
              <w:rPr>
                <w:rFonts w:ascii="Verdana" w:hAnsi="Verdana"/>
                <w:sz w:val="28"/>
              </w:rPr>
              <w:t>metre</w:t>
            </w:r>
            <w:r>
              <w:rPr>
                <w:rFonts w:ascii="Verdana" w:hAnsi="Verdana"/>
                <w:spacing w:val="-58"/>
                <w:sz w:val="28"/>
              </w:rPr>
              <w:t xml:space="preserve"> </w:t>
            </w:r>
            <w:r>
              <w:rPr>
                <w:rFonts w:ascii="Verdana" w:hAnsi="Verdana"/>
                <w:sz w:val="28"/>
              </w:rPr>
              <w:t>or</w:t>
            </w:r>
            <w:r>
              <w:rPr>
                <w:rFonts w:ascii="Verdana" w:hAnsi="Verdana"/>
                <w:spacing w:val="-58"/>
                <w:sz w:val="28"/>
              </w:rPr>
              <w:t xml:space="preserve"> </w:t>
            </w:r>
            <w:r>
              <w:rPr>
                <w:rFonts w:ascii="Verdana" w:hAnsi="Verdana"/>
                <w:sz w:val="28"/>
              </w:rPr>
              <w:t>a</w:t>
            </w:r>
            <w:r>
              <w:rPr>
                <w:rFonts w:ascii="Verdana" w:hAnsi="Verdana"/>
                <w:spacing w:val="-57"/>
                <w:sz w:val="28"/>
              </w:rPr>
              <w:t xml:space="preserve"> </w:t>
            </w:r>
            <w:r>
              <w:rPr>
                <w:rFonts w:ascii="Verdana" w:hAnsi="Verdana"/>
                <w:sz w:val="28"/>
              </w:rPr>
              <w:t>combination</w:t>
            </w:r>
            <w:r>
              <w:rPr>
                <w:rFonts w:ascii="Verdana" w:hAnsi="Verdana"/>
                <w:spacing w:val="-58"/>
                <w:sz w:val="28"/>
              </w:rPr>
              <w:t xml:space="preserve"> </w:t>
            </w:r>
            <w:r>
              <w:rPr>
                <w:rFonts w:ascii="Verdana" w:hAnsi="Verdana"/>
                <w:sz w:val="28"/>
              </w:rPr>
              <w:t>of</w:t>
            </w:r>
            <w:r>
              <w:rPr>
                <w:rFonts w:ascii="Verdana" w:hAnsi="Verdana"/>
                <w:spacing w:val="-57"/>
                <w:sz w:val="28"/>
              </w:rPr>
              <w:t xml:space="preserve"> </w:t>
            </w:r>
            <w:r>
              <w:rPr>
                <w:rFonts w:ascii="Verdana" w:hAnsi="Verdana"/>
                <w:sz w:val="28"/>
              </w:rPr>
              <w:t>these.</w:t>
            </w:r>
            <w:r>
              <w:rPr>
                <w:rFonts w:ascii="Verdana" w:hAnsi="Verdana"/>
                <w:spacing w:val="-59"/>
                <w:sz w:val="28"/>
              </w:rPr>
              <w:t xml:space="preserve"> </w:t>
            </w:r>
            <w:r>
              <w:rPr>
                <w:rFonts w:ascii="Verdana" w:hAnsi="Verdana"/>
                <w:sz w:val="28"/>
              </w:rPr>
              <w:t>A</w:t>
            </w:r>
            <w:r>
              <w:rPr>
                <w:rFonts w:ascii="Verdana" w:hAnsi="Verdana"/>
                <w:spacing w:val="-57"/>
                <w:sz w:val="28"/>
              </w:rPr>
              <w:t xml:space="preserve"> </w:t>
            </w:r>
            <w:r>
              <w:rPr>
                <w:rFonts w:ascii="Verdana" w:hAnsi="Verdana"/>
                <w:sz w:val="28"/>
              </w:rPr>
              <w:t>poem’s</w:t>
            </w:r>
            <w:r>
              <w:rPr>
                <w:rFonts w:ascii="Verdana" w:hAnsi="Verdana"/>
                <w:spacing w:val="-58"/>
                <w:sz w:val="28"/>
              </w:rPr>
              <w:t xml:space="preserve"> </w:t>
            </w:r>
            <w:r>
              <w:rPr>
                <w:rFonts w:ascii="Verdana" w:hAnsi="Verdana"/>
                <w:sz w:val="28"/>
              </w:rPr>
              <w:t>structure</w:t>
            </w:r>
            <w:r>
              <w:rPr>
                <w:rFonts w:ascii="Verdana" w:hAnsi="Verdana"/>
                <w:spacing w:val="-57"/>
                <w:sz w:val="28"/>
              </w:rPr>
              <w:t xml:space="preserve"> </w:t>
            </w:r>
            <w:r>
              <w:rPr>
                <w:rFonts w:ascii="Verdana" w:hAnsi="Verdana"/>
                <w:sz w:val="28"/>
              </w:rPr>
              <w:t>(particularly</w:t>
            </w:r>
            <w:r>
              <w:rPr>
                <w:rFonts w:ascii="Verdana" w:hAnsi="Verdana"/>
                <w:spacing w:val="-57"/>
                <w:sz w:val="28"/>
              </w:rPr>
              <w:t xml:space="preserve"> </w:t>
            </w:r>
            <w:r>
              <w:rPr>
                <w:rFonts w:ascii="Verdana" w:hAnsi="Verdana"/>
                <w:sz w:val="28"/>
              </w:rPr>
              <w:t>rhythm</w:t>
            </w:r>
            <w:r>
              <w:rPr>
                <w:rFonts w:ascii="Verdana" w:hAnsi="Verdana"/>
                <w:spacing w:val="-57"/>
                <w:sz w:val="28"/>
              </w:rPr>
              <w:t xml:space="preserve"> </w:t>
            </w:r>
            <w:r>
              <w:rPr>
                <w:rFonts w:ascii="Verdana" w:hAnsi="Verdana"/>
                <w:sz w:val="28"/>
              </w:rPr>
              <w:t>and</w:t>
            </w:r>
            <w:r>
              <w:rPr>
                <w:rFonts w:ascii="Verdana" w:hAnsi="Verdana"/>
                <w:spacing w:val="-58"/>
                <w:sz w:val="28"/>
              </w:rPr>
              <w:t xml:space="preserve"> </w:t>
            </w:r>
            <w:r>
              <w:rPr>
                <w:rFonts w:ascii="Verdana" w:hAnsi="Verdana"/>
                <w:sz w:val="28"/>
              </w:rPr>
              <w:t>rhyme)</w:t>
            </w:r>
            <w:r>
              <w:rPr>
                <w:rFonts w:ascii="Verdana" w:hAnsi="Verdana"/>
                <w:spacing w:val="-59"/>
                <w:sz w:val="28"/>
              </w:rPr>
              <w:t xml:space="preserve"> </w:t>
            </w:r>
            <w:r>
              <w:rPr>
                <w:rFonts w:ascii="Verdana" w:hAnsi="Verdana"/>
                <w:sz w:val="28"/>
              </w:rPr>
              <w:t xml:space="preserve">generally </w:t>
            </w:r>
            <w:r>
              <w:rPr>
                <w:sz w:val="28"/>
              </w:rPr>
              <w:t>influences the way it sounds when read aloud and helps to make it memorable. Poems with a clear, simple</w:t>
            </w:r>
          </w:p>
          <w:p w:rsidR="00F70509" w:rsidRDefault="003C3C02">
            <w:pPr>
              <w:pStyle w:val="TableParagraph"/>
              <w:spacing w:line="332" w:lineRule="exact"/>
              <w:ind w:left="4"/>
              <w:rPr>
                <w:rFonts w:ascii="Verdana" w:hAnsi="Verdana"/>
                <w:sz w:val="28"/>
              </w:rPr>
            </w:pPr>
            <w:r>
              <w:rPr>
                <w:rFonts w:ascii="Verdana" w:hAnsi="Verdana"/>
                <w:sz w:val="28"/>
              </w:rPr>
              <w:t>structure are often used as models or writing frames for children’s own writing.</w:t>
            </w:r>
          </w:p>
          <w:p w:rsidR="00F70509" w:rsidRDefault="00F70509">
            <w:pPr>
              <w:pStyle w:val="TableParagraph"/>
              <w:spacing w:before="8"/>
              <w:rPr>
                <w:rFonts w:ascii="Trebuchet MS"/>
                <w:sz w:val="26"/>
              </w:rPr>
            </w:pPr>
          </w:p>
          <w:p w:rsidR="00F70509" w:rsidRDefault="003C3C02">
            <w:pPr>
              <w:pStyle w:val="TableParagraph"/>
              <w:spacing w:before="1" w:line="218" w:lineRule="auto"/>
              <w:ind w:left="4" w:right="62"/>
              <w:rPr>
                <w:sz w:val="28"/>
              </w:rPr>
            </w:pPr>
            <w:r>
              <w:rPr>
                <w:sz w:val="28"/>
              </w:rPr>
              <w:t>The structure of a poem sometimes helps to organise the content. For example, a longer narrative poem (such as a ballad) may be organised chronologically into verses or parts. An important line may be repeated as a chorus or refrain. The range of poetry structures presented as ICT texts is even wider and includes multimodal and/or interactive poems that contain hypertext, live links, moving images and sounds. There are many forms of</w:t>
            </w:r>
            <w:r>
              <w:rPr>
                <w:spacing w:val="-37"/>
                <w:sz w:val="28"/>
              </w:rPr>
              <w:t xml:space="preserve"> </w:t>
            </w:r>
            <w:r>
              <w:rPr>
                <w:sz w:val="28"/>
              </w:rPr>
              <w:t>structured</w:t>
            </w:r>
          </w:p>
          <w:p w:rsidR="00F70509" w:rsidRDefault="003C3C02">
            <w:pPr>
              <w:pStyle w:val="TableParagraph"/>
              <w:spacing w:line="357" w:lineRule="exact"/>
              <w:ind w:left="4"/>
              <w:rPr>
                <w:sz w:val="28"/>
              </w:rPr>
            </w:pPr>
            <w:r>
              <w:rPr>
                <w:sz w:val="28"/>
              </w:rPr>
              <w:t>poetry. Some are culturally specific. Some of the most common forms are listed below</w:t>
            </w:r>
          </w:p>
        </w:tc>
      </w:tr>
      <w:tr w:rsidR="00F70509">
        <w:trPr>
          <w:trHeight w:val="354"/>
        </w:trPr>
        <w:tc>
          <w:tcPr>
            <w:tcW w:w="3228" w:type="dxa"/>
          </w:tcPr>
          <w:p w:rsidR="00F70509" w:rsidRDefault="003C3C02">
            <w:pPr>
              <w:pStyle w:val="TableParagraph"/>
              <w:spacing w:before="72" w:line="263" w:lineRule="exact"/>
              <w:ind w:left="652"/>
              <w:rPr>
                <w:rFonts w:ascii="Gothic Uralic"/>
                <w:b/>
              </w:rPr>
            </w:pPr>
            <w:r>
              <w:rPr>
                <w:rFonts w:ascii="Gothic Uralic"/>
                <w:b/>
              </w:rPr>
              <w:t>Generic structure</w:t>
            </w:r>
          </w:p>
        </w:tc>
        <w:tc>
          <w:tcPr>
            <w:tcW w:w="8931" w:type="dxa"/>
          </w:tcPr>
          <w:p w:rsidR="00F70509" w:rsidRDefault="003C3C02">
            <w:pPr>
              <w:pStyle w:val="TableParagraph"/>
              <w:spacing w:before="72" w:line="263" w:lineRule="exact"/>
              <w:ind w:left="3410" w:right="3473"/>
              <w:jc w:val="center"/>
              <w:rPr>
                <w:rFonts w:ascii="Gothic Uralic"/>
                <w:b/>
              </w:rPr>
            </w:pPr>
            <w:r>
              <w:rPr>
                <w:rFonts w:ascii="Gothic Uralic"/>
                <w:b/>
              </w:rPr>
              <w:t>Language features</w:t>
            </w:r>
          </w:p>
        </w:tc>
        <w:tc>
          <w:tcPr>
            <w:tcW w:w="3459" w:type="dxa"/>
          </w:tcPr>
          <w:p w:rsidR="00F70509" w:rsidRDefault="003C3C02">
            <w:pPr>
              <w:pStyle w:val="TableParagraph"/>
              <w:spacing w:before="72" w:line="263" w:lineRule="exact"/>
              <w:ind w:left="399"/>
              <w:rPr>
                <w:rFonts w:ascii="Gothic Uralic"/>
                <w:b/>
              </w:rPr>
            </w:pPr>
            <w:r>
              <w:rPr>
                <w:rFonts w:ascii="Gothic Uralic"/>
                <w:b/>
              </w:rPr>
              <w:t>Knowledge for the writer</w:t>
            </w:r>
          </w:p>
        </w:tc>
      </w:tr>
      <w:tr w:rsidR="00F70509">
        <w:trPr>
          <w:trHeight w:val="920"/>
        </w:trPr>
        <w:tc>
          <w:tcPr>
            <w:tcW w:w="3228" w:type="dxa"/>
            <w:tcBorders>
              <w:bottom w:val="nil"/>
            </w:tcBorders>
          </w:tcPr>
          <w:p w:rsidR="00F70509" w:rsidRDefault="003C3C02">
            <w:pPr>
              <w:pStyle w:val="TableParagraph"/>
              <w:spacing w:before="30"/>
              <w:ind w:left="4"/>
            </w:pPr>
            <w:r>
              <w:rPr>
                <w:u w:val="single"/>
              </w:rPr>
              <w:t>Cinquain</w:t>
            </w:r>
          </w:p>
        </w:tc>
        <w:tc>
          <w:tcPr>
            <w:tcW w:w="8931" w:type="dxa"/>
            <w:tcBorders>
              <w:bottom w:val="nil"/>
            </w:tcBorders>
          </w:tcPr>
          <w:p w:rsidR="00F70509" w:rsidRDefault="003C3C02">
            <w:pPr>
              <w:pStyle w:val="TableParagraph"/>
              <w:spacing w:before="53" w:line="290" w:lineRule="exact"/>
              <w:ind w:left="5" w:right="283"/>
            </w:pPr>
            <w:r>
              <w:t>A generic name for a five-line poem. One of the most commonly used forms follows a syllable pattern for each line: 2, 4, 6, 8, 2. There are many different types of cinquains providing a wide range of opportunities for children to experiment</w:t>
            </w:r>
          </w:p>
        </w:tc>
        <w:tc>
          <w:tcPr>
            <w:tcW w:w="3459" w:type="dxa"/>
            <w:vMerge w:val="restart"/>
          </w:tcPr>
          <w:p w:rsidR="00F70509" w:rsidRDefault="003C3C02" w:rsidP="003C3C02">
            <w:pPr>
              <w:pStyle w:val="TableParagraph"/>
              <w:numPr>
                <w:ilvl w:val="0"/>
                <w:numId w:val="12"/>
              </w:numPr>
              <w:tabs>
                <w:tab w:val="left" w:pos="365"/>
                <w:tab w:val="left" w:pos="366"/>
              </w:tabs>
              <w:spacing w:before="71" w:line="201" w:lineRule="auto"/>
              <w:ind w:right="70"/>
            </w:pPr>
            <w:r>
              <w:t>Double-check that any deliberate patterns of rhyme or rhythm work all the way</w:t>
            </w:r>
            <w:r>
              <w:rPr>
                <w:spacing w:val="-2"/>
              </w:rPr>
              <w:t xml:space="preserve"> </w:t>
            </w:r>
            <w:r>
              <w:t>through.</w:t>
            </w:r>
          </w:p>
          <w:p w:rsidR="00F70509" w:rsidRDefault="003C3C02" w:rsidP="003C3C02">
            <w:pPr>
              <w:pStyle w:val="TableParagraph"/>
              <w:numPr>
                <w:ilvl w:val="0"/>
                <w:numId w:val="12"/>
              </w:numPr>
              <w:tabs>
                <w:tab w:val="left" w:pos="365"/>
                <w:tab w:val="left" w:pos="366"/>
              </w:tabs>
              <w:spacing w:before="36" w:line="201" w:lineRule="auto"/>
              <w:ind w:right="457"/>
            </w:pPr>
            <w:r>
              <w:t>Remove clichés and change any rhymes that sound</w:t>
            </w:r>
            <w:r>
              <w:rPr>
                <w:spacing w:val="-1"/>
              </w:rPr>
              <w:t xml:space="preserve"> </w:t>
            </w:r>
            <w:r>
              <w:t>forced.</w:t>
            </w:r>
          </w:p>
          <w:p w:rsidR="00F70509" w:rsidRDefault="003C3C02" w:rsidP="003C3C02">
            <w:pPr>
              <w:pStyle w:val="TableParagraph"/>
              <w:numPr>
                <w:ilvl w:val="0"/>
                <w:numId w:val="12"/>
              </w:numPr>
              <w:tabs>
                <w:tab w:val="left" w:pos="365"/>
                <w:tab w:val="left" w:pos="366"/>
              </w:tabs>
              <w:spacing w:before="33" w:line="204" w:lineRule="auto"/>
              <w:ind w:right="86"/>
            </w:pPr>
            <w:r>
              <w:t xml:space="preserve">Avoid choosing words just because they fit the pattern or rhyme </w:t>
            </w:r>
            <w:r>
              <w:rPr>
                <w:rFonts w:ascii="Verdana" w:hAnsi="Verdana"/>
              </w:rPr>
              <w:t xml:space="preserve">– </w:t>
            </w:r>
            <w:r>
              <w:t>only use words that really</w:t>
            </w:r>
            <w:r>
              <w:rPr>
                <w:spacing w:val="-4"/>
              </w:rPr>
              <w:t xml:space="preserve"> </w:t>
            </w:r>
            <w:r>
              <w:t>work.</w:t>
            </w:r>
          </w:p>
          <w:p w:rsidR="00F70509" w:rsidRDefault="003C3C02" w:rsidP="003C3C02">
            <w:pPr>
              <w:pStyle w:val="TableParagraph"/>
              <w:numPr>
                <w:ilvl w:val="0"/>
                <w:numId w:val="12"/>
              </w:numPr>
              <w:tabs>
                <w:tab w:val="left" w:pos="365"/>
                <w:tab w:val="left" w:pos="366"/>
              </w:tabs>
              <w:spacing w:before="28" w:line="201" w:lineRule="auto"/>
              <w:ind w:right="150"/>
            </w:pPr>
            <w:r>
              <w:t>Re-read aloud as you write, to check how the structure sounds, especially to hear rhyme and</w:t>
            </w:r>
            <w:r>
              <w:rPr>
                <w:spacing w:val="-3"/>
              </w:rPr>
              <w:t xml:space="preserve"> </w:t>
            </w:r>
            <w:r>
              <w:t>metre.</w:t>
            </w:r>
          </w:p>
          <w:p w:rsidR="00F70509" w:rsidRDefault="003C3C02" w:rsidP="003C3C02">
            <w:pPr>
              <w:pStyle w:val="TableParagraph"/>
              <w:numPr>
                <w:ilvl w:val="0"/>
                <w:numId w:val="12"/>
              </w:numPr>
              <w:tabs>
                <w:tab w:val="left" w:pos="365"/>
                <w:tab w:val="left" w:pos="366"/>
              </w:tabs>
              <w:spacing w:before="18" w:line="218" w:lineRule="auto"/>
              <w:ind w:right="130"/>
            </w:pPr>
            <w:r>
              <w:t>When you have few words to use (e.g. haiku, couplets) make sure</w:t>
            </w:r>
            <w:r>
              <w:rPr>
                <w:spacing w:val="-3"/>
              </w:rPr>
              <w:t xml:space="preserve"> </w:t>
            </w:r>
            <w:r>
              <w:t>that</w:t>
            </w:r>
          </w:p>
        </w:tc>
      </w:tr>
      <w:tr w:rsidR="00F70509">
        <w:trPr>
          <w:trHeight w:val="1166"/>
        </w:trPr>
        <w:tc>
          <w:tcPr>
            <w:tcW w:w="3228" w:type="dxa"/>
            <w:tcBorders>
              <w:top w:val="nil"/>
            </w:tcBorders>
          </w:tcPr>
          <w:p w:rsidR="00F70509" w:rsidRDefault="00F70509">
            <w:pPr>
              <w:pStyle w:val="TableParagraph"/>
              <w:rPr>
                <w:rFonts w:ascii="Times New Roman"/>
                <w:sz w:val="24"/>
              </w:rPr>
            </w:pPr>
          </w:p>
        </w:tc>
        <w:tc>
          <w:tcPr>
            <w:tcW w:w="8931" w:type="dxa"/>
            <w:tcBorders>
              <w:top w:val="nil"/>
            </w:tcBorders>
          </w:tcPr>
          <w:p w:rsidR="00F70509" w:rsidRDefault="003C3C02">
            <w:pPr>
              <w:pStyle w:val="TableParagraph"/>
              <w:spacing w:line="218" w:lineRule="auto"/>
              <w:ind w:left="5" w:right="126"/>
            </w:pPr>
            <w:r>
              <w:t>with rhyme or syllabification. For example, reverse cinquains where the line pattern works backward, quintiles where cinquains are grouped in multiples to create a longer poem and English quintains that have a rhyme pattern (ABABB) but no</w:t>
            </w:r>
          </w:p>
          <w:p w:rsidR="00F70509" w:rsidRDefault="003C3C02">
            <w:pPr>
              <w:pStyle w:val="TableParagraph"/>
              <w:spacing w:line="279" w:lineRule="exact"/>
              <w:ind w:left="5"/>
            </w:pPr>
            <w:r>
              <w:t>specific line length.</w:t>
            </w:r>
          </w:p>
        </w:tc>
        <w:tc>
          <w:tcPr>
            <w:tcW w:w="3459" w:type="dxa"/>
            <w:vMerge/>
            <w:tcBorders>
              <w:top w:val="nil"/>
            </w:tcBorders>
          </w:tcPr>
          <w:p w:rsidR="00F70509" w:rsidRDefault="00F70509">
            <w:pPr>
              <w:rPr>
                <w:sz w:val="2"/>
                <w:szCs w:val="2"/>
              </w:rPr>
            </w:pPr>
          </w:p>
        </w:tc>
      </w:tr>
      <w:tr w:rsidR="00F70509">
        <w:trPr>
          <w:trHeight w:val="669"/>
        </w:trPr>
        <w:tc>
          <w:tcPr>
            <w:tcW w:w="3228" w:type="dxa"/>
          </w:tcPr>
          <w:p w:rsidR="00F70509" w:rsidRDefault="003C3C02">
            <w:pPr>
              <w:pStyle w:val="TableParagraph"/>
              <w:spacing w:before="31"/>
              <w:ind w:left="4"/>
            </w:pPr>
            <w:r>
              <w:rPr>
                <w:u w:val="single"/>
              </w:rPr>
              <w:t>Quatrain</w:t>
            </w:r>
          </w:p>
        </w:tc>
        <w:tc>
          <w:tcPr>
            <w:tcW w:w="8931" w:type="dxa"/>
          </w:tcPr>
          <w:p w:rsidR="00F70509" w:rsidRDefault="003C3C02">
            <w:pPr>
              <w:pStyle w:val="TableParagraph"/>
              <w:spacing w:before="31"/>
              <w:ind w:left="5"/>
            </w:pPr>
            <w:r>
              <w:t>Quatrain is a generic term for a four-line stanza or poem of any kind.</w:t>
            </w:r>
          </w:p>
        </w:tc>
        <w:tc>
          <w:tcPr>
            <w:tcW w:w="3459" w:type="dxa"/>
            <w:vMerge/>
            <w:tcBorders>
              <w:top w:val="nil"/>
            </w:tcBorders>
          </w:tcPr>
          <w:p w:rsidR="00F70509" w:rsidRDefault="00F70509">
            <w:pPr>
              <w:rPr>
                <w:sz w:val="2"/>
                <w:szCs w:val="2"/>
              </w:rPr>
            </w:pPr>
          </w:p>
        </w:tc>
      </w:tr>
      <w:tr w:rsidR="00F70509">
        <w:trPr>
          <w:trHeight w:val="340"/>
        </w:trPr>
        <w:tc>
          <w:tcPr>
            <w:tcW w:w="3228" w:type="dxa"/>
            <w:tcBorders>
              <w:bottom w:val="nil"/>
            </w:tcBorders>
          </w:tcPr>
          <w:p w:rsidR="00F70509" w:rsidRDefault="003C3C02">
            <w:pPr>
              <w:pStyle w:val="TableParagraph"/>
              <w:spacing w:before="30" w:line="289" w:lineRule="exact"/>
              <w:ind w:left="4"/>
            </w:pPr>
            <w:r>
              <w:rPr>
                <w:u w:val="single"/>
              </w:rPr>
              <w:t>Couplets</w:t>
            </w:r>
          </w:p>
        </w:tc>
        <w:tc>
          <w:tcPr>
            <w:tcW w:w="8931" w:type="dxa"/>
            <w:tcBorders>
              <w:bottom w:val="nil"/>
            </w:tcBorders>
          </w:tcPr>
          <w:p w:rsidR="00F70509" w:rsidRDefault="003C3C02">
            <w:pPr>
              <w:pStyle w:val="TableParagraph"/>
              <w:spacing w:before="30" w:line="289" w:lineRule="exact"/>
              <w:ind w:left="5"/>
            </w:pPr>
            <w:r>
              <w:t>Two successive lines, usually part of a poem longer than two lines and typically at</w:t>
            </w:r>
          </w:p>
        </w:tc>
        <w:tc>
          <w:tcPr>
            <w:tcW w:w="3459" w:type="dxa"/>
            <w:vMerge/>
            <w:tcBorders>
              <w:top w:val="nil"/>
            </w:tcBorders>
          </w:tcPr>
          <w:p w:rsidR="00F70509" w:rsidRDefault="00F70509">
            <w:pPr>
              <w:rPr>
                <w:sz w:val="2"/>
                <w:szCs w:val="2"/>
              </w:rPr>
            </w:pPr>
          </w:p>
        </w:tc>
      </w:tr>
      <w:tr w:rsidR="00F70509">
        <w:trPr>
          <w:trHeight w:val="585"/>
        </w:trPr>
        <w:tc>
          <w:tcPr>
            <w:tcW w:w="3228" w:type="dxa"/>
            <w:tcBorders>
              <w:top w:val="nil"/>
            </w:tcBorders>
          </w:tcPr>
          <w:p w:rsidR="00F70509" w:rsidRDefault="00F70509">
            <w:pPr>
              <w:pStyle w:val="TableParagraph"/>
              <w:rPr>
                <w:rFonts w:ascii="Times New Roman"/>
                <w:sz w:val="24"/>
              </w:rPr>
            </w:pPr>
          </w:p>
        </w:tc>
        <w:tc>
          <w:tcPr>
            <w:tcW w:w="8931" w:type="dxa"/>
            <w:tcBorders>
              <w:top w:val="nil"/>
            </w:tcBorders>
          </w:tcPr>
          <w:p w:rsidR="00F70509" w:rsidRDefault="003C3C02">
            <w:pPr>
              <w:pStyle w:val="TableParagraph"/>
              <w:spacing w:line="279" w:lineRule="exact"/>
              <w:ind w:left="5"/>
            </w:pPr>
            <w:r>
              <w:t>the end of a verse or stanza. Couplets have two lines, each with the same metre</w:t>
            </w:r>
          </w:p>
          <w:p w:rsidR="00F70509" w:rsidRDefault="003C3C02">
            <w:pPr>
              <w:pStyle w:val="TableParagraph"/>
              <w:spacing w:line="287" w:lineRule="exact"/>
              <w:ind w:left="5"/>
            </w:pPr>
            <w:r>
              <w:t>and often share the same rhyme (rhyming couplets).</w:t>
            </w:r>
          </w:p>
        </w:tc>
        <w:tc>
          <w:tcPr>
            <w:tcW w:w="3459" w:type="dxa"/>
            <w:vMerge/>
            <w:tcBorders>
              <w:top w:val="nil"/>
            </w:tcBorders>
          </w:tcPr>
          <w:p w:rsidR="00F70509" w:rsidRDefault="00F70509">
            <w:pPr>
              <w:rPr>
                <w:sz w:val="2"/>
                <w:szCs w:val="2"/>
              </w:rPr>
            </w:pPr>
          </w:p>
        </w:tc>
      </w:tr>
      <w:tr w:rsidR="00F70509">
        <w:trPr>
          <w:trHeight w:val="340"/>
        </w:trPr>
        <w:tc>
          <w:tcPr>
            <w:tcW w:w="3228" w:type="dxa"/>
            <w:tcBorders>
              <w:bottom w:val="nil"/>
            </w:tcBorders>
          </w:tcPr>
          <w:p w:rsidR="00F70509" w:rsidRDefault="003C3C02">
            <w:pPr>
              <w:pStyle w:val="TableParagraph"/>
              <w:spacing w:before="30" w:line="289" w:lineRule="exact"/>
              <w:ind w:left="4"/>
            </w:pPr>
            <w:r>
              <w:rPr>
                <w:u w:val="single"/>
              </w:rPr>
              <w:t>Rap</w:t>
            </w:r>
          </w:p>
        </w:tc>
        <w:tc>
          <w:tcPr>
            <w:tcW w:w="8931" w:type="dxa"/>
            <w:tcBorders>
              <w:bottom w:val="nil"/>
            </w:tcBorders>
          </w:tcPr>
          <w:p w:rsidR="00F70509" w:rsidRDefault="003C3C02">
            <w:pPr>
              <w:pStyle w:val="TableParagraph"/>
              <w:spacing w:before="30" w:line="289" w:lineRule="exact"/>
              <w:ind w:left="5"/>
            </w:pPr>
            <w:r>
              <w:t>Rap is an example that straddles the boundaries between poetry, talk and song. It</w:t>
            </w:r>
          </w:p>
        </w:tc>
        <w:tc>
          <w:tcPr>
            <w:tcW w:w="3459" w:type="dxa"/>
            <w:vMerge/>
            <w:tcBorders>
              <w:top w:val="nil"/>
            </w:tcBorders>
          </w:tcPr>
          <w:p w:rsidR="00F70509" w:rsidRDefault="00F70509">
            <w:pPr>
              <w:rPr>
                <w:sz w:val="2"/>
                <w:szCs w:val="2"/>
              </w:rPr>
            </w:pPr>
          </w:p>
        </w:tc>
      </w:tr>
      <w:tr w:rsidR="00F70509">
        <w:trPr>
          <w:trHeight w:val="802"/>
        </w:trPr>
        <w:tc>
          <w:tcPr>
            <w:tcW w:w="3228" w:type="dxa"/>
            <w:tcBorders>
              <w:top w:val="nil"/>
            </w:tcBorders>
          </w:tcPr>
          <w:p w:rsidR="00F70509" w:rsidRDefault="00F70509">
            <w:pPr>
              <w:pStyle w:val="TableParagraph"/>
              <w:rPr>
                <w:rFonts w:ascii="Times New Roman"/>
                <w:sz w:val="24"/>
              </w:rPr>
            </w:pPr>
          </w:p>
        </w:tc>
        <w:tc>
          <w:tcPr>
            <w:tcW w:w="8931" w:type="dxa"/>
            <w:tcBorders>
              <w:top w:val="nil"/>
            </w:tcBorders>
          </w:tcPr>
          <w:p w:rsidR="00F70509" w:rsidRDefault="003C3C02">
            <w:pPr>
              <w:pStyle w:val="TableParagraph"/>
              <w:spacing w:line="218" w:lineRule="auto"/>
              <w:ind w:left="5" w:right="21"/>
            </w:pPr>
            <w:r>
              <w:t>is one of the central elements of hip hop culture and uses strong musical rhythm and repeated rhyme patterns. The content is often focused on social commentary.</w:t>
            </w:r>
          </w:p>
        </w:tc>
        <w:tc>
          <w:tcPr>
            <w:tcW w:w="3459" w:type="dxa"/>
            <w:vMerge/>
            <w:tcBorders>
              <w:top w:val="nil"/>
            </w:tcBorders>
          </w:tcPr>
          <w:p w:rsidR="00F70509" w:rsidRDefault="00F70509">
            <w:pPr>
              <w:rPr>
                <w:sz w:val="2"/>
                <w:szCs w:val="2"/>
              </w:rPr>
            </w:pPr>
          </w:p>
        </w:tc>
      </w:tr>
      <w:tr w:rsidR="00F70509">
        <w:trPr>
          <w:trHeight w:val="935"/>
        </w:trPr>
        <w:tc>
          <w:tcPr>
            <w:tcW w:w="3228" w:type="dxa"/>
          </w:tcPr>
          <w:p w:rsidR="00F70509" w:rsidRDefault="003C3C02">
            <w:pPr>
              <w:pStyle w:val="TableParagraph"/>
              <w:spacing w:before="30"/>
              <w:ind w:left="4"/>
            </w:pPr>
            <w:r>
              <w:rPr>
                <w:u w:val="single"/>
              </w:rPr>
              <w:t>Limerick</w:t>
            </w:r>
          </w:p>
        </w:tc>
        <w:tc>
          <w:tcPr>
            <w:tcW w:w="8931" w:type="dxa"/>
          </w:tcPr>
          <w:p w:rsidR="00F70509" w:rsidRDefault="003C3C02">
            <w:pPr>
              <w:pStyle w:val="TableParagraph"/>
              <w:spacing w:before="30"/>
              <w:ind w:left="5"/>
            </w:pPr>
            <w:r>
              <w:t>A traditional five-line rhyming form, usually with humorous subject matter.</w:t>
            </w:r>
          </w:p>
          <w:p w:rsidR="00F70509" w:rsidRDefault="003C3C02">
            <w:pPr>
              <w:pStyle w:val="TableParagraph"/>
              <w:spacing w:before="4" w:line="262" w:lineRule="exact"/>
              <w:ind w:left="5"/>
              <w:rPr>
                <w:rFonts w:ascii="Verdana" w:hAnsi="Verdana"/>
              </w:rPr>
            </w:pPr>
            <w:r>
              <w:rPr>
                <w:rFonts w:ascii="Verdana" w:hAnsi="Verdana"/>
              </w:rPr>
              <w:t>Popularised in the nineteenth century by Edward Lear’s Book of Nonsense. The</w:t>
            </w:r>
          </w:p>
          <w:p w:rsidR="00F70509" w:rsidRDefault="003C3C02">
            <w:pPr>
              <w:pStyle w:val="TableParagraph"/>
              <w:spacing w:line="299" w:lineRule="exact"/>
              <w:ind w:left="5"/>
            </w:pPr>
            <w:r>
              <w:t>rhyme pattern is usually AABBA. The first line of a limerick is typically: There once</w:t>
            </w:r>
          </w:p>
        </w:tc>
        <w:tc>
          <w:tcPr>
            <w:tcW w:w="3459" w:type="dxa"/>
            <w:vMerge/>
            <w:tcBorders>
              <w:top w:val="nil"/>
            </w:tcBorders>
          </w:tcPr>
          <w:p w:rsidR="00F70509" w:rsidRDefault="00F70509">
            <w:pPr>
              <w:rPr>
                <w:sz w:val="2"/>
                <w:szCs w:val="2"/>
              </w:rPr>
            </w:pPr>
          </w:p>
        </w:tc>
      </w:tr>
    </w:tbl>
    <w:p w:rsidR="00F70509" w:rsidRDefault="00F70509">
      <w:pPr>
        <w:rPr>
          <w:sz w:val="2"/>
          <w:szCs w:val="2"/>
        </w:rPr>
        <w:sectPr w:rsidR="00F70509">
          <w:pgSz w:w="16840" w:h="11910" w:orient="landscape"/>
          <w:pgMar w:top="480" w:right="120" w:bottom="280" w:left="140" w:header="720" w:footer="720" w:gutter="0"/>
          <w:cols w:space="720"/>
        </w:sectPr>
      </w:pPr>
    </w:p>
    <w:tbl>
      <w:tblPr>
        <w:tblW w:w="0" w:type="auto"/>
        <w:tblInd w:w="48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228"/>
        <w:gridCol w:w="8931"/>
        <w:gridCol w:w="432"/>
        <w:gridCol w:w="3026"/>
      </w:tblGrid>
      <w:tr w:rsidR="00F70509">
        <w:trPr>
          <w:trHeight w:val="539"/>
        </w:trPr>
        <w:tc>
          <w:tcPr>
            <w:tcW w:w="3228" w:type="dxa"/>
          </w:tcPr>
          <w:p w:rsidR="00F70509" w:rsidRDefault="00F70509">
            <w:pPr>
              <w:pStyle w:val="TableParagraph"/>
              <w:rPr>
                <w:rFonts w:ascii="Times New Roman"/>
              </w:rPr>
            </w:pPr>
          </w:p>
        </w:tc>
        <w:tc>
          <w:tcPr>
            <w:tcW w:w="8931" w:type="dxa"/>
          </w:tcPr>
          <w:p w:rsidR="00F70509" w:rsidRDefault="003C3C02">
            <w:pPr>
              <w:pStyle w:val="TableParagraph"/>
              <w:spacing w:before="30"/>
              <w:ind w:left="113"/>
            </w:pPr>
            <w:r>
              <w:t>was a xx from xxx,</w:t>
            </w:r>
          </w:p>
        </w:tc>
        <w:tc>
          <w:tcPr>
            <w:tcW w:w="432" w:type="dxa"/>
            <w:tcBorders>
              <w:bottom w:val="nil"/>
              <w:right w:val="nil"/>
            </w:tcBorders>
          </w:tcPr>
          <w:p w:rsidR="00F70509" w:rsidRDefault="00F70509">
            <w:pPr>
              <w:pStyle w:val="TableParagraph"/>
              <w:spacing w:before="4"/>
              <w:rPr>
                <w:rFonts w:ascii="Trebuchet MS"/>
                <w:sz w:val="5"/>
              </w:rPr>
            </w:pPr>
          </w:p>
          <w:p w:rsidR="00F70509" w:rsidRDefault="003C3C02">
            <w:pPr>
              <w:pStyle w:val="TableParagraph"/>
              <w:ind w:left="113" w:right="-15"/>
              <w:rPr>
                <w:rFonts w:ascii="Trebuchet MS"/>
                <w:sz w:val="20"/>
              </w:rPr>
            </w:pPr>
            <w:r>
              <w:rPr>
                <w:rFonts w:ascii="Trebuchet MS"/>
                <w:noProof/>
                <w:sz w:val="20"/>
              </w:rPr>
              <w:drawing>
                <wp:inline distT="0" distB="0" distL="0" distR="0">
                  <wp:extent cx="181268" cy="185927"/>
                  <wp:effectExtent l="0" t="0" r="0" b="0"/>
                  <wp:docPr id="417" name="image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8" name="image4.png"/>
                          <pic:cNvPicPr/>
                        </pic:nvPicPr>
                        <pic:blipFill>
                          <a:blip r:embed="rId6" cstate="print"/>
                          <a:stretch>
                            <a:fillRect/>
                          </a:stretch>
                        </pic:blipFill>
                        <pic:spPr>
                          <a:xfrm>
                            <a:off x="0" y="0"/>
                            <a:ext cx="181268" cy="185927"/>
                          </a:xfrm>
                          <a:prstGeom prst="rect">
                            <a:avLst/>
                          </a:prstGeom>
                        </pic:spPr>
                      </pic:pic>
                    </a:graphicData>
                  </a:graphic>
                </wp:inline>
              </w:drawing>
            </w:r>
          </w:p>
        </w:tc>
        <w:tc>
          <w:tcPr>
            <w:tcW w:w="3026" w:type="dxa"/>
            <w:vMerge w:val="restart"/>
            <w:tcBorders>
              <w:left w:val="nil"/>
              <w:bottom w:val="nil"/>
            </w:tcBorders>
          </w:tcPr>
          <w:p w:rsidR="00F70509" w:rsidRDefault="003C3C02">
            <w:pPr>
              <w:pStyle w:val="TableParagraph"/>
              <w:spacing w:before="53" w:line="218" w:lineRule="auto"/>
              <w:ind w:left="42" w:right="209"/>
            </w:pPr>
            <w:r>
              <w:t>every word works hard for meaning and effect.</w:t>
            </w:r>
          </w:p>
          <w:p w:rsidR="00F70509" w:rsidRDefault="003C3C02">
            <w:pPr>
              <w:pStyle w:val="TableParagraph"/>
              <w:spacing w:before="30" w:line="220" w:lineRule="auto"/>
              <w:ind w:left="42" w:right="181"/>
            </w:pPr>
            <w:r>
              <w:rPr>
                <w:rFonts w:ascii="Verdana" w:hAnsi="Verdana"/>
              </w:rPr>
              <w:t xml:space="preserve">Don’t let the poem’s </w:t>
            </w:r>
            <w:r>
              <w:t xml:space="preserve">structure take over and make all the choices for you </w:t>
            </w:r>
            <w:r>
              <w:rPr>
                <w:rFonts w:ascii="Verdana" w:hAnsi="Verdana"/>
              </w:rPr>
              <w:t>–</w:t>
            </w:r>
            <w:r>
              <w:rPr>
                <w:rFonts w:ascii="Verdana" w:hAnsi="Verdana"/>
                <w:spacing w:val="-54"/>
              </w:rPr>
              <w:t xml:space="preserve"> </w:t>
            </w:r>
            <w:r>
              <w:t>you are the writer so you decide what works</w:t>
            </w:r>
          </w:p>
          <w:p w:rsidR="00F70509" w:rsidRDefault="003C3C02">
            <w:pPr>
              <w:pStyle w:val="TableParagraph"/>
              <w:spacing w:before="12" w:line="237" w:lineRule="exact"/>
              <w:ind w:left="42"/>
              <w:rPr>
                <w:rFonts w:ascii="Verdana" w:hAnsi="Verdana"/>
              </w:rPr>
            </w:pPr>
            <w:r>
              <w:rPr>
                <w:rFonts w:ascii="Verdana" w:hAnsi="Verdana"/>
              </w:rPr>
              <w:t>and what doesn’t.</w:t>
            </w:r>
          </w:p>
        </w:tc>
      </w:tr>
      <w:tr w:rsidR="00F70509">
        <w:trPr>
          <w:trHeight w:val="345"/>
        </w:trPr>
        <w:tc>
          <w:tcPr>
            <w:tcW w:w="3228" w:type="dxa"/>
            <w:tcBorders>
              <w:bottom w:val="nil"/>
            </w:tcBorders>
          </w:tcPr>
          <w:p w:rsidR="00F70509" w:rsidRDefault="003C3C02">
            <w:pPr>
              <w:pStyle w:val="TableParagraph"/>
              <w:spacing w:before="30" w:line="295" w:lineRule="exact"/>
              <w:ind w:left="112"/>
            </w:pPr>
            <w:r>
              <w:rPr>
                <w:u w:val="single"/>
              </w:rPr>
              <w:t>Kennings</w:t>
            </w:r>
          </w:p>
        </w:tc>
        <w:tc>
          <w:tcPr>
            <w:tcW w:w="8931" w:type="dxa"/>
            <w:tcBorders>
              <w:bottom w:val="nil"/>
            </w:tcBorders>
          </w:tcPr>
          <w:p w:rsidR="00F70509" w:rsidRDefault="003C3C02">
            <w:pPr>
              <w:pStyle w:val="TableParagraph"/>
              <w:spacing w:before="30" w:line="295" w:lineRule="exact"/>
              <w:ind w:left="113"/>
            </w:pPr>
            <w:r>
              <w:t>Derived from Old English and Norse poetry, kennings use compound nouns to</w:t>
            </w:r>
          </w:p>
        </w:tc>
        <w:tc>
          <w:tcPr>
            <w:tcW w:w="432" w:type="dxa"/>
            <w:vMerge w:val="restart"/>
            <w:tcBorders>
              <w:top w:val="nil"/>
              <w:bottom w:val="nil"/>
              <w:right w:val="nil"/>
            </w:tcBorders>
          </w:tcPr>
          <w:p w:rsidR="00F70509" w:rsidRDefault="00F70509">
            <w:pPr>
              <w:pStyle w:val="TableParagraph"/>
              <w:rPr>
                <w:rFonts w:ascii="Times New Roman"/>
              </w:rPr>
            </w:pPr>
          </w:p>
        </w:tc>
        <w:tc>
          <w:tcPr>
            <w:tcW w:w="3026" w:type="dxa"/>
            <w:vMerge/>
            <w:tcBorders>
              <w:top w:val="nil"/>
              <w:left w:val="nil"/>
              <w:bottom w:val="nil"/>
            </w:tcBorders>
          </w:tcPr>
          <w:p w:rsidR="00F70509" w:rsidRDefault="00F70509">
            <w:pPr>
              <w:rPr>
                <w:sz w:val="2"/>
                <w:szCs w:val="2"/>
              </w:rPr>
            </w:pPr>
          </w:p>
        </w:tc>
      </w:tr>
      <w:tr w:rsidR="00F70509">
        <w:trPr>
          <w:trHeight w:val="1164"/>
        </w:trPr>
        <w:tc>
          <w:tcPr>
            <w:tcW w:w="3228" w:type="dxa"/>
            <w:tcBorders>
              <w:top w:val="nil"/>
              <w:bottom w:val="nil"/>
            </w:tcBorders>
          </w:tcPr>
          <w:p w:rsidR="00F70509" w:rsidRDefault="00F70509">
            <w:pPr>
              <w:pStyle w:val="TableParagraph"/>
              <w:rPr>
                <w:rFonts w:ascii="Times New Roman"/>
              </w:rPr>
            </w:pPr>
          </w:p>
        </w:tc>
        <w:tc>
          <w:tcPr>
            <w:tcW w:w="8931" w:type="dxa"/>
            <w:tcBorders>
              <w:top w:val="nil"/>
              <w:bottom w:val="nil"/>
            </w:tcBorders>
          </w:tcPr>
          <w:p w:rsidR="00F70509" w:rsidRDefault="003C3C02">
            <w:pPr>
              <w:pStyle w:val="TableParagraph"/>
              <w:spacing w:before="1" w:line="290" w:lineRule="exact"/>
              <w:ind w:left="113" w:right="60"/>
              <w:rPr>
                <w:rFonts w:ascii="Verdana" w:hAnsi="Verdana"/>
              </w:rPr>
            </w:pPr>
            <w:r>
              <w:t xml:space="preserve">refer to a person or thing without using the actual name. Anglo-Saxons often used kennings to name their swords. A kenning is a type of list poem. Although kennings follow a list structure, they could be described as free verse in other respects </w:t>
            </w:r>
            <w:r>
              <w:rPr>
                <w:rFonts w:ascii="Verdana" w:hAnsi="Verdana"/>
              </w:rPr>
              <w:t>because they rarely rhyme (e.g. ‘skin burner, chocolate melter’ to refer to the</w:t>
            </w:r>
          </w:p>
        </w:tc>
        <w:tc>
          <w:tcPr>
            <w:tcW w:w="432" w:type="dxa"/>
            <w:vMerge/>
            <w:tcBorders>
              <w:top w:val="nil"/>
              <w:bottom w:val="nil"/>
              <w:right w:val="nil"/>
            </w:tcBorders>
          </w:tcPr>
          <w:p w:rsidR="00F70509" w:rsidRDefault="00F70509">
            <w:pPr>
              <w:rPr>
                <w:sz w:val="2"/>
                <w:szCs w:val="2"/>
              </w:rPr>
            </w:pPr>
          </w:p>
        </w:tc>
        <w:tc>
          <w:tcPr>
            <w:tcW w:w="3026" w:type="dxa"/>
            <w:vMerge/>
            <w:tcBorders>
              <w:top w:val="nil"/>
              <w:left w:val="nil"/>
              <w:bottom w:val="nil"/>
            </w:tcBorders>
          </w:tcPr>
          <w:p w:rsidR="00F70509" w:rsidRDefault="00F70509">
            <w:pPr>
              <w:rPr>
                <w:sz w:val="2"/>
                <w:szCs w:val="2"/>
              </w:rPr>
            </w:pPr>
          </w:p>
        </w:tc>
      </w:tr>
      <w:tr w:rsidR="00F70509">
        <w:trPr>
          <w:trHeight w:val="300"/>
        </w:trPr>
        <w:tc>
          <w:tcPr>
            <w:tcW w:w="3228" w:type="dxa"/>
            <w:tcBorders>
              <w:top w:val="nil"/>
            </w:tcBorders>
          </w:tcPr>
          <w:p w:rsidR="00F70509" w:rsidRDefault="00F70509">
            <w:pPr>
              <w:pStyle w:val="TableParagraph"/>
              <w:rPr>
                <w:rFonts w:ascii="Times New Roman"/>
              </w:rPr>
            </w:pPr>
          </w:p>
        </w:tc>
        <w:tc>
          <w:tcPr>
            <w:tcW w:w="8931" w:type="dxa"/>
            <w:tcBorders>
              <w:top w:val="nil"/>
            </w:tcBorders>
          </w:tcPr>
          <w:p w:rsidR="00F70509" w:rsidRDefault="003C3C02">
            <w:pPr>
              <w:pStyle w:val="TableParagraph"/>
              <w:spacing w:line="280" w:lineRule="exact"/>
              <w:ind w:left="113"/>
            </w:pPr>
            <w:r>
              <w:t>sun)</w:t>
            </w:r>
          </w:p>
        </w:tc>
        <w:tc>
          <w:tcPr>
            <w:tcW w:w="432" w:type="dxa"/>
            <w:vMerge/>
            <w:tcBorders>
              <w:top w:val="nil"/>
              <w:bottom w:val="nil"/>
              <w:right w:val="nil"/>
            </w:tcBorders>
          </w:tcPr>
          <w:p w:rsidR="00F70509" w:rsidRDefault="00F70509">
            <w:pPr>
              <w:rPr>
                <w:sz w:val="2"/>
                <w:szCs w:val="2"/>
              </w:rPr>
            </w:pPr>
          </w:p>
        </w:tc>
        <w:tc>
          <w:tcPr>
            <w:tcW w:w="3026" w:type="dxa"/>
            <w:vMerge/>
            <w:tcBorders>
              <w:top w:val="nil"/>
              <w:left w:val="nil"/>
              <w:bottom w:val="nil"/>
            </w:tcBorders>
          </w:tcPr>
          <w:p w:rsidR="00F70509" w:rsidRDefault="00F70509">
            <w:pPr>
              <w:rPr>
                <w:sz w:val="2"/>
                <w:szCs w:val="2"/>
              </w:rPr>
            </w:pPr>
          </w:p>
        </w:tc>
      </w:tr>
      <w:tr w:rsidR="00F70509">
        <w:trPr>
          <w:trHeight w:val="1226"/>
        </w:trPr>
        <w:tc>
          <w:tcPr>
            <w:tcW w:w="3228" w:type="dxa"/>
          </w:tcPr>
          <w:p w:rsidR="00F70509" w:rsidRDefault="003C3C02">
            <w:pPr>
              <w:pStyle w:val="TableParagraph"/>
              <w:spacing w:before="30"/>
              <w:ind w:left="112"/>
            </w:pPr>
            <w:r>
              <w:rPr>
                <w:u w:val="single"/>
              </w:rPr>
              <w:t>Ballads</w:t>
            </w:r>
          </w:p>
        </w:tc>
        <w:tc>
          <w:tcPr>
            <w:tcW w:w="8931" w:type="dxa"/>
          </w:tcPr>
          <w:p w:rsidR="00F70509" w:rsidRDefault="003C3C02">
            <w:pPr>
              <w:pStyle w:val="TableParagraph"/>
              <w:spacing w:before="53" w:line="218" w:lineRule="auto"/>
              <w:ind w:left="113" w:right="317"/>
            </w:pPr>
            <w:r>
              <w:t>Ballads are narrative poems, usually of some length. Rhyme and musical rhythm patterns make them memorable for oral retelling. They often recount heroic deeds or legends. Ballads typically include a chorus between each verse or a</w:t>
            </w:r>
          </w:p>
          <w:p w:rsidR="00F70509" w:rsidRDefault="003C3C02">
            <w:pPr>
              <w:pStyle w:val="TableParagraph"/>
              <w:spacing w:line="279" w:lineRule="exact"/>
              <w:ind w:left="113"/>
            </w:pPr>
            <w:r>
              <w:t>refrain that repeats key lines.</w:t>
            </w:r>
          </w:p>
        </w:tc>
        <w:tc>
          <w:tcPr>
            <w:tcW w:w="432" w:type="dxa"/>
            <w:tcBorders>
              <w:top w:val="nil"/>
              <w:bottom w:val="nil"/>
              <w:right w:val="nil"/>
            </w:tcBorders>
          </w:tcPr>
          <w:p w:rsidR="00F70509" w:rsidRDefault="00F70509">
            <w:pPr>
              <w:pStyle w:val="TableParagraph"/>
              <w:rPr>
                <w:rFonts w:ascii="Times New Roman"/>
              </w:rPr>
            </w:pPr>
          </w:p>
        </w:tc>
        <w:tc>
          <w:tcPr>
            <w:tcW w:w="3026" w:type="dxa"/>
            <w:tcBorders>
              <w:top w:val="nil"/>
              <w:left w:val="nil"/>
              <w:bottom w:val="nil"/>
            </w:tcBorders>
          </w:tcPr>
          <w:p w:rsidR="00F70509" w:rsidRDefault="00F70509">
            <w:pPr>
              <w:pStyle w:val="TableParagraph"/>
              <w:rPr>
                <w:rFonts w:ascii="Times New Roman"/>
              </w:rPr>
            </w:pPr>
          </w:p>
        </w:tc>
      </w:tr>
      <w:tr w:rsidR="00F70509">
        <w:trPr>
          <w:trHeight w:val="645"/>
        </w:trPr>
        <w:tc>
          <w:tcPr>
            <w:tcW w:w="3228" w:type="dxa"/>
          </w:tcPr>
          <w:p w:rsidR="00F70509" w:rsidRDefault="003C3C02">
            <w:pPr>
              <w:pStyle w:val="TableParagraph"/>
              <w:spacing w:before="30"/>
              <w:ind w:left="112"/>
            </w:pPr>
            <w:r>
              <w:rPr>
                <w:u w:val="single"/>
              </w:rPr>
              <w:t>Question and answer poems</w:t>
            </w:r>
          </w:p>
        </w:tc>
        <w:tc>
          <w:tcPr>
            <w:tcW w:w="8931" w:type="dxa"/>
          </w:tcPr>
          <w:p w:rsidR="00F70509" w:rsidRDefault="003C3C02">
            <w:pPr>
              <w:pStyle w:val="TableParagraph"/>
              <w:spacing w:before="53" w:line="290" w:lineRule="exact"/>
              <w:ind w:left="113" w:right="77"/>
            </w:pPr>
            <w:r>
              <w:t>Question and answer poems may not rhyme or maintain the same metre but they are often tightly structured as a series of questions, each followed by an answer.</w:t>
            </w:r>
          </w:p>
        </w:tc>
        <w:tc>
          <w:tcPr>
            <w:tcW w:w="432" w:type="dxa"/>
            <w:tcBorders>
              <w:top w:val="nil"/>
              <w:bottom w:val="nil"/>
              <w:right w:val="nil"/>
            </w:tcBorders>
          </w:tcPr>
          <w:p w:rsidR="00F70509" w:rsidRDefault="00F70509">
            <w:pPr>
              <w:pStyle w:val="TableParagraph"/>
              <w:rPr>
                <w:rFonts w:ascii="Times New Roman"/>
              </w:rPr>
            </w:pPr>
          </w:p>
        </w:tc>
        <w:tc>
          <w:tcPr>
            <w:tcW w:w="3026" w:type="dxa"/>
            <w:tcBorders>
              <w:top w:val="nil"/>
              <w:left w:val="nil"/>
              <w:bottom w:val="nil"/>
            </w:tcBorders>
          </w:tcPr>
          <w:p w:rsidR="00F70509" w:rsidRDefault="00F70509">
            <w:pPr>
              <w:pStyle w:val="TableParagraph"/>
              <w:rPr>
                <w:rFonts w:ascii="Times New Roman"/>
              </w:rPr>
            </w:pPr>
          </w:p>
        </w:tc>
      </w:tr>
      <w:tr w:rsidR="00F70509">
        <w:trPr>
          <w:trHeight w:val="1226"/>
        </w:trPr>
        <w:tc>
          <w:tcPr>
            <w:tcW w:w="12159" w:type="dxa"/>
            <w:gridSpan w:val="2"/>
          </w:tcPr>
          <w:p w:rsidR="00F70509" w:rsidRDefault="003C3C02">
            <w:pPr>
              <w:pStyle w:val="TableParagraph"/>
              <w:spacing w:before="30" w:line="242" w:lineRule="auto"/>
              <w:ind w:left="112"/>
              <w:rPr>
                <w:rFonts w:ascii="Verdana" w:hAnsi="Verdana"/>
              </w:rPr>
            </w:pPr>
            <w:r>
              <w:t>Haiku,</w:t>
            </w:r>
            <w:r>
              <w:rPr>
                <w:spacing w:val="-4"/>
              </w:rPr>
              <w:t xml:space="preserve"> </w:t>
            </w:r>
            <w:r>
              <w:t>tanka</w:t>
            </w:r>
            <w:r>
              <w:rPr>
                <w:spacing w:val="-2"/>
              </w:rPr>
              <w:t xml:space="preserve"> </w:t>
            </w:r>
            <w:r>
              <w:t>and</w:t>
            </w:r>
            <w:r>
              <w:rPr>
                <w:spacing w:val="-2"/>
              </w:rPr>
              <w:t xml:space="preserve"> </w:t>
            </w:r>
            <w:r>
              <w:t>renga</w:t>
            </w:r>
            <w:r>
              <w:rPr>
                <w:spacing w:val="-1"/>
              </w:rPr>
              <w:t xml:space="preserve"> </w:t>
            </w:r>
            <w:r>
              <w:t>all</w:t>
            </w:r>
            <w:r>
              <w:rPr>
                <w:spacing w:val="-2"/>
              </w:rPr>
              <w:t xml:space="preserve"> </w:t>
            </w:r>
            <w:r>
              <w:t>derive</w:t>
            </w:r>
            <w:r>
              <w:rPr>
                <w:spacing w:val="-1"/>
              </w:rPr>
              <w:t xml:space="preserve"> </w:t>
            </w:r>
            <w:r>
              <w:t>from</w:t>
            </w:r>
            <w:r>
              <w:rPr>
                <w:spacing w:val="-3"/>
              </w:rPr>
              <w:t xml:space="preserve"> </w:t>
            </w:r>
            <w:r>
              <w:t>Japanese</w:t>
            </w:r>
            <w:r>
              <w:rPr>
                <w:spacing w:val="-2"/>
              </w:rPr>
              <w:t xml:space="preserve"> </w:t>
            </w:r>
            <w:r>
              <w:t>poetry</w:t>
            </w:r>
            <w:r>
              <w:rPr>
                <w:spacing w:val="-3"/>
              </w:rPr>
              <w:t xml:space="preserve"> </w:t>
            </w:r>
            <w:r>
              <w:t>forms</w:t>
            </w:r>
            <w:r>
              <w:rPr>
                <w:spacing w:val="-3"/>
              </w:rPr>
              <w:t xml:space="preserve"> </w:t>
            </w:r>
            <w:r>
              <w:t>and</w:t>
            </w:r>
            <w:r>
              <w:rPr>
                <w:spacing w:val="-5"/>
              </w:rPr>
              <w:t xml:space="preserve"> </w:t>
            </w:r>
            <w:r>
              <w:t>are</w:t>
            </w:r>
            <w:r>
              <w:rPr>
                <w:spacing w:val="-2"/>
              </w:rPr>
              <w:t xml:space="preserve"> </w:t>
            </w:r>
            <w:r>
              <w:t>all</w:t>
            </w:r>
            <w:r>
              <w:rPr>
                <w:spacing w:val="-1"/>
              </w:rPr>
              <w:t xml:space="preserve"> </w:t>
            </w:r>
            <w:r>
              <w:t>based</w:t>
            </w:r>
            <w:r>
              <w:rPr>
                <w:spacing w:val="-2"/>
              </w:rPr>
              <w:t xml:space="preserve"> </w:t>
            </w:r>
            <w:r>
              <w:t>on</w:t>
            </w:r>
            <w:r>
              <w:rPr>
                <w:spacing w:val="-3"/>
              </w:rPr>
              <w:t xml:space="preserve"> </w:t>
            </w:r>
            <w:r>
              <w:t>syllabic</w:t>
            </w:r>
            <w:r>
              <w:rPr>
                <w:spacing w:val="-2"/>
              </w:rPr>
              <w:t xml:space="preserve"> </w:t>
            </w:r>
            <w:r>
              <w:t>line</w:t>
            </w:r>
            <w:r>
              <w:rPr>
                <w:spacing w:val="-2"/>
              </w:rPr>
              <w:t xml:space="preserve"> </w:t>
            </w:r>
            <w:r>
              <w:t>patterns.</w:t>
            </w:r>
            <w:r>
              <w:rPr>
                <w:spacing w:val="-6"/>
              </w:rPr>
              <w:t xml:space="preserve"> </w:t>
            </w:r>
            <w:r>
              <w:rPr>
                <w:spacing w:val="2"/>
              </w:rPr>
              <w:t>In</w:t>
            </w:r>
            <w:r>
              <w:rPr>
                <w:spacing w:val="-3"/>
              </w:rPr>
              <w:t xml:space="preserve"> </w:t>
            </w:r>
            <w:r>
              <w:t xml:space="preserve">their </w:t>
            </w:r>
            <w:r>
              <w:rPr>
                <w:rFonts w:ascii="Verdana" w:hAnsi="Verdana"/>
              </w:rPr>
              <w:t>original</w:t>
            </w:r>
            <w:r>
              <w:rPr>
                <w:rFonts w:ascii="Verdana" w:hAnsi="Verdana"/>
                <w:spacing w:val="-30"/>
              </w:rPr>
              <w:t xml:space="preserve"> </w:t>
            </w:r>
            <w:r>
              <w:rPr>
                <w:rFonts w:ascii="Verdana" w:hAnsi="Verdana"/>
              </w:rPr>
              <w:t>form</w:t>
            </w:r>
            <w:r>
              <w:rPr>
                <w:rFonts w:ascii="Verdana" w:hAnsi="Verdana"/>
                <w:spacing w:val="-32"/>
              </w:rPr>
              <w:t xml:space="preserve"> </w:t>
            </w:r>
            <w:r>
              <w:rPr>
                <w:rFonts w:ascii="Verdana" w:hAnsi="Verdana"/>
              </w:rPr>
              <w:t>they</w:t>
            </w:r>
            <w:r>
              <w:rPr>
                <w:rFonts w:ascii="Verdana" w:hAnsi="Verdana"/>
                <w:spacing w:val="-31"/>
              </w:rPr>
              <w:t xml:space="preserve"> </w:t>
            </w:r>
            <w:r>
              <w:rPr>
                <w:rFonts w:ascii="Verdana" w:hAnsi="Verdana"/>
              </w:rPr>
              <w:t>were</w:t>
            </w:r>
            <w:r>
              <w:rPr>
                <w:rFonts w:ascii="Verdana" w:hAnsi="Verdana"/>
                <w:spacing w:val="-33"/>
              </w:rPr>
              <w:t xml:space="preserve"> </w:t>
            </w:r>
            <w:r>
              <w:rPr>
                <w:rFonts w:ascii="Verdana" w:hAnsi="Verdana"/>
              </w:rPr>
              <w:t>based</w:t>
            </w:r>
            <w:r>
              <w:rPr>
                <w:rFonts w:ascii="Verdana" w:hAnsi="Verdana"/>
                <w:spacing w:val="-30"/>
              </w:rPr>
              <w:t xml:space="preserve"> </w:t>
            </w:r>
            <w:r>
              <w:rPr>
                <w:rFonts w:ascii="Verdana" w:hAnsi="Verdana"/>
              </w:rPr>
              <w:t>on</w:t>
            </w:r>
            <w:r>
              <w:rPr>
                <w:rFonts w:ascii="Verdana" w:hAnsi="Verdana"/>
                <w:spacing w:val="-33"/>
              </w:rPr>
              <w:t xml:space="preserve"> </w:t>
            </w:r>
            <w:r>
              <w:rPr>
                <w:rFonts w:ascii="Verdana" w:hAnsi="Verdana"/>
              </w:rPr>
              <w:t>Japanese</w:t>
            </w:r>
            <w:r>
              <w:rPr>
                <w:rFonts w:ascii="Verdana" w:hAnsi="Verdana"/>
                <w:spacing w:val="-30"/>
              </w:rPr>
              <w:t xml:space="preserve"> </w:t>
            </w:r>
            <w:r>
              <w:rPr>
                <w:rFonts w:ascii="Verdana" w:hAnsi="Verdana"/>
              </w:rPr>
              <w:t>sound</w:t>
            </w:r>
            <w:r>
              <w:rPr>
                <w:rFonts w:ascii="Verdana" w:hAnsi="Verdana"/>
                <w:spacing w:val="-31"/>
              </w:rPr>
              <w:t xml:space="preserve"> </w:t>
            </w:r>
            <w:r>
              <w:rPr>
                <w:rFonts w:ascii="Verdana" w:hAnsi="Verdana"/>
              </w:rPr>
              <w:t>units</w:t>
            </w:r>
            <w:r>
              <w:rPr>
                <w:rFonts w:ascii="Verdana" w:hAnsi="Verdana"/>
                <w:spacing w:val="-31"/>
              </w:rPr>
              <w:t xml:space="preserve"> </w:t>
            </w:r>
            <w:r>
              <w:rPr>
                <w:rFonts w:ascii="Verdana" w:hAnsi="Verdana"/>
              </w:rPr>
              <w:t>which</w:t>
            </w:r>
            <w:r>
              <w:rPr>
                <w:rFonts w:ascii="Verdana" w:hAnsi="Verdana"/>
                <w:spacing w:val="-31"/>
              </w:rPr>
              <w:t xml:space="preserve"> </w:t>
            </w:r>
            <w:r>
              <w:rPr>
                <w:rFonts w:ascii="Verdana" w:hAnsi="Verdana"/>
              </w:rPr>
              <w:t>do</w:t>
            </w:r>
            <w:r>
              <w:rPr>
                <w:rFonts w:ascii="Verdana" w:hAnsi="Verdana"/>
                <w:spacing w:val="-32"/>
              </w:rPr>
              <w:t xml:space="preserve"> </w:t>
            </w:r>
            <w:r>
              <w:rPr>
                <w:rFonts w:ascii="Verdana" w:hAnsi="Verdana"/>
              </w:rPr>
              <w:t>not</w:t>
            </w:r>
            <w:r>
              <w:rPr>
                <w:rFonts w:ascii="Verdana" w:hAnsi="Verdana"/>
                <w:spacing w:val="-32"/>
              </w:rPr>
              <w:t xml:space="preserve"> </w:t>
            </w:r>
            <w:r>
              <w:rPr>
                <w:rFonts w:ascii="Verdana" w:hAnsi="Verdana"/>
              </w:rPr>
              <w:t>translate</w:t>
            </w:r>
            <w:r>
              <w:rPr>
                <w:rFonts w:ascii="Verdana" w:hAnsi="Verdana"/>
                <w:spacing w:val="-31"/>
              </w:rPr>
              <w:t xml:space="preserve"> </w:t>
            </w:r>
            <w:r>
              <w:rPr>
                <w:rFonts w:ascii="Verdana" w:hAnsi="Verdana"/>
              </w:rPr>
              <w:t>exactly</w:t>
            </w:r>
            <w:r>
              <w:rPr>
                <w:rFonts w:ascii="Verdana" w:hAnsi="Verdana"/>
                <w:spacing w:val="-31"/>
              </w:rPr>
              <w:t xml:space="preserve"> </w:t>
            </w:r>
            <w:r>
              <w:rPr>
                <w:rFonts w:ascii="Verdana" w:hAnsi="Verdana"/>
              </w:rPr>
              <w:t>to</w:t>
            </w:r>
            <w:r>
              <w:rPr>
                <w:rFonts w:ascii="Verdana" w:hAnsi="Verdana"/>
                <w:spacing w:val="-33"/>
              </w:rPr>
              <w:t xml:space="preserve"> </w:t>
            </w:r>
            <w:r>
              <w:rPr>
                <w:rFonts w:ascii="Verdana" w:hAnsi="Verdana"/>
              </w:rPr>
              <w:t>‘syllables’</w:t>
            </w:r>
            <w:r>
              <w:rPr>
                <w:rFonts w:ascii="Verdana" w:hAnsi="Verdana"/>
                <w:spacing w:val="-31"/>
              </w:rPr>
              <w:t xml:space="preserve"> </w:t>
            </w:r>
            <w:r>
              <w:rPr>
                <w:rFonts w:ascii="Verdana" w:hAnsi="Verdana"/>
              </w:rPr>
              <w:t>in</w:t>
            </w:r>
            <w:r>
              <w:rPr>
                <w:rFonts w:ascii="Verdana" w:hAnsi="Verdana"/>
                <w:spacing w:val="-31"/>
              </w:rPr>
              <w:t xml:space="preserve"> </w:t>
            </w:r>
            <w:r>
              <w:rPr>
                <w:rFonts w:ascii="Verdana" w:hAnsi="Verdana"/>
              </w:rPr>
              <w:t>English.</w:t>
            </w:r>
          </w:p>
          <w:p w:rsidR="00F70509" w:rsidRDefault="003C3C02">
            <w:pPr>
              <w:pStyle w:val="TableParagraph"/>
              <w:spacing w:before="9" w:line="292" w:lineRule="exact"/>
              <w:ind w:left="112" w:right="365"/>
            </w:pPr>
            <w:r>
              <w:t>There are no hard and fast rules for the structure of these forms written in English but the following conventions are widely applied:</w:t>
            </w:r>
          </w:p>
        </w:tc>
        <w:tc>
          <w:tcPr>
            <w:tcW w:w="432" w:type="dxa"/>
            <w:tcBorders>
              <w:top w:val="nil"/>
              <w:bottom w:val="nil"/>
              <w:right w:val="nil"/>
            </w:tcBorders>
          </w:tcPr>
          <w:p w:rsidR="00F70509" w:rsidRDefault="00F70509">
            <w:pPr>
              <w:pStyle w:val="TableParagraph"/>
              <w:rPr>
                <w:rFonts w:ascii="Times New Roman"/>
              </w:rPr>
            </w:pPr>
          </w:p>
        </w:tc>
        <w:tc>
          <w:tcPr>
            <w:tcW w:w="3026" w:type="dxa"/>
            <w:tcBorders>
              <w:top w:val="nil"/>
              <w:left w:val="nil"/>
              <w:bottom w:val="nil"/>
            </w:tcBorders>
          </w:tcPr>
          <w:p w:rsidR="00F70509" w:rsidRDefault="00F70509">
            <w:pPr>
              <w:pStyle w:val="TableParagraph"/>
              <w:rPr>
                <w:rFonts w:ascii="Times New Roman"/>
              </w:rPr>
            </w:pPr>
          </w:p>
        </w:tc>
      </w:tr>
      <w:tr w:rsidR="00F70509">
        <w:trPr>
          <w:trHeight w:val="935"/>
        </w:trPr>
        <w:tc>
          <w:tcPr>
            <w:tcW w:w="3228" w:type="dxa"/>
          </w:tcPr>
          <w:p w:rsidR="00F70509" w:rsidRDefault="003C3C02">
            <w:pPr>
              <w:pStyle w:val="TableParagraph"/>
              <w:spacing w:before="30"/>
              <w:ind w:left="112"/>
            </w:pPr>
            <w:r>
              <w:rPr>
                <w:u w:val="single"/>
              </w:rPr>
              <w:t>Haiku</w:t>
            </w:r>
          </w:p>
        </w:tc>
        <w:tc>
          <w:tcPr>
            <w:tcW w:w="8931" w:type="dxa"/>
          </w:tcPr>
          <w:p w:rsidR="00F70509" w:rsidRDefault="003C3C02">
            <w:pPr>
              <w:pStyle w:val="TableParagraph"/>
              <w:spacing w:before="53" w:line="290" w:lineRule="exact"/>
              <w:ind w:left="113" w:right="283"/>
            </w:pPr>
            <w:r>
              <w:t xml:space="preserve">Three lines: syllable pattern 5, 7, 5. A personal but universal comment on nature </w:t>
            </w:r>
            <w:r>
              <w:rPr>
                <w:rFonts w:ascii="Verdana" w:hAnsi="Verdana"/>
              </w:rPr>
              <w:t xml:space="preserve">and/or humankind’s place in the world. The poet aims to capture a single </w:t>
            </w:r>
            <w:r>
              <w:t>moment or thought and also aims to leave half the work for the reader to do.</w:t>
            </w:r>
          </w:p>
        </w:tc>
        <w:tc>
          <w:tcPr>
            <w:tcW w:w="432" w:type="dxa"/>
            <w:tcBorders>
              <w:top w:val="nil"/>
              <w:bottom w:val="nil"/>
              <w:right w:val="nil"/>
            </w:tcBorders>
          </w:tcPr>
          <w:p w:rsidR="00F70509" w:rsidRDefault="00F70509">
            <w:pPr>
              <w:pStyle w:val="TableParagraph"/>
              <w:rPr>
                <w:rFonts w:ascii="Times New Roman"/>
              </w:rPr>
            </w:pPr>
          </w:p>
        </w:tc>
        <w:tc>
          <w:tcPr>
            <w:tcW w:w="3026" w:type="dxa"/>
            <w:tcBorders>
              <w:top w:val="nil"/>
              <w:left w:val="nil"/>
              <w:bottom w:val="nil"/>
            </w:tcBorders>
          </w:tcPr>
          <w:p w:rsidR="00F70509" w:rsidRDefault="00F70509">
            <w:pPr>
              <w:pStyle w:val="TableParagraph"/>
              <w:rPr>
                <w:rFonts w:ascii="Times New Roman"/>
              </w:rPr>
            </w:pPr>
          </w:p>
        </w:tc>
      </w:tr>
      <w:tr w:rsidR="00F70509">
        <w:trPr>
          <w:trHeight w:val="935"/>
        </w:trPr>
        <w:tc>
          <w:tcPr>
            <w:tcW w:w="3228" w:type="dxa"/>
          </w:tcPr>
          <w:p w:rsidR="00F70509" w:rsidRDefault="003C3C02">
            <w:pPr>
              <w:pStyle w:val="TableParagraph"/>
              <w:spacing w:before="30"/>
              <w:ind w:left="112"/>
            </w:pPr>
            <w:r>
              <w:rPr>
                <w:u w:val="single"/>
              </w:rPr>
              <w:t>Tanka</w:t>
            </w:r>
          </w:p>
        </w:tc>
        <w:tc>
          <w:tcPr>
            <w:tcW w:w="8931" w:type="dxa"/>
          </w:tcPr>
          <w:p w:rsidR="00F70509" w:rsidRDefault="003C3C02">
            <w:pPr>
              <w:pStyle w:val="TableParagraph"/>
              <w:spacing w:before="41" w:line="230" w:lineRule="auto"/>
              <w:ind w:left="113" w:right="57"/>
              <w:rPr>
                <w:rFonts w:ascii="Verdana" w:hAnsi="Verdana"/>
              </w:rPr>
            </w:pPr>
            <w:r>
              <w:t xml:space="preserve">Five lines: syllable pattern 5, 7, 5, 7, 7. Typically a haiku with two additional lines. The first three lines may describe a state or situation and the last two provide more </w:t>
            </w:r>
            <w:r>
              <w:rPr>
                <w:rFonts w:ascii="Verdana" w:hAnsi="Verdana"/>
              </w:rPr>
              <w:t>detail, or the poet’s comment.</w:t>
            </w:r>
          </w:p>
        </w:tc>
        <w:tc>
          <w:tcPr>
            <w:tcW w:w="432" w:type="dxa"/>
            <w:tcBorders>
              <w:top w:val="nil"/>
              <w:bottom w:val="nil"/>
              <w:right w:val="nil"/>
            </w:tcBorders>
          </w:tcPr>
          <w:p w:rsidR="00F70509" w:rsidRDefault="00F70509">
            <w:pPr>
              <w:pStyle w:val="TableParagraph"/>
              <w:rPr>
                <w:rFonts w:ascii="Times New Roman"/>
              </w:rPr>
            </w:pPr>
          </w:p>
        </w:tc>
        <w:tc>
          <w:tcPr>
            <w:tcW w:w="3026" w:type="dxa"/>
            <w:tcBorders>
              <w:top w:val="nil"/>
              <w:left w:val="nil"/>
              <w:bottom w:val="nil"/>
            </w:tcBorders>
          </w:tcPr>
          <w:p w:rsidR="00F70509" w:rsidRDefault="00F70509">
            <w:pPr>
              <w:pStyle w:val="TableParagraph"/>
              <w:rPr>
                <w:rFonts w:ascii="Times New Roman"/>
              </w:rPr>
            </w:pPr>
          </w:p>
        </w:tc>
      </w:tr>
      <w:tr w:rsidR="00F70509">
        <w:trPr>
          <w:trHeight w:val="327"/>
        </w:trPr>
        <w:tc>
          <w:tcPr>
            <w:tcW w:w="3228" w:type="dxa"/>
            <w:tcBorders>
              <w:bottom w:val="nil"/>
            </w:tcBorders>
          </w:tcPr>
          <w:p w:rsidR="00F70509" w:rsidRDefault="003C3C02">
            <w:pPr>
              <w:pStyle w:val="TableParagraph"/>
              <w:spacing w:before="30" w:line="277" w:lineRule="exact"/>
              <w:ind w:left="112"/>
            </w:pPr>
            <w:r>
              <w:rPr>
                <w:u w:val="single"/>
              </w:rPr>
              <w:t>Renga</w:t>
            </w:r>
          </w:p>
        </w:tc>
        <w:tc>
          <w:tcPr>
            <w:tcW w:w="8931" w:type="dxa"/>
            <w:tcBorders>
              <w:bottom w:val="nil"/>
            </w:tcBorders>
          </w:tcPr>
          <w:p w:rsidR="00F70509" w:rsidRDefault="003C3C02">
            <w:pPr>
              <w:pStyle w:val="TableParagraph"/>
              <w:spacing w:before="30" w:line="277" w:lineRule="exact"/>
              <w:ind w:left="113"/>
            </w:pPr>
            <w:r>
              <w:t>Haiku-like verses linked together can be described as renga and are often written</w:t>
            </w:r>
          </w:p>
        </w:tc>
        <w:tc>
          <w:tcPr>
            <w:tcW w:w="432" w:type="dxa"/>
            <w:vMerge w:val="restart"/>
            <w:tcBorders>
              <w:top w:val="nil"/>
              <w:right w:val="nil"/>
            </w:tcBorders>
          </w:tcPr>
          <w:p w:rsidR="00F70509" w:rsidRDefault="00F70509">
            <w:pPr>
              <w:pStyle w:val="TableParagraph"/>
              <w:rPr>
                <w:rFonts w:ascii="Times New Roman"/>
              </w:rPr>
            </w:pPr>
          </w:p>
        </w:tc>
        <w:tc>
          <w:tcPr>
            <w:tcW w:w="3026" w:type="dxa"/>
            <w:vMerge w:val="restart"/>
            <w:tcBorders>
              <w:top w:val="nil"/>
              <w:left w:val="nil"/>
            </w:tcBorders>
          </w:tcPr>
          <w:p w:rsidR="00F70509" w:rsidRDefault="00F70509">
            <w:pPr>
              <w:pStyle w:val="TableParagraph"/>
              <w:rPr>
                <w:rFonts w:ascii="Times New Roman"/>
              </w:rPr>
            </w:pPr>
          </w:p>
        </w:tc>
      </w:tr>
      <w:tr w:rsidR="00F70509">
        <w:trPr>
          <w:trHeight w:val="256"/>
        </w:trPr>
        <w:tc>
          <w:tcPr>
            <w:tcW w:w="3228" w:type="dxa"/>
            <w:tcBorders>
              <w:top w:val="nil"/>
              <w:bottom w:val="nil"/>
            </w:tcBorders>
          </w:tcPr>
          <w:p w:rsidR="00F70509" w:rsidRDefault="00F70509">
            <w:pPr>
              <w:pStyle w:val="TableParagraph"/>
              <w:rPr>
                <w:rFonts w:ascii="Times New Roman"/>
                <w:sz w:val="18"/>
              </w:rPr>
            </w:pPr>
          </w:p>
        </w:tc>
        <w:tc>
          <w:tcPr>
            <w:tcW w:w="8931" w:type="dxa"/>
            <w:tcBorders>
              <w:top w:val="nil"/>
              <w:bottom w:val="nil"/>
            </w:tcBorders>
          </w:tcPr>
          <w:p w:rsidR="00F70509" w:rsidRDefault="003C3C02">
            <w:pPr>
              <w:pStyle w:val="TableParagraph"/>
              <w:spacing w:line="237" w:lineRule="exact"/>
              <w:ind w:left="113"/>
            </w:pPr>
            <w:r>
              <w:t>by more than one poet. Each is linked by two additional lines, each of seven</w:t>
            </w:r>
          </w:p>
        </w:tc>
        <w:tc>
          <w:tcPr>
            <w:tcW w:w="432" w:type="dxa"/>
            <w:vMerge/>
            <w:tcBorders>
              <w:top w:val="nil"/>
              <w:right w:val="nil"/>
            </w:tcBorders>
          </w:tcPr>
          <w:p w:rsidR="00F70509" w:rsidRDefault="00F70509">
            <w:pPr>
              <w:rPr>
                <w:sz w:val="2"/>
                <w:szCs w:val="2"/>
              </w:rPr>
            </w:pPr>
          </w:p>
        </w:tc>
        <w:tc>
          <w:tcPr>
            <w:tcW w:w="3026" w:type="dxa"/>
            <w:vMerge/>
            <w:tcBorders>
              <w:top w:val="nil"/>
              <w:left w:val="nil"/>
            </w:tcBorders>
          </w:tcPr>
          <w:p w:rsidR="00F70509" w:rsidRDefault="00F70509">
            <w:pPr>
              <w:rPr>
                <w:sz w:val="2"/>
                <w:szCs w:val="2"/>
              </w:rPr>
            </w:pPr>
          </w:p>
        </w:tc>
      </w:tr>
      <w:tr w:rsidR="00F70509">
        <w:trPr>
          <w:trHeight w:val="258"/>
        </w:trPr>
        <w:tc>
          <w:tcPr>
            <w:tcW w:w="3228" w:type="dxa"/>
            <w:tcBorders>
              <w:top w:val="nil"/>
              <w:bottom w:val="nil"/>
            </w:tcBorders>
          </w:tcPr>
          <w:p w:rsidR="00F70509" w:rsidRDefault="00F70509">
            <w:pPr>
              <w:pStyle w:val="TableParagraph"/>
              <w:rPr>
                <w:rFonts w:ascii="Times New Roman"/>
                <w:sz w:val="18"/>
              </w:rPr>
            </w:pPr>
          </w:p>
        </w:tc>
        <w:tc>
          <w:tcPr>
            <w:tcW w:w="8931" w:type="dxa"/>
            <w:tcBorders>
              <w:top w:val="nil"/>
              <w:bottom w:val="nil"/>
            </w:tcBorders>
          </w:tcPr>
          <w:p w:rsidR="00F70509" w:rsidRDefault="003C3C02">
            <w:pPr>
              <w:pStyle w:val="TableParagraph"/>
              <w:spacing w:line="239" w:lineRule="exact"/>
              <w:ind w:left="113"/>
            </w:pPr>
            <w:r>
              <w:t>syllables. The line/syllable pattern is:</w:t>
            </w:r>
          </w:p>
        </w:tc>
        <w:tc>
          <w:tcPr>
            <w:tcW w:w="432" w:type="dxa"/>
            <w:vMerge/>
            <w:tcBorders>
              <w:top w:val="nil"/>
              <w:right w:val="nil"/>
            </w:tcBorders>
          </w:tcPr>
          <w:p w:rsidR="00F70509" w:rsidRDefault="00F70509">
            <w:pPr>
              <w:rPr>
                <w:sz w:val="2"/>
                <w:szCs w:val="2"/>
              </w:rPr>
            </w:pPr>
          </w:p>
        </w:tc>
        <w:tc>
          <w:tcPr>
            <w:tcW w:w="3026" w:type="dxa"/>
            <w:vMerge/>
            <w:tcBorders>
              <w:top w:val="nil"/>
              <w:left w:val="nil"/>
            </w:tcBorders>
          </w:tcPr>
          <w:p w:rsidR="00F70509" w:rsidRDefault="00F70509">
            <w:pPr>
              <w:rPr>
                <w:sz w:val="2"/>
                <w:szCs w:val="2"/>
              </w:rPr>
            </w:pPr>
          </w:p>
        </w:tc>
      </w:tr>
      <w:tr w:rsidR="00F70509">
        <w:trPr>
          <w:trHeight w:val="270"/>
        </w:trPr>
        <w:tc>
          <w:tcPr>
            <w:tcW w:w="3228" w:type="dxa"/>
            <w:tcBorders>
              <w:top w:val="nil"/>
              <w:bottom w:val="nil"/>
            </w:tcBorders>
          </w:tcPr>
          <w:p w:rsidR="00F70509" w:rsidRDefault="00F70509">
            <w:pPr>
              <w:pStyle w:val="TableParagraph"/>
              <w:rPr>
                <w:rFonts w:ascii="Times New Roman"/>
                <w:sz w:val="20"/>
              </w:rPr>
            </w:pPr>
          </w:p>
        </w:tc>
        <w:tc>
          <w:tcPr>
            <w:tcW w:w="8931" w:type="dxa"/>
            <w:tcBorders>
              <w:top w:val="nil"/>
              <w:bottom w:val="nil"/>
            </w:tcBorders>
          </w:tcPr>
          <w:p w:rsidR="00F70509" w:rsidRDefault="003C3C02">
            <w:pPr>
              <w:pStyle w:val="TableParagraph"/>
              <w:spacing w:line="251" w:lineRule="exact"/>
              <w:ind w:left="113"/>
            </w:pPr>
            <w:r>
              <w:t>5, 7, 5</w:t>
            </w:r>
          </w:p>
        </w:tc>
        <w:tc>
          <w:tcPr>
            <w:tcW w:w="432" w:type="dxa"/>
            <w:vMerge/>
            <w:tcBorders>
              <w:top w:val="nil"/>
              <w:right w:val="nil"/>
            </w:tcBorders>
          </w:tcPr>
          <w:p w:rsidR="00F70509" w:rsidRDefault="00F70509">
            <w:pPr>
              <w:rPr>
                <w:sz w:val="2"/>
                <w:szCs w:val="2"/>
              </w:rPr>
            </w:pPr>
          </w:p>
        </w:tc>
        <w:tc>
          <w:tcPr>
            <w:tcW w:w="3026" w:type="dxa"/>
            <w:vMerge/>
            <w:tcBorders>
              <w:top w:val="nil"/>
              <w:left w:val="nil"/>
            </w:tcBorders>
          </w:tcPr>
          <w:p w:rsidR="00F70509" w:rsidRDefault="00F70509">
            <w:pPr>
              <w:rPr>
                <w:sz w:val="2"/>
                <w:szCs w:val="2"/>
              </w:rPr>
            </w:pPr>
          </w:p>
        </w:tc>
      </w:tr>
      <w:tr w:rsidR="00F70509">
        <w:trPr>
          <w:trHeight w:val="281"/>
        </w:trPr>
        <w:tc>
          <w:tcPr>
            <w:tcW w:w="3228" w:type="dxa"/>
            <w:tcBorders>
              <w:top w:val="nil"/>
              <w:bottom w:val="nil"/>
            </w:tcBorders>
          </w:tcPr>
          <w:p w:rsidR="00F70509" w:rsidRDefault="00F70509">
            <w:pPr>
              <w:pStyle w:val="TableParagraph"/>
              <w:rPr>
                <w:rFonts w:ascii="Times New Roman"/>
                <w:sz w:val="20"/>
              </w:rPr>
            </w:pPr>
          </w:p>
        </w:tc>
        <w:tc>
          <w:tcPr>
            <w:tcW w:w="8931" w:type="dxa"/>
            <w:tcBorders>
              <w:top w:val="nil"/>
              <w:bottom w:val="nil"/>
            </w:tcBorders>
          </w:tcPr>
          <w:p w:rsidR="00F70509" w:rsidRDefault="003C3C02">
            <w:pPr>
              <w:pStyle w:val="TableParagraph"/>
              <w:spacing w:line="262" w:lineRule="exact"/>
              <w:ind w:left="113"/>
            </w:pPr>
            <w:r>
              <w:t>7, 7</w:t>
            </w:r>
          </w:p>
        </w:tc>
        <w:tc>
          <w:tcPr>
            <w:tcW w:w="432" w:type="dxa"/>
            <w:vMerge/>
            <w:tcBorders>
              <w:top w:val="nil"/>
              <w:right w:val="nil"/>
            </w:tcBorders>
          </w:tcPr>
          <w:p w:rsidR="00F70509" w:rsidRDefault="00F70509">
            <w:pPr>
              <w:rPr>
                <w:sz w:val="2"/>
                <w:szCs w:val="2"/>
              </w:rPr>
            </w:pPr>
          </w:p>
        </w:tc>
        <w:tc>
          <w:tcPr>
            <w:tcW w:w="3026" w:type="dxa"/>
            <w:vMerge/>
            <w:tcBorders>
              <w:top w:val="nil"/>
              <w:left w:val="nil"/>
            </w:tcBorders>
          </w:tcPr>
          <w:p w:rsidR="00F70509" w:rsidRDefault="00F70509">
            <w:pPr>
              <w:rPr>
                <w:sz w:val="2"/>
                <w:szCs w:val="2"/>
              </w:rPr>
            </w:pPr>
          </w:p>
        </w:tc>
      </w:tr>
      <w:tr w:rsidR="00F70509">
        <w:trPr>
          <w:trHeight w:val="280"/>
        </w:trPr>
        <w:tc>
          <w:tcPr>
            <w:tcW w:w="3228" w:type="dxa"/>
            <w:tcBorders>
              <w:top w:val="nil"/>
              <w:bottom w:val="nil"/>
            </w:tcBorders>
          </w:tcPr>
          <w:p w:rsidR="00F70509" w:rsidRDefault="00F70509">
            <w:pPr>
              <w:pStyle w:val="TableParagraph"/>
              <w:rPr>
                <w:rFonts w:ascii="Times New Roman"/>
                <w:sz w:val="20"/>
              </w:rPr>
            </w:pPr>
          </w:p>
        </w:tc>
        <w:tc>
          <w:tcPr>
            <w:tcW w:w="8931" w:type="dxa"/>
            <w:tcBorders>
              <w:top w:val="nil"/>
              <w:bottom w:val="nil"/>
            </w:tcBorders>
          </w:tcPr>
          <w:p w:rsidR="00F70509" w:rsidRDefault="003C3C02">
            <w:pPr>
              <w:pStyle w:val="TableParagraph"/>
              <w:spacing w:line="261" w:lineRule="exact"/>
              <w:ind w:left="113"/>
            </w:pPr>
            <w:r>
              <w:t>5, 7, 5</w:t>
            </w:r>
          </w:p>
        </w:tc>
        <w:tc>
          <w:tcPr>
            <w:tcW w:w="432" w:type="dxa"/>
            <w:vMerge/>
            <w:tcBorders>
              <w:top w:val="nil"/>
              <w:right w:val="nil"/>
            </w:tcBorders>
          </w:tcPr>
          <w:p w:rsidR="00F70509" w:rsidRDefault="00F70509">
            <w:pPr>
              <w:rPr>
                <w:sz w:val="2"/>
                <w:szCs w:val="2"/>
              </w:rPr>
            </w:pPr>
          </w:p>
        </w:tc>
        <w:tc>
          <w:tcPr>
            <w:tcW w:w="3026" w:type="dxa"/>
            <w:vMerge/>
            <w:tcBorders>
              <w:top w:val="nil"/>
              <w:left w:val="nil"/>
            </w:tcBorders>
          </w:tcPr>
          <w:p w:rsidR="00F70509" w:rsidRDefault="00F70509">
            <w:pPr>
              <w:rPr>
                <w:sz w:val="2"/>
                <w:szCs w:val="2"/>
              </w:rPr>
            </w:pPr>
          </w:p>
        </w:tc>
      </w:tr>
      <w:tr w:rsidR="00F70509">
        <w:trPr>
          <w:trHeight w:val="281"/>
        </w:trPr>
        <w:tc>
          <w:tcPr>
            <w:tcW w:w="3228" w:type="dxa"/>
            <w:tcBorders>
              <w:top w:val="nil"/>
              <w:bottom w:val="nil"/>
            </w:tcBorders>
          </w:tcPr>
          <w:p w:rsidR="00F70509" w:rsidRDefault="00F70509">
            <w:pPr>
              <w:pStyle w:val="TableParagraph"/>
              <w:rPr>
                <w:rFonts w:ascii="Times New Roman"/>
                <w:sz w:val="20"/>
              </w:rPr>
            </w:pPr>
          </w:p>
        </w:tc>
        <w:tc>
          <w:tcPr>
            <w:tcW w:w="8931" w:type="dxa"/>
            <w:tcBorders>
              <w:top w:val="nil"/>
              <w:bottom w:val="nil"/>
            </w:tcBorders>
          </w:tcPr>
          <w:p w:rsidR="00F70509" w:rsidRDefault="003C3C02">
            <w:pPr>
              <w:pStyle w:val="TableParagraph"/>
              <w:spacing w:line="262" w:lineRule="exact"/>
              <w:ind w:left="113"/>
            </w:pPr>
            <w:r>
              <w:t>7, 7</w:t>
            </w:r>
          </w:p>
        </w:tc>
        <w:tc>
          <w:tcPr>
            <w:tcW w:w="432" w:type="dxa"/>
            <w:vMerge/>
            <w:tcBorders>
              <w:top w:val="nil"/>
              <w:right w:val="nil"/>
            </w:tcBorders>
          </w:tcPr>
          <w:p w:rsidR="00F70509" w:rsidRDefault="00F70509">
            <w:pPr>
              <w:rPr>
                <w:sz w:val="2"/>
                <w:szCs w:val="2"/>
              </w:rPr>
            </w:pPr>
          </w:p>
        </w:tc>
        <w:tc>
          <w:tcPr>
            <w:tcW w:w="3026" w:type="dxa"/>
            <w:vMerge/>
            <w:tcBorders>
              <w:top w:val="nil"/>
              <w:left w:val="nil"/>
            </w:tcBorders>
          </w:tcPr>
          <w:p w:rsidR="00F70509" w:rsidRDefault="00F70509">
            <w:pPr>
              <w:rPr>
                <w:sz w:val="2"/>
                <w:szCs w:val="2"/>
              </w:rPr>
            </w:pPr>
          </w:p>
        </w:tc>
      </w:tr>
      <w:tr w:rsidR="00F70509">
        <w:trPr>
          <w:trHeight w:val="295"/>
        </w:trPr>
        <w:tc>
          <w:tcPr>
            <w:tcW w:w="3228" w:type="dxa"/>
            <w:tcBorders>
              <w:top w:val="nil"/>
            </w:tcBorders>
          </w:tcPr>
          <w:p w:rsidR="00F70509" w:rsidRDefault="00F70509">
            <w:pPr>
              <w:pStyle w:val="TableParagraph"/>
              <w:rPr>
                <w:rFonts w:ascii="Times New Roman"/>
              </w:rPr>
            </w:pPr>
          </w:p>
        </w:tc>
        <w:tc>
          <w:tcPr>
            <w:tcW w:w="8931" w:type="dxa"/>
            <w:tcBorders>
              <w:top w:val="nil"/>
            </w:tcBorders>
          </w:tcPr>
          <w:p w:rsidR="00F70509" w:rsidRDefault="003C3C02">
            <w:pPr>
              <w:pStyle w:val="TableParagraph"/>
              <w:spacing w:line="275" w:lineRule="exact"/>
              <w:ind w:left="113"/>
            </w:pPr>
            <w:r>
              <w:t>and so on.</w:t>
            </w:r>
          </w:p>
        </w:tc>
        <w:tc>
          <w:tcPr>
            <w:tcW w:w="432" w:type="dxa"/>
            <w:vMerge/>
            <w:tcBorders>
              <w:top w:val="nil"/>
              <w:right w:val="nil"/>
            </w:tcBorders>
          </w:tcPr>
          <w:p w:rsidR="00F70509" w:rsidRDefault="00F70509">
            <w:pPr>
              <w:rPr>
                <w:sz w:val="2"/>
                <w:szCs w:val="2"/>
              </w:rPr>
            </w:pPr>
          </w:p>
        </w:tc>
        <w:tc>
          <w:tcPr>
            <w:tcW w:w="3026" w:type="dxa"/>
            <w:vMerge/>
            <w:tcBorders>
              <w:top w:val="nil"/>
              <w:left w:val="nil"/>
            </w:tcBorders>
          </w:tcPr>
          <w:p w:rsidR="00F70509" w:rsidRDefault="00F70509">
            <w:pPr>
              <w:rPr>
                <w:sz w:val="2"/>
                <w:szCs w:val="2"/>
              </w:rPr>
            </w:pPr>
          </w:p>
        </w:tc>
      </w:tr>
    </w:tbl>
    <w:p w:rsidR="00F70509" w:rsidRDefault="00F70509">
      <w:pPr>
        <w:rPr>
          <w:sz w:val="2"/>
          <w:szCs w:val="2"/>
        </w:rPr>
        <w:sectPr w:rsidR="00F70509">
          <w:pgSz w:w="16840" w:h="11910" w:orient="landscape"/>
          <w:pgMar w:top="480" w:right="120" w:bottom="280" w:left="140" w:header="720" w:footer="720" w:gutter="0"/>
          <w:cols w:space="720"/>
        </w:sectPr>
      </w:pPr>
    </w:p>
    <w:tbl>
      <w:tblPr>
        <w:tblW w:w="0" w:type="auto"/>
        <w:tblInd w:w="42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32"/>
        <w:gridCol w:w="3848"/>
        <w:gridCol w:w="430"/>
        <w:gridCol w:w="3107"/>
        <w:gridCol w:w="3539"/>
        <w:gridCol w:w="433"/>
        <w:gridCol w:w="3954"/>
      </w:tblGrid>
      <w:tr w:rsidR="00F70509">
        <w:trPr>
          <w:trHeight w:val="477"/>
        </w:trPr>
        <w:tc>
          <w:tcPr>
            <w:tcW w:w="15743" w:type="dxa"/>
            <w:gridSpan w:val="7"/>
          </w:tcPr>
          <w:p w:rsidR="00F70509" w:rsidRDefault="003C3C02">
            <w:pPr>
              <w:pStyle w:val="TableParagraph"/>
              <w:spacing w:before="15"/>
              <w:ind w:left="6013" w:right="6015"/>
              <w:jc w:val="center"/>
              <w:rPr>
                <w:rFonts w:ascii="Gothic Uralic"/>
                <w:b/>
                <w:sz w:val="36"/>
              </w:rPr>
            </w:pPr>
            <w:r>
              <w:rPr>
                <w:rFonts w:ascii="Gothic Uralic"/>
                <w:b/>
                <w:sz w:val="36"/>
              </w:rPr>
              <w:lastRenderedPageBreak/>
              <w:t>Poetry in Key Stage 1</w:t>
            </w:r>
          </w:p>
        </w:tc>
      </w:tr>
      <w:tr w:rsidR="00F70509">
        <w:trPr>
          <w:trHeight w:val="477"/>
        </w:trPr>
        <w:tc>
          <w:tcPr>
            <w:tcW w:w="15743" w:type="dxa"/>
            <w:gridSpan w:val="7"/>
          </w:tcPr>
          <w:p w:rsidR="00F70509" w:rsidRDefault="003C3C02">
            <w:pPr>
              <w:pStyle w:val="TableParagraph"/>
              <w:spacing w:before="13"/>
              <w:ind w:left="6013" w:right="6014"/>
              <w:jc w:val="center"/>
              <w:rPr>
                <w:rFonts w:ascii="Gothic Uralic"/>
                <w:b/>
                <w:sz w:val="32"/>
              </w:rPr>
            </w:pPr>
            <w:r>
              <w:rPr>
                <w:rFonts w:ascii="Gothic Uralic"/>
                <w:b/>
                <w:sz w:val="32"/>
              </w:rPr>
              <w:t>Year 1</w:t>
            </w:r>
          </w:p>
        </w:tc>
      </w:tr>
      <w:tr w:rsidR="00F70509">
        <w:trPr>
          <w:trHeight w:val="477"/>
        </w:trPr>
        <w:tc>
          <w:tcPr>
            <w:tcW w:w="4280" w:type="dxa"/>
            <w:gridSpan w:val="2"/>
          </w:tcPr>
          <w:p w:rsidR="00F70509" w:rsidRDefault="003C3C02">
            <w:pPr>
              <w:pStyle w:val="TableParagraph"/>
              <w:spacing w:line="316" w:lineRule="exact"/>
              <w:ind w:left="158" w:right="152"/>
              <w:jc w:val="center"/>
              <w:rPr>
                <w:sz w:val="24"/>
              </w:rPr>
            </w:pPr>
            <w:r>
              <w:rPr>
                <w:sz w:val="24"/>
              </w:rPr>
              <w:t>Word</w:t>
            </w:r>
          </w:p>
        </w:tc>
        <w:tc>
          <w:tcPr>
            <w:tcW w:w="3537" w:type="dxa"/>
            <w:gridSpan w:val="2"/>
          </w:tcPr>
          <w:p w:rsidR="00F70509" w:rsidRDefault="003C3C02">
            <w:pPr>
              <w:pStyle w:val="TableParagraph"/>
              <w:spacing w:line="316" w:lineRule="exact"/>
              <w:ind w:left="1186" w:right="1184"/>
              <w:jc w:val="center"/>
              <w:rPr>
                <w:sz w:val="24"/>
              </w:rPr>
            </w:pPr>
            <w:r>
              <w:rPr>
                <w:sz w:val="24"/>
              </w:rPr>
              <w:t>Sentence</w:t>
            </w:r>
          </w:p>
        </w:tc>
        <w:tc>
          <w:tcPr>
            <w:tcW w:w="3539" w:type="dxa"/>
          </w:tcPr>
          <w:p w:rsidR="00F70509" w:rsidRDefault="003C3C02">
            <w:pPr>
              <w:pStyle w:val="TableParagraph"/>
              <w:spacing w:line="316" w:lineRule="exact"/>
              <w:ind w:left="1526" w:right="1507"/>
              <w:jc w:val="center"/>
              <w:rPr>
                <w:sz w:val="24"/>
              </w:rPr>
            </w:pPr>
            <w:r>
              <w:rPr>
                <w:sz w:val="24"/>
              </w:rPr>
              <w:t>Text</w:t>
            </w:r>
          </w:p>
        </w:tc>
        <w:tc>
          <w:tcPr>
            <w:tcW w:w="4387" w:type="dxa"/>
            <w:gridSpan w:val="2"/>
          </w:tcPr>
          <w:p w:rsidR="00F70509" w:rsidRDefault="003C3C02">
            <w:pPr>
              <w:pStyle w:val="TableParagraph"/>
              <w:spacing w:line="316" w:lineRule="exact"/>
              <w:ind w:left="1461" w:right="1461"/>
              <w:jc w:val="center"/>
              <w:rPr>
                <w:sz w:val="24"/>
              </w:rPr>
            </w:pPr>
            <w:r>
              <w:rPr>
                <w:sz w:val="24"/>
              </w:rPr>
              <w:t>Punctuation</w:t>
            </w:r>
          </w:p>
        </w:tc>
      </w:tr>
      <w:tr w:rsidR="00F70509">
        <w:trPr>
          <w:trHeight w:val="3269"/>
        </w:trPr>
        <w:tc>
          <w:tcPr>
            <w:tcW w:w="432" w:type="dxa"/>
            <w:tcBorders>
              <w:right w:val="nil"/>
            </w:tcBorders>
          </w:tcPr>
          <w:p w:rsidR="00F70509" w:rsidRDefault="003C3C02">
            <w:pPr>
              <w:pStyle w:val="TableParagraph"/>
              <w:ind w:left="112" w:right="-15"/>
              <w:rPr>
                <w:rFonts w:ascii="Trebuchet MS"/>
                <w:sz w:val="20"/>
              </w:rPr>
            </w:pPr>
            <w:r>
              <w:rPr>
                <w:rFonts w:ascii="Trebuchet MS"/>
                <w:noProof/>
                <w:sz w:val="20"/>
              </w:rPr>
              <w:drawing>
                <wp:inline distT="0" distB="0" distL="0" distR="0">
                  <wp:extent cx="181443" cy="185927"/>
                  <wp:effectExtent l="0" t="0" r="0" b="0"/>
                  <wp:docPr id="419" name="image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0" name="image4.png"/>
                          <pic:cNvPicPr/>
                        </pic:nvPicPr>
                        <pic:blipFill>
                          <a:blip r:embed="rId6" cstate="print"/>
                          <a:stretch>
                            <a:fillRect/>
                          </a:stretch>
                        </pic:blipFill>
                        <pic:spPr>
                          <a:xfrm>
                            <a:off x="0" y="0"/>
                            <a:ext cx="181443" cy="185927"/>
                          </a:xfrm>
                          <a:prstGeom prst="rect">
                            <a:avLst/>
                          </a:prstGeom>
                        </pic:spPr>
                      </pic:pic>
                    </a:graphicData>
                  </a:graphic>
                </wp:inline>
              </w:drawing>
            </w:r>
          </w:p>
          <w:p w:rsidR="00F70509" w:rsidRDefault="003C3C02">
            <w:pPr>
              <w:pStyle w:val="TableParagraph"/>
              <w:ind w:left="112" w:right="-15"/>
              <w:rPr>
                <w:rFonts w:ascii="Trebuchet MS"/>
                <w:sz w:val="20"/>
              </w:rPr>
            </w:pPr>
            <w:r>
              <w:rPr>
                <w:rFonts w:ascii="Trebuchet MS"/>
                <w:noProof/>
                <w:sz w:val="20"/>
              </w:rPr>
              <w:drawing>
                <wp:inline distT="0" distB="0" distL="0" distR="0">
                  <wp:extent cx="179832" cy="185927"/>
                  <wp:effectExtent l="0" t="0" r="0" b="0"/>
                  <wp:docPr id="421" name="image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2" name="image4.png"/>
                          <pic:cNvPicPr/>
                        </pic:nvPicPr>
                        <pic:blipFill>
                          <a:blip r:embed="rId6" cstate="print"/>
                          <a:stretch>
                            <a:fillRect/>
                          </a:stretch>
                        </pic:blipFill>
                        <pic:spPr>
                          <a:xfrm>
                            <a:off x="0" y="0"/>
                            <a:ext cx="179832" cy="185927"/>
                          </a:xfrm>
                          <a:prstGeom prst="rect">
                            <a:avLst/>
                          </a:prstGeom>
                        </pic:spPr>
                      </pic:pic>
                    </a:graphicData>
                  </a:graphic>
                </wp:inline>
              </w:drawing>
            </w:r>
          </w:p>
          <w:p w:rsidR="00F70509" w:rsidRDefault="00F70509">
            <w:pPr>
              <w:pStyle w:val="TableParagraph"/>
              <w:rPr>
                <w:rFonts w:ascii="Trebuchet MS"/>
                <w:sz w:val="20"/>
              </w:rPr>
            </w:pPr>
          </w:p>
          <w:p w:rsidR="00F70509" w:rsidRDefault="00F70509">
            <w:pPr>
              <w:pStyle w:val="TableParagraph"/>
              <w:rPr>
                <w:rFonts w:ascii="Trebuchet MS"/>
                <w:sz w:val="20"/>
              </w:rPr>
            </w:pPr>
          </w:p>
          <w:p w:rsidR="00F70509" w:rsidRDefault="00F70509">
            <w:pPr>
              <w:pStyle w:val="TableParagraph"/>
              <w:rPr>
                <w:rFonts w:ascii="Trebuchet MS"/>
                <w:sz w:val="20"/>
              </w:rPr>
            </w:pPr>
          </w:p>
          <w:p w:rsidR="00F70509" w:rsidRDefault="00F70509">
            <w:pPr>
              <w:pStyle w:val="TableParagraph"/>
              <w:rPr>
                <w:rFonts w:ascii="Trebuchet MS"/>
                <w:sz w:val="20"/>
              </w:rPr>
            </w:pPr>
          </w:p>
          <w:p w:rsidR="00F70509" w:rsidRDefault="00F70509">
            <w:pPr>
              <w:pStyle w:val="TableParagraph"/>
              <w:spacing w:before="3"/>
              <w:rPr>
                <w:rFonts w:ascii="Trebuchet MS"/>
                <w:sz w:val="15"/>
              </w:rPr>
            </w:pPr>
          </w:p>
          <w:p w:rsidR="00F70509" w:rsidRDefault="003C3C02">
            <w:pPr>
              <w:pStyle w:val="TableParagraph"/>
              <w:ind w:left="112" w:right="-15"/>
              <w:rPr>
                <w:rFonts w:ascii="Trebuchet MS"/>
                <w:sz w:val="20"/>
              </w:rPr>
            </w:pPr>
            <w:r>
              <w:rPr>
                <w:rFonts w:ascii="Trebuchet MS"/>
                <w:noProof/>
                <w:sz w:val="20"/>
              </w:rPr>
              <w:drawing>
                <wp:inline distT="0" distB="0" distL="0" distR="0">
                  <wp:extent cx="179832" cy="185927"/>
                  <wp:effectExtent l="0" t="0" r="0" b="0"/>
                  <wp:docPr id="423" name="image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4" name="image4.png"/>
                          <pic:cNvPicPr/>
                        </pic:nvPicPr>
                        <pic:blipFill>
                          <a:blip r:embed="rId6" cstate="print"/>
                          <a:stretch>
                            <a:fillRect/>
                          </a:stretch>
                        </pic:blipFill>
                        <pic:spPr>
                          <a:xfrm>
                            <a:off x="0" y="0"/>
                            <a:ext cx="179832" cy="185927"/>
                          </a:xfrm>
                          <a:prstGeom prst="rect">
                            <a:avLst/>
                          </a:prstGeom>
                        </pic:spPr>
                      </pic:pic>
                    </a:graphicData>
                  </a:graphic>
                </wp:inline>
              </w:drawing>
            </w:r>
          </w:p>
          <w:p w:rsidR="00F70509" w:rsidRDefault="00F70509">
            <w:pPr>
              <w:pStyle w:val="TableParagraph"/>
              <w:spacing w:before="8"/>
              <w:rPr>
                <w:rFonts w:ascii="Trebuchet MS"/>
                <w:sz w:val="23"/>
              </w:rPr>
            </w:pPr>
          </w:p>
          <w:p w:rsidR="00F70509" w:rsidRDefault="003C3C02">
            <w:pPr>
              <w:pStyle w:val="TableParagraph"/>
              <w:ind w:left="112" w:right="-15"/>
              <w:rPr>
                <w:rFonts w:ascii="Trebuchet MS"/>
                <w:sz w:val="20"/>
              </w:rPr>
            </w:pPr>
            <w:r>
              <w:rPr>
                <w:rFonts w:ascii="Trebuchet MS"/>
                <w:noProof/>
                <w:sz w:val="20"/>
              </w:rPr>
              <w:drawing>
                <wp:inline distT="0" distB="0" distL="0" distR="0">
                  <wp:extent cx="179832" cy="185927"/>
                  <wp:effectExtent l="0" t="0" r="0" b="0"/>
                  <wp:docPr id="425" name="image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6" name="image4.png"/>
                          <pic:cNvPicPr/>
                        </pic:nvPicPr>
                        <pic:blipFill>
                          <a:blip r:embed="rId6" cstate="print"/>
                          <a:stretch>
                            <a:fillRect/>
                          </a:stretch>
                        </pic:blipFill>
                        <pic:spPr>
                          <a:xfrm>
                            <a:off x="0" y="0"/>
                            <a:ext cx="179832" cy="185927"/>
                          </a:xfrm>
                          <a:prstGeom prst="rect">
                            <a:avLst/>
                          </a:prstGeom>
                        </pic:spPr>
                      </pic:pic>
                    </a:graphicData>
                  </a:graphic>
                </wp:inline>
              </w:drawing>
            </w:r>
          </w:p>
        </w:tc>
        <w:tc>
          <w:tcPr>
            <w:tcW w:w="3848" w:type="dxa"/>
            <w:tcBorders>
              <w:left w:val="nil"/>
            </w:tcBorders>
          </w:tcPr>
          <w:p w:rsidR="00F70509" w:rsidRDefault="003C3C02">
            <w:pPr>
              <w:pStyle w:val="TableParagraph"/>
              <w:spacing w:line="273" w:lineRule="exact"/>
              <w:ind w:left="40"/>
            </w:pPr>
            <w:r>
              <w:t>First &amp; third person</w:t>
            </w:r>
          </w:p>
          <w:p w:rsidR="00F70509" w:rsidRDefault="003C3C02">
            <w:pPr>
              <w:pStyle w:val="TableParagraph"/>
              <w:spacing w:before="26" w:line="201" w:lineRule="auto"/>
              <w:ind w:left="40" w:right="153"/>
            </w:pPr>
            <w:r>
              <w:t xml:space="preserve">Regular plural noun suffixes </w:t>
            </w:r>
            <w:r>
              <w:rPr>
                <w:rFonts w:ascii="Verdana" w:hAnsi="Verdana"/>
              </w:rPr>
              <w:t>–</w:t>
            </w:r>
            <w:r>
              <w:t xml:space="preserve">s or </w:t>
            </w:r>
            <w:r>
              <w:rPr>
                <w:rFonts w:ascii="Verdana" w:hAnsi="Verdana"/>
              </w:rPr>
              <w:t xml:space="preserve">– </w:t>
            </w:r>
            <w:r>
              <w:t>es [for example, dog, dogs; wish, wishes], including the effects of these suffixes on the meaning of the noun</w:t>
            </w:r>
          </w:p>
          <w:p w:rsidR="00F70509" w:rsidRDefault="003C3C02">
            <w:pPr>
              <w:pStyle w:val="TableParagraph"/>
              <w:spacing w:line="201" w:lineRule="auto"/>
              <w:ind w:left="40" w:right="118"/>
            </w:pPr>
            <w:r>
              <w:t xml:space="preserve">How the prefix </w:t>
            </w:r>
            <w:r>
              <w:rPr>
                <w:rFonts w:ascii="Verdana" w:hAnsi="Verdana"/>
              </w:rPr>
              <w:t>–</w:t>
            </w:r>
            <w:r>
              <w:t>un changes the meaning of verbs and adjectives Suffixes that can be added to verbs where no change is needed in the spelling of root words (e.g.</w:t>
            </w:r>
          </w:p>
          <w:p w:rsidR="00F70509" w:rsidRDefault="003C3C02">
            <w:pPr>
              <w:pStyle w:val="TableParagraph"/>
              <w:spacing w:line="261" w:lineRule="exact"/>
              <w:ind w:left="40"/>
            </w:pPr>
            <w:r>
              <w:t>helping, helped, helper)</w:t>
            </w:r>
          </w:p>
        </w:tc>
        <w:tc>
          <w:tcPr>
            <w:tcW w:w="430" w:type="dxa"/>
            <w:tcBorders>
              <w:right w:val="nil"/>
            </w:tcBorders>
          </w:tcPr>
          <w:p w:rsidR="00F70509" w:rsidRDefault="003C3C02">
            <w:pPr>
              <w:pStyle w:val="TableParagraph"/>
              <w:ind w:left="109" w:right="-15"/>
              <w:rPr>
                <w:rFonts w:ascii="Trebuchet MS"/>
                <w:sz w:val="20"/>
              </w:rPr>
            </w:pPr>
            <w:r>
              <w:rPr>
                <w:rFonts w:ascii="Trebuchet MS"/>
                <w:noProof/>
                <w:sz w:val="20"/>
              </w:rPr>
              <w:drawing>
                <wp:inline distT="0" distB="0" distL="0" distR="0">
                  <wp:extent cx="181443" cy="185927"/>
                  <wp:effectExtent l="0" t="0" r="0" b="0"/>
                  <wp:docPr id="427" name="image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8" name="image4.png"/>
                          <pic:cNvPicPr/>
                        </pic:nvPicPr>
                        <pic:blipFill>
                          <a:blip r:embed="rId6" cstate="print"/>
                          <a:stretch>
                            <a:fillRect/>
                          </a:stretch>
                        </pic:blipFill>
                        <pic:spPr>
                          <a:xfrm>
                            <a:off x="0" y="0"/>
                            <a:ext cx="181443" cy="185927"/>
                          </a:xfrm>
                          <a:prstGeom prst="rect">
                            <a:avLst/>
                          </a:prstGeom>
                        </pic:spPr>
                      </pic:pic>
                    </a:graphicData>
                  </a:graphic>
                </wp:inline>
              </w:drawing>
            </w:r>
          </w:p>
          <w:p w:rsidR="00F70509" w:rsidRDefault="00F70509">
            <w:pPr>
              <w:pStyle w:val="TableParagraph"/>
              <w:spacing w:before="3"/>
              <w:rPr>
                <w:rFonts w:ascii="Trebuchet MS"/>
                <w:sz w:val="23"/>
              </w:rPr>
            </w:pPr>
          </w:p>
          <w:p w:rsidR="00F70509" w:rsidRDefault="003C3C02">
            <w:pPr>
              <w:pStyle w:val="TableParagraph"/>
              <w:ind w:left="109" w:right="-15"/>
              <w:rPr>
                <w:rFonts w:ascii="Trebuchet MS"/>
                <w:sz w:val="20"/>
              </w:rPr>
            </w:pPr>
            <w:r>
              <w:rPr>
                <w:rFonts w:ascii="Trebuchet MS"/>
                <w:noProof/>
                <w:sz w:val="20"/>
              </w:rPr>
              <w:drawing>
                <wp:inline distT="0" distB="0" distL="0" distR="0">
                  <wp:extent cx="179831" cy="185927"/>
                  <wp:effectExtent l="0" t="0" r="0" b="0"/>
                  <wp:docPr id="429" name="image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0" name="image4.png"/>
                          <pic:cNvPicPr/>
                        </pic:nvPicPr>
                        <pic:blipFill>
                          <a:blip r:embed="rId6" cstate="print"/>
                          <a:stretch>
                            <a:fillRect/>
                          </a:stretch>
                        </pic:blipFill>
                        <pic:spPr>
                          <a:xfrm>
                            <a:off x="0" y="0"/>
                            <a:ext cx="179831" cy="185927"/>
                          </a:xfrm>
                          <a:prstGeom prst="rect">
                            <a:avLst/>
                          </a:prstGeom>
                        </pic:spPr>
                      </pic:pic>
                    </a:graphicData>
                  </a:graphic>
                </wp:inline>
              </w:drawing>
            </w:r>
          </w:p>
          <w:p w:rsidR="00F70509" w:rsidRDefault="00F70509">
            <w:pPr>
              <w:pStyle w:val="TableParagraph"/>
              <w:rPr>
                <w:rFonts w:ascii="Trebuchet MS"/>
                <w:sz w:val="20"/>
              </w:rPr>
            </w:pPr>
          </w:p>
          <w:p w:rsidR="00F70509" w:rsidRDefault="00F70509">
            <w:pPr>
              <w:pStyle w:val="TableParagraph"/>
              <w:spacing w:before="1"/>
              <w:rPr>
                <w:rFonts w:ascii="Trebuchet MS"/>
                <w:sz w:val="27"/>
              </w:rPr>
            </w:pPr>
          </w:p>
          <w:p w:rsidR="00F70509" w:rsidRDefault="003C3C02">
            <w:pPr>
              <w:pStyle w:val="TableParagraph"/>
              <w:ind w:left="109" w:right="-15"/>
              <w:rPr>
                <w:rFonts w:ascii="Trebuchet MS"/>
                <w:sz w:val="20"/>
              </w:rPr>
            </w:pPr>
            <w:r>
              <w:rPr>
                <w:rFonts w:ascii="Trebuchet MS"/>
                <w:noProof/>
                <w:sz w:val="20"/>
              </w:rPr>
              <w:drawing>
                <wp:inline distT="0" distB="0" distL="0" distR="0">
                  <wp:extent cx="179831" cy="185927"/>
                  <wp:effectExtent l="0" t="0" r="0" b="0"/>
                  <wp:docPr id="431" name="image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2" name="image4.png"/>
                          <pic:cNvPicPr/>
                        </pic:nvPicPr>
                        <pic:blipFill>
                          <a:blip r:embed="rId6" cstate="print"/>
                          <a:stretch>
                            <a:fillRect/>
                          </a:stretch>
                        </pic:blipFill>
                        <pic:spPr>
                          <a:xfrm>
                            <a:off x="0" y="0"/>
                            <a:ext cx="179831" cy="185927"/>
                          </a:xfrm>
                          <a:prstGeom prst="rect">
                            <a:avLst/>
                          </a:prstGeom>
                        </pic:spPr>
                      </pic:pic>
                    </a:graphicData>
                  </a:graphic>
                </wp:inline>
              </w:drawing>
            </w:r>
          </w:p>
        </w:tc>
        <w:tc>
          <w:tcPr>
            <w:tcW w:w="3107" w:type="dxa"/>
            <w:tcBorders>
              <w:left w:val="nil"/>
            </w:tcBorders>
          </w:tcPr>
          <w:p w:rsidR="00F70509" w:rsidRDefault="003C3C02">
            <w:pPr>
              <w:pStyle w:val="TableParagraph"/>
              <w:spacing w:before="6" w:line="201" w:lineRule="auto"/>
              <w:ind w:left="40" w:right="212"/>
            </w:pPr>
            <w:r>
              <w:t>Oral rehearsal of sentence structure</w:t>
            </w:r>
          </w:p>
          <w:p w:rsidR="00F70509" w:rsidRDefault="003C3C02">
            <w:pPr>
              <w:pStyle w:val="TableParagraph"/>
              <w:spacing w:before="1" w:line="266" w:lineRule="exact"/>
              <w:ind w:left="40" w:right="347"/>
              <w:rPr>
                <w:rFonts w:ascii="Verdana" w:hAnsi="Verdana"/>
              </w:rPr>
            </w:pPr>
            <w:r>
              <w:t xml:space="preserve">Joining words and joining </w:t>
            </w:r>
            <w:r>
              <w:rPr>
                <w:rFonts w:ascii="Verdana" w:hAnsi="Verdana"/>
              </w:rPr>
              <w:t>clauses using ‘and’ and</w:t>
            </w:r>
          </w:p>
          <w:p w:rsidR="00F70509" w:rsidRDefault="003C3C02">
            <w:pPr>
              <w:pStyle w:val="TableParagraph"/>
              <w:spacing w:line="259" w:lineRule="exact"/>
              <w:ind w:left="40"/>
              <w:rPr>
                <w:rFonts w:ascii="Verdana" w:hAnsi="Verdana"/>
              </w:rPr>
            </w:pPr>
            <w:r>
              <w:rPr>
                <w:rFonts w:ascii="Verdana" w:hAnsi="Verdana"/>
                <w:w w:val="110"/>
              </w:rPr>
              <w:t>‘because’</w:t>
            </w:r>
          </w:p>
          <w:p w:rsidR="00F70509" w:rsidRDefault="003C3C02">
            <w:pPr>
              <w:pStyle w:val="TableParagraph"/>
              <w:spacing w:before="18" w:line="218" w:lineRule="auto"/>
              <w:ind w:left="40" w:right="96"/>
            </w:pPr>
            <w:r>
              <w:t>Begin to use noun phrases for description e.g. with adjectives</w:t>
            </w:r>
          </w:p>
        </w:tc>
        <w:tc>
          <w:tcPr>
            <w:tcW w:w="3539" w:type="dxa"/>
          </w:tcPr>
          <w:p w:rsidR="00F70509" w:rsidRDefault="003C3C02">
            <w:pPr>
              <w:pStyle w:val="TableParagraph"/>
              <w:spacing w:line="228" w:lineRule="auto"/>
              <w:ind w:left="470" w:right="344" w:hanging="360"/>
            </w:pPr>
            <w:r>
              <w:rPr>
                <w:noProof/>
                <w:position w:val="-5"/>
              </w:rPr>
              <w:drawing>
                <wp:inline distT="0" distB="0" distL="0" distR="0">
                  <wp:extent cx="179832" cy="184276"/>
                  <wp:effectExtent l="0" t="0" r="0" b="0"/>
                  <wp:docPr id="433" name="image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4" name="image4.png"/>
                          <pic:cNvPicPr/>
                        </pic:nvPicPr>
                        <pic:blipFill>
                          <a:blip r:embed="rId6" cstate="print"/>
                          <a:stretch>
                            <a:fillRect/>
                          </a:stretch>
                        </pic:blipFill>
                        <pic:spPr>
                          <a:xfrm>
                            <a:off x="0" y="0"/>
                            <a:ext cx="179832" cy="184276"/>
                          </a:xfrm>
                          <a:prstGeom prst="rect">
                            <a:avLst/>
                          </a:prstGeom>
                        </pic:spPr>
                      </pic:pic>
                    </a:graphicData>
                  </a:graphic>
                </wp:inline>
              </w:drawing>
            </w:r>
            <w:r>
              <w:rPr>
                <w:rFonts w:ascii="Times New Roman"/>
                <w:sz w:val="20"/>
              </w:rPr>
              <w:t xml:space="preserve"> </w:t>
            </w:r>
            <w:r>
              <w:rPr>
                <w:rFonts w:ascii="Times New Roman"/>
                <w:spacing w:val="-24"/>
                <w:sz w:val="20"/>
              </w:rPr>
              <w:t xml:space="preserve"> </w:t>
            </w:r>
            <w:r>
              <w:t xml:space="preserve">Sequencing sentences </w:t>
            </w:r>
            <w:r>
              <w:rPr>
                <w:spacing w:val="-6"/>
              </w:rPr>
              <w:t xml:space="preserve">to </w:t>
            </w:r>
            <w:r>
              <w:t>form short</w:t>
            </w:r>
            <w:r>
              <w:rPr>
                <w:spacing w:val="-5"/>
              </w:rPr>
              <w:t xml:space="preserve"> </w:t>
            </w:r>
            <w:r>
              <w:t>passages</w:t>
            </w:r>
          </w:p>
        </w:tc>
        <w:tc>
          <w:tcPr>
            <w:tcW w:w="433" w:type="dxa"/>
            <w:tcBorders>
              <w:right w:val="nil"/>
            </w:tcBorders>
          </w:tcPr>
          <w:p w:rsidR="00F70509" w:rsidRDefault="003C3C02">
            <w:pPr>
              <w:pStyle w:val="TableParagraph"/>
              <w:ind w:left="110" w:right="-15"/>
              <w:rPr>
                <w:rFonts w:ascii="Trebuchet MS"/>
                <w:sz w:val="20"/>
              </w:rPr>
            </w:pPr>
            <w:r>
              <w:rPr>
                <w:rFonts w:ascii="Trebuchet MS"/>
                <w:noProof/>
                <w:sz w:val="20"/>
              </w:rPr>
              <w:drawing>
                <wp:inline distT="0" distB="0" distL="0" distR="0">
                  <wp:extent cx="181443" cy="185927"/>
                  <wp:effectExtent l="0" t="0" r="0" b="0"/>
                  <wp:docPr id="435" name="image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6" name="image4.png"/>
                          <pic:cNvPicPr/>
                        </pic:nvPicPr>
                        <pic:blipFill>
                          <a:blip r:embed="rId6" cstate="print"/>
                          <a:stretch>
                            <a:fillRect/>
                          </a:stretch>
                        </pic:blipFill>
                        <pic:spPr>
                          <a:xfrm>
                            <a:off x="0" y="0"/>
                            <a:ext cx="181443" cy="185927"/>
                          </a:xfrm>
                          <a:prstGeom prst="rect">
                            <a:avLst/>
                          </a:prstGeom>
                        </pic:spPr>
                      </pic:pic>
                    </a:graphicData>
                  </a:graphic>
                </wp:inline>
              </w:drawing>
            </w:r>
          </w:p>
          <w:p w:rsidR="00F70509" w:rsidRDefault="003C3C02">
            <w:pPr>
              <w:pStyle w:val="TableParagraph"/>
              <w:ind w:left="110" w:right="-15"/>
              <w:rPr>
                <w:rFonts w:ascii="Trebuchet MS"/>
                <w:sz w:val="20"/>
              </w:rPr>
            </w:pPr>
            <w:r>
              <w:rPr>
                <w:rFonts w:ascii="Trebuchet MS"/>
                <w:noProof/>
                <w:sz w:val="20"/>
              </w:rPr>
              <w:drawing>
                <wp:inline distT="0" distB="0" distL="0" distR="0">
                  <wp:extent cx="179831" cy="185927"/>
                  <wp:effectExtent l="0" t="0" r="0" b="0"/>
                  <wp:docPr id="437" name="image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8" name="image4.png"/>
                          <pic:cNvPicPr/>
                        </pic:nvPicPr>
                        <pic:blipFill>
                          <a:blip r:embed="rId6" cstate="print"/>
                          <a:stretch>
                            <a:fillRect/>
                          </a:stretch>
                        </pic:blipFill>
                        <pic:spPr>
                          <a:xfrm>
                            <a:off x="0" y="0"/>
                            <a:ext cx="179831" cy="185927"/>
                          </a:xfrm>
                          <a:prstGeom prst="rect">
                            <a:avLst/>
                          </a:prstGeom>
                        </pic:spPr>
                      </pic:pic>
                    </a:graphicData>
                  </a:graphic>
                </wp:inline>
              </w:drawing>
            </w:r>
          </w:p>
          <w:p w:rsidR="00F70509" w:rsidRDefault="00F70509">
            <w:pPr>
              <w:pStyle w:val="TableParagraph"/>
              <w:spacing w:before="6"/>
              <w:rPr>
                <w:rFonts w:ascii="Trebuchet MS"/>
                <w:sz w:val="25"/>
              </w:rPr>
            </w:pPr>
          </w:p>
          <w:p w:rsidR="00F70509" w:rsidRDefault="003C3C02">
            <w:pPr>
              <w:pStyle w:val="TableParagraph"/>
              <w:ind w:left="110" w:right="-15"/>
              <w:rPr>
                <w:rFonts w:ascii="Trebuchet MS"/>
                <w:sz w:val="20"/>
              </w:rPr>
            </w:pPr>
            <w:r>
              <w:rPr>
                <w:rFonts w:ascii="Trebuchet MS"/>
                <w:noProof/>
                <w:sz w:val="20"/>
              </w:rPr>
              <w:drawing>
                <wp:inline distT="0" distB="0" distL="0" distR="0">
                  <wp:extent cx="179831" cy="185927"/>
                  <wp:effectExtent l="0" t="0" r="0" b="0"/>
                  <wp:docPr id="439" name="image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0" name="image4.png"/>
                          <pic:cNvPicPr/>
                        </pic:nvPicPr>
                        <pic:blipFill>
                          <a:blip r:embed="rId6" cstate="print"/>
                          <a:stretch>
                            <a:fillRect/>
                          </a:stretch>
                        </pic:blipFill>
                        <pic:spPr>
                          <a:xfrm>
                            <a:off x="0" y="0"/>
                            <a:ext cx="179831" cy="185927"/>
                          </a:xfrm>
                          <a:prstGeom prst="rect">
                            <a:avLst/>
                          </a:prstGeom>
                        </pic:spPr>
                      </pic:pic>
                    </a:graphicData>
                  </a:graphic>
                </wp:inline>
              </w:drawing>
            </w:r>
          </w:p>
        </w:tc>
        <w:tc>
          <w:tcPr>
            <w:tcW w:w="3954" w:type="dxa"/>
            <w:tcBorders>
              <w:left w:val="nil"/>
            </w:tcBorders>
          </w:tcPr>
          <w:p w:rsidR="00F70509" w:rsidRDefault="003C3C02">
            <w:pPr>
              <w:pStyle w:val="TableParagraph"/>
              <w:spacing w:line="211" w:lineRule="auto"/>
              <w:ind w:left="37" w:right="307"/>
            </w:pPr>
            <w:r>
              <w:t>Separating words with spaces Use of capital letters and full stops to demarcate</w:t>
            </w:r>
            <w:r>
              <w:rPr>
                <w:spacing w:val="-4"/>
              </w:rPr>
              <w:t xml:space="preserve"> </w:t>
            </w:r>
            <w:r>
              <w:t>sentences</w:t>
            </w:r>
          </w:p>
          <w:p w:rsidR="00F70509" w:rsidRDefault="003C3C02">
            <w:pPr>
              <w:pStyle w:val="TableParagraph"/>
              <w:spacing w:line="265" w:lineRule="exact"/>
              <w:ind w:left="37"/>
            </w:pPr>
            <w:r>
              <w:t>Use of capital letters for names and</w:t>
            </w:r>
          </w:p>
          <w:p w:rsidR="00F70509" w:rsidRDefault="003C3C02">
            <w:pPr>
              <w:pStyle w:val="TableParagraph"/>
              <w:spacing w:line="260" w:lineRule="exact"/>
              <w:ind w:left="37"/>
              <w:rPr>
                <w:rFonts w:ascii="Verdana" w:hAnsi="Verdana"/>
              </w:rPr>
            </w:pPr>
            <w:r>
              <w:rPr>
                <w:rFonts w:ascii="Verdana" w:hAnsi="Verdana"/>
                <w:w w:val="92"/>
              </w:rPr>
              <w:t>t</w:t>
            </w:r>
            <w:r>
              <w:rPr>
                <w:rFonts w:ascii="Verdana" w:hAnsi="Verdana"/>
                <w:spacing w:val="-1"/>
                <w:w w:val="92"/>
              </w:rPr>
              <w:t>h</w:t>
            </w:r>
            <w:r>
              <w:rPr>
                <w:rFonts w:ascii="Verdana" w:hAnsi="Verdana"/>
                <w:w w:val="109"/>
              </w:rPr>
              <w:t>e</w:t>
            </w:r>
            <w:r>
              <w:rPr>
                <w:rFonts w:ascii="Verdana" w:hAnsi="Verdana"/>
                <w:spacing w:val="-17"/>
              </w:rPr>
              <w:t xml:space="preserve"> </w:t>
            </w:r>
            <w:r>
              <w:rPr>
                <w:rFonts w:ascii="Verdana" w:hAnsi="Verdana"/>
                <w:spacing w:val="-1"/>
                <w:w w:val="109"/>
              </w:rPr>
              <w:t>p</w:t>
            </w:r>
            <w:r>
              <w:rPr>
                <w:rFonts w:ascii="Verdana" w:hAnsi="Verdana"/>
                <w:w w:val="109"/>
              </w:rPr>
              <w:t>e</w:t>
            </w:r>
            <w:r>
              <w:rPr>
                <w:rFonts w:ascii="Verdana" w:hAnsi="Verdana"/>
                <w:spacing w:val="-2"/>
                <w:w w:val="70"/>
              </w:rPr>
              <w:t>r</w:t>
            </w:r>
            <w:r>
              <w:rPr>
                <w:rFonts w:ascii="Verdana" w:hAnsi="Verdana"/>
                <w:w w:val="74"/>
              </w:rPr>
              <w:t>s</w:t>
            </w:r>
            <w:r>
              <w:rPr>
                <w:rFonts w:ascii="Verdana" w:hAnsi="Verdana"/>
                <w:w w:val="102"/>
              </w:rPr>
              <w:t>o</w:t>
            </w:r>
            <w:r>
              <w:rPr>
                <w:rFonts w:ascii="Verdana" w:hAnsi="Verdana"/>
                <w:spacing w:val="-1"/>
                <w:w w:val="102"/>
              </w:rPr>
              <w:t>n</w:t>
            </w:r>
            <w:r>
              <w:rPr>
                <w:rFonts w:ascii="Verdana" w:hAnsi="Verdana"/>
                <w:spacing w:val="-3"/>
                <w:w w:val="114"/>
              </w:rPr>
              <w:t>a</w:t>
            </w:r>
            <w:r>
              <w:rPr>
                <w:rFonts w:ascii="Verdana" w:hAnsi="Verdana"/>
                <w:w w:val="73"/>
              </w:rPr>
              <w:t>l</w:t>
            </w:r>
            <w:r>
              <w:rPr>
                <w:rFonts w:ascii="Verdana" w:hAnsi="Verdana"/>
                <w:spacing w:val="-16"/>
              </w:rPr>
              <w:t xml:space="preserve"> </w:t>
            </w:r>
            <w:r>
              <w:rPr>
                <w:rFonts w:ascii="Verdana" w:hAnsi="Verdana"/>
                <w:spacing w:val="-1"/>
                <w:w w:val="93"/>
              </w:rPr>
              <w:t>p</w:t>
            </w:r>
            <w:r>
              <w:rPr>
                <w:rFonts w:ascii="Verdana" w:hAnsi="Verdana"/>
                <w:spacing w:val="1"/>
                <w:w w:val="93"/>
              </w:rPr>
              <w:t>r</w:t>
            </w:r>
            <w:r>
              <w:rPr>
                <w:rFonts w:ascii="Verdana" w:hAnsi="Verdana"/>
                <w:w w:val="102"/>
              </w:rPr>
              <w:t>o</w:t>
            </w:r>
            <w:r>
              <w:rPr>
                <w:rFonts w:ascii="Verdana" w:hAnsi="Verdana"/>
                <w:spacing w:val="-1"/>
                <w:w w:val="102"/>
              </w:rPr>
              <w:t>n</w:t>
            </w:r>
            <w:r>
              <w:rPr>
                <w:rFonts w:ascii="Verdana" w:hAnsi="Verdana"/>
                <w:spacing w:val="-4"/>
                <w:w w:val="108"/>
              </w:rPr>
              <w:t>o</w:t>
            </w:r>
            <w:r>
              <w:rPr>
                <w:rFonts w:ascii="Verdana" w:hAnsi="Verdana"/>
                <w:w w:val="96"/>
              </w:rPr>
              <w:t>un</w:t>
            </w:r>
            <w:r>
              <w:rPr>
                <w:rFonts w:ascii="Verdana" w:hAnsi="Verdana"/>
                <w:spacing w:val="-18"/>
              </w:rPr>
              <w:t xml:space="preserve"> </w:t>
            </w:r>
            <w:r>
              <w:rPr>
                <w:rFonts w:ascii="Verdana" w:hAnsi="Verdana"/>
                <w:spacing w:val="-1"/>
                <w:w w:val="131"/>
              </w:rPr>
              <w:t>‘</w:t>
            </w:r>
            <w:r>
              <w:rPr>
                <w:rFonts w:ascii="Verdana" w:hAnsi="Verdana"/>
                <w:spacing w:val="2"/>
                <w:w w:val="53"/>
              </w:rPr>
              <w:t>I</w:t>
            </w:r>
            <w:r>
              <w:rPr>
                <w:rFonts w:ascii="Verdana" w:hAnsi="Verdana"/>
                <w:w w:val="131"/>
              </w:rPr>
              <w:t>’</w:t>
            </w:r>
          </w:p>
        </w:tc>
      </w:tr>
      <w:tr w:rsidR="00F70509">
        <w:trPr>
          <w:trHeight w:val="477"/>
        </w:trPr>
        <w:tc>
          <w:tcPr>
            <w:tcW w:w="15743" w:type="dxa"/>
            <w:gridSpan w:val="7"/>
          </w:tcPr>
          <w:p w:rsidR="00F70509" w:rsidRDefault="003C3C02">
            <w:pPr>
              <w:pStyle w:val="TableParagraph"/>
              <w:spacing w:before="13"/>
              <w:ind w:left="6013" w:right="6014"/>
              <w:jc w:val="center"/>
              <w:rPr>
                <w:rFonts w:ascii="Gothic Uralic"/>
                <w:b/>
                <w:sz w:val="32"/>
              </w:rPr>
            </w:pPr>
            <w:r>
              <w:rPr>
                <w:rFonts w:ascii="Gothic Uralic"/>
                <w:b/>
                <w:sz w:val="32"/>
              </w:rPr>
              <w:t>Year 2</w:t>
            </w:r>
          </w:p>
        </w:tc>
      </w:tr>
      <w:tr w:rsidR="00F70509">
        <w:trPr>
          <w:trHeight w:val="477"/>
        </w:trPr>
        <w:tc>
          <w:tcPr>
            <w:tcW w:w="4280" w:type="dxa"/>
            <w:gridSpan w:val="2"/>
          </w:tcPr>
          <w:p w:rsidR="00F70509" w:rsidRDefault="003C3C02">
            <w:pPr>
              <w:pStyle w:val="TableParagraph"/>
              <w:spacing w:line="316" w:lineRule="exact"/>
              <w:ind w:left="158" w:right="152"/>
              <w:jc w:val="center"/>
              <w:rPr>
                <w:sz w:val="24"/>
              </w:rPr>
            </w:pPr>
            <w:r>
              <w:rPr>
                <w:sz w:val="24"/>
              </w:rPr>
              <w:t>Word</w:t>
            </w:r>
          </w:p>
        </w:tc>
        <w:tc>
          <w:tcPr>
            <w:tcW w:w="3537" w:type="dxa"/>
            <w:gridSpan w:val="2"/>
          </w:tcPr>
          <w:p w:rsidR="00F70509" w:rsidRDefault="003C3C02">
            <w:pPr>
              <w:pStyle w:val="TableParagraph"/>
              <w:spacing w:line="316" w:lineRule="exact"/>
              <w:ind w:left="1186" w:right="1184"/>
              <w:jc w:val="center"/>
              <w:rPr>
                <w:sz w:val="24"/>
              </w:rPr>
            </w:pPr>
            <w:r>
              <w:rPr>
                <w:sz w:val="24"/>
              </w:rPr>
              <w:t>Sentence</w:t>
            </w:r>
          </w:p>
        </w:tc>
        <w:tc>
          <w:tcPr>
            <w:tcW w:w="3539" w:type="dxa"/>
          </w:tcPr>
          <w:p w:rsidR="00F70509" w:rsidRDefault="003C3C02">
            <w:pPr>
              <w:pStyle w:val="TableParagraph"/>
              <w:spacing w:line="316" w:lineRule="exact"/>
              <w:ind w:left="1526" w:right="1507"/>
              <w:jc w:val="center"/>
              <w:rPr>
                <w:sz w:val="24"/>
              </w:rPr>
            </w:pPr>
            <w:r>
              <w:rPr>
                <w:sz w:val="24"/>
              </w:rPr>
              <w:t>Text</w:t>
            </w:r>
          </w:p>
        </w:tc>
        <w:tc>
          <w:tcPr>
            <w:tcW w:w="4387" w:type="dxa"/>
            <w:gridSpan w:val="2"/>
          </w:tcPr>
          <w:p w:rsidR="00F70509" w:rsidRDefault="003C3C02">
            <w:pPr>
              <w:pStyle w:val="TableParagraph"/>
              <w:spacing w:line="316" w:lineRule="exact"/>
              <w:ind w:left="1461" w:right="1461"/>
              <w:jc w:val="center"/>
              <w:rPr>
                <w:sz w:val="24"/>
              </w:rPr>
            </w:pPr>
            <w:r>
              <w:rPr>
                <w:sz w:val="24"/>
              </w:rPr>
              <w:t>Punctuation</w:t>
            </w:r>
          </w:p>
        </w:tc>
      </w:tr>
      <w:tr w:rsidR="00F70509">
        <w:trPr>
          <w:trHeight w:val="4070"/>
        </w:trPr>
        <w:tc>
          <w:tcPr>
            <w:tcW w:w="432" w:type="dxa"/>
            <w:tcBorders>
              <w:right w:val="nil"/>
            </w:tcBorders>
          </w:tcPr>
          <w:p w:rsidR="00F70509" w:rsidRDefault="003C3C02">
            <w:pPr>
              <w:pStyle w:val="TableParagraph"/>
              <w:ind w:left="112" w:right="-15"/>
              <w:rPr>
                <w:rFonts w:ascii="Trebuchet MS"/>
                <w:sz w:val="20"/>
              </w:rPr>
            </w:pPr>
            <w:r>
              <w:rPr>
                <w:rFonts w:ascii="Trebuchet MS"/>
                <w:noProof/>
                <w:sz w:val="20"/>
              </w:rPr>
              <w:drawing>
                <wp:inline distT="0" distB="0" distL="0" distR="0">
                  <wp:extent cx="181019" cy="185927"/>
                  <wp:effectExtent l="0" t="0" r="0" b="0"/>
                  <wp:docPr id="441" name="image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2" name="image4.png"/>
                          <pic:cNvPicPr/>
                        </pic:nvPicPr>
                        <pic:blipFill>
                          <a:blip r:embed="rId6" cstate="print"/>
                          <a:stretch>
                            <a:fillRect/>
                          </a:stretch>
                        </pic:blipFill>
                        <pic:spPr>
                          <a:xfrm>
                            <a:off x="0" y="0"/>
                            <a:ext cx="181019" cy="185927"/>
                          </a:xfrm>
                          <a:prstGeom prst="rect">
                            <a:avLst/>
                          </a:prstGeom>
                        </pic:spPr>
                      </pic:pic>
                    </a:graphicData>
                  </a:graphic>
                </wp:inline>
              </w:drawing>
            </w:r>
          </w:p>
          <w:p w:rsidR="00F70509" w:rsidRDefault="00F70509">
            <w:pPr>
              <w:pStyle w:val="TableParagraph"/>
              <w:rPr>
                <w:rFonts w:ascii="Trebuchet MS"/>
                <w:sz w:val="20"/>
              </w:rPr>
            </w:pPr>
          </w:p>
          <w:p w:rsidR="00F70509" w:rsidRDefault="00F70509">
            <w:pPr>
              <w:pStyle w:val="TableParagraph"/>
              <w:rPr>
                <w:rFonts w:ascii="Trebuchet MS"/>
                <w:sz w:val="20"/>
              </w:rPr>
            </w:pPr>
          </w:p>
          <w:p w:rsidR="00F70509" w:rsidRDefault="00F70509">
            <w:pPr>
              <w:pStyle w:val="TableParagraph"/>
              <w:rPr>
                <w:rFonts w:ascii="Trebuchet MS"/>
                <w:sz w:val="20"/>
              </w:rPr>
            </w:pPr>
          </w:p>
          <w:p w:rsidR="00F70509" w:rsidRDefault="00F70509">
            <w:pPr>
              <w:pStyle w:val="TableParagraph"/>
              <w:spacing w:before="3"/>
              <w:rPr>
                <w:rFonts w:ascii="Trebuchet MS"/>
                <w:sz w:val="10"/>
              </w:rPr>
            </w:pPr>
          </w:p>
          <w:p w:rsidR="00F70509" w:rsidRDefault="003C3C02">
            <w:pPr>
              <w:pStyle w:val="TableParagraph"/>
              <w:ind w:left="112" w:right="-15"/>
              <w:rPr>
                <w:rFonts w:ascii="Trebuchet MS"/>
                <w:sz w:val="20"/>
              </w:rPr>
            </w:pPr>
            <w:r>
              <w:rPr>
                <w:rFonts w:ascii="Trebuchet MS"/>
                <w:noProof/>
                <w:sz w:val="20"/>
              </w:rPr>
              <w:drawing>
                <wp:inline distT="0" distB="0" distL="0" distR="0">
                  <wp:extent cx="179831" cy="185927"/>
                  <wp:effectExtent l="0" t="0" r="0" b="0"/>
                  <wp:docPr id="443" name="image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4" name="image4.png"/>
                          <pic:cNvPicPr/>
                        </pic:nvPicPr>
                        <pic:blipFill>
                          <a:blip r:embed="rId6" cstate="print"/>
                          <a:stretch>
                            <a:fillRect/>
                          </a:stretch>
                        </pic:blipFill>
                        <pic:spPr>
                          <a:xfrm>
                            <a:off x="0" y="0"/>
                            <a:ext cx="179831" cy="185927"/>
                          </a:xfrm>
                          <a:prstGeom prst="rect">
                            <a:avLst/>
                          </a:prstGeom>
                        </pic:spPr>
                      </pic:pic>
                    </a:graphicData>
                  </a:graphic>
                </wp:inline>
              </w:drawing>
            </w:r>
          </w:p>
          <w:p w:rsidR="00F70509" w:rsidRDefault="00F70509">
            <w:pPr>
              <w:pStyle w:val="TableParagraph"/>
              <w:spacing w:before="3" w:after="1"/>
              <w:rPr>
                <w:rFonts w:ascii="Trebuchet MS"/>
                <w:sz w:val="23"/>
              </w:rPr>
            </w:pPr>
          </w:p>
          <w:p w:rsidR="00F70509" w:rsidRDefault="003C3C02">
            <w:pPr>
              <w:pStyle w:val="TableParagraph"/>
              <w:ind w:left="112" w:right="-15"/>
              <w:rPr>
                <w:rFonts w:ascii="Trebuchet MS"/>
                <w:sz w:val="20"/>
              </w:rPr>
            </w:pPr>
            <w:r>
              <w:rPr>
                <w:rFonts w:ascii="Trebuchet MS"/>
                <w:noProof/>
                <w:sz w:val="20"/>
              </w:rPr>
              <w:drawing>
                <wp:inline distT="0" distB="0" distL="0" distR="0">
                  <wp:extent cx="179832" cy="185927"/>
                  <wp:effectExtent l="0" t="0" r="0" b="0"/>
                  <wp:docPr id="445" name="image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6" name="image4.png"/>
                          <pic:cNvPicPr/>
                        </pic:nvPicPr>
                        <pic:blipFill>
                          <a:blip r:embed="rId6" cstate="print"/>
                          <a:stretch>
                            <a:fillRect/>
                          </a:stretch>
                        </pic:blipFill>
                        <pic:spPr>
                          <a:xfrm>
                            <a:off x="0" y="0"/>
                            <a:ext cx="179832" cy="185927"/>
                          </a:xfrm>
                          <a:prstGeom prst="rect">
                            <a:avLst/>
                          </a:prstGeom>
                        </pic:spPr>
                      </pic:pic>
                    </a:graphicData>
                  </a:graphic>
                </wp:inline>
              </w:drawing>
            </w:r>
          </w:p>
          <w:p w:rsidR="00F70509" w:rsidRDefault="003C3C02">
            <w:pPr>
              <w:pStyle w:val="TableParagraph"/>
              <w:ind w:left="112" w:right="-15"/>
              <w:rPr>
                <w:rFonts w:ascii="Trebuchet MS"/>
                <w:sz w:val="20"/>
              </w:rPr>
            </w:pPr>
            <w:r>
              <w:rPr>
                <w:rFonts w:ascii="Trebuchet MS"/>
                <w:noProof/>
                <w:sz w:val="20"/>
              </w:rPr>
              <w:drawing>
                <wp:inline distT="0" distB="0" distL="0" distR="0">
                  <wp:extent cx="179832" cy="185927"/>
                  <wp:effectExtent l="0" t="0" r="0" b="0"/>
                  <wp:docPr id="447" name="image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8" name="image4.png"/>
                          <pic:cNvPicPr/>
                        </pic:nvPicPr>
                        <pic:blipFill>
                          <a:blip r:embed="rId6" cstate="print"/>
                          <a:stretch>
                            <a:fillRect/>
                          </a:stretch>
                        </pic:blipFill>
                        <pic:spPr>
                          <a:xfrm>
                            <a:off x="0" y="0"/>
                            <a:ext cx="179832" cy="185927"/>
                          </a:xfrm>
                          <a:prstGeom prst="rect">
                            <a:avLst/>
                          </a:prstGeom>
                        </pic:spPr>
                      </pic:pic>
                    </a:graphicData>
                  </a:graphic>
                </wp:inline>
              </w:drawing>
            </w:r>
          </w:p>
        </w:tc>
        <w:tc>
          <w:tcPr>
            <w:tcW w:w="3848" w:type="dxa"/>
            <w:tcBorders>
              <w:left w:val="nil"/>
            </w:tcBorders>
          </w:tcPr>
          <w:p w:rsidR="00F70509" w:rsidRDefault="003C3C02">
            <w:pPr>
              <w:pStyle w:val="TableParagraph"/>
              <w:spacing w:before="9" w:line="201" w:lineRule="auto"/>
              <w:ind w:left="40" w:right="153"/>
            </w:pPr>
            <w:r>
              <w:t>Formation of nouns using suffixes (ness, -er) (e.g. kennings) and by compounding [for example, whiteboard, superman] formation of adjectives using suffixes such as</w:t>
            </w:r>
          </w:p>
          <w:p w:rsidR="00F70509" w:rsidRDefault="003C3C02">
            <w:pPr>
              <w:pStyle w:val="TableParagraph"/>
              <w:spacing w:line="201" w:lineRule="auto"/>
              <w:ind w:left="40" w:right="420"/>
            </w:pPr>
            <w:r>
              <w:rPr>
                <w:rFonts w:ascii="Verdana" w:hAnsi="Verdana"/>
              </w:rPr>
              <w:t>–</w:t>
            </w:r>
            <w:r>
              <w:t xml:space="preserve">ful, </w:t>
            </w:r>
            <w:r>
              <w:rPr>
                <w:rFonts w:ascii="Verdana" w:hAnsi="Verdana"/>
              </w:rPr>
              <w:t>–</w:t>
            </w:r>
            <w:r>
              <w:t xml:space="preserve">less Use of </w:t>
            </w:r>
            <w:r>
              <w:rPr>
                <w:rFonts w:ascii="Verdana" w:hAnsi="Verdana"/>
              </w:rPr>
              <w:t>–</w:t>
            </w:r>
            <w:r>
              <w:t xml:space="preserve">er and </w:t>
            </w:r>
            <w:r>
              <w:rPr>
                <w:rFonts w:ascii="Verdana" w:hAnsi="Verdana"/>
              </w:rPr>
              <w:t>–</w:t>
            </w:r>
            <w:r>
              <w:t xml:space="preserve">est in adjectives Use of </w:t>
            </w:r>
            <w:r>
              <w:rPr>
                <w:rFonts w:ascii="Verdana" w:hAnsi="Verdana"/>
              </w:rPr>
              <w:t>–</w:t>
            </w:r>
            <w:r>
              <w:t>ly to turn adjectives into</w:t>
            </w:r>
          </w:p>
          <w:p w:rsidR="00F70509" w:rsidRDefault="003C3C02">
            <w:pPr>
              <w:pStyle w:val="TableParagraph"/>
              <w:spacing w:line="279" w:lineRule="exact"/>
              <w:ind w:left="40"/>
            </w:pPr>
            <w:r>
              <w:t>adverbs</w:t>
            </w:r>
          </w:p>
        </w:tc>
        <w:tc>
          <w:tcPr>
            <w:tcW w:w="430" w:type="dxa"/>
            <w:tcBorders>
              <w:right w:val="nil"/>
            </w:tcBorders>
          </w:tcPr>
          <w:p w:rsidR="00F70509" w:rsidRDefault="003C3C02">
            <w:pPr>
              <w:pStyle w:val="TableParagraph"/>
              <w:ind w:left="109" w:right="-15"/>
              <w:rPr>
                <w:rFonts w:ascii="Trebuchet MS"/>
                <w:sz w:val="20"/>
              </w:rPr>
            </w:pPr>
            <w:r>
              <w:rPr>
                <w:rFonts w:ascii="Trebuchet MS"/>
                <w:noProof/>
                <w:sz w:val="20"/>
              </w:rPr>
              <w:drawing>
                <wp:inline distT="0" distB="0" distL="0" distR="0">
                  <wp:extent cx="181019" cy="185927"/>
                  <wp:effectExtent l="0" t="0" r="0" b="0"/>
                  <wp:docPr id="449" name="image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0" name="image4.png"/>
                          <pic:cNvPicPr/>
                        </pic:nvPicPr>
                        <pic:blipFill>
                          <a:blip r:embed="rId6" cstate="print"/>
                          <a:stretch>
                            <a:fillRect/>
                          </a:stretch>
                        </pic:blipFill>
                        <pic:spPr>
                          <a:xfrm>
                            <a:off x="0" y="0"/>
                            <a:ext cx="181019" cy="185927"/>
                          </a:xfrm>
                          <a:prstGeom prst="rect">
                            <a:avLst/>
                          </a:prstGeom>
                        </pic:spPr>
                      </pic:pic>
                    </a:graphicData>
                  </a:graphic>
                </wp:inline>
              </w:drawing>
            </w:r>
          </w:p>
          <w:p w:rsidR="00F70509" w:rsidRDefault="00F70509">
            <w:pPr>
              <w:pStyle w:val="TableParagraph"/>
              <w:rPr>
                <w:rFonts w:ascii="Trebuchet MS"/>
                <w:sz w:val="20"/>
              </w:rPr>
            </w:pPr>
          </w:p>
          <w:p w:rsidR="00F70509" w:rsidRDefault="00F70509">
            <w:pPr>
              <w:pStyle w:val="TableParagraph"/>
              <w:rPr>
                <w:rFonts w:ascii="Trebuchet MS"/>
                <w:sz w:val="20"/>
              </w:rPr>
            </w:pPr>
          </w:p>
          <w:p w:rsidR="00F70509" w:rsidRDefault="00F70509">
            <w:pPr>
              <w:pStyle w:val="TableParagraph"/>
              <w:rPr>
                <w:rFonts w:ascii="Trebuchet MS"/>
                <w:sz w:val="20"/>
              </w:rPr>
            </w:pPr>
          </w:p>
          <w:p w:rsidR="00F70509" w:rsidRDefault="00F70509">
            <w:pPr>
              <w:pStyle w:val="TableParagraph"/>
              <w:spacing w:after="1"/>
              <w:rPr>
                <w:rFonts w:ascii="Trebuchet MS"/>
                <w:sz w:val="10"/>
              </w:rPr>
            </w:pPr>
          </w:p>
          <w:p w:rsidR="00F70509" w:rsidRDefault="003C3C02">
            <w:pPr>
              <w:pStyle w:val="TableParagraph"/>
              <w:ind w:left="109" w:right="-15"/>
              <w:rPr>
                <w:rFonts w:ascii="Trebuchet MS"/>
                <w:sz w:val="20"/>
              </w:rPr>
            </w:pPr>
            <w:r>
              <w:rPr>
                <w:rFonts w:ascii="Trebuchet MS"/>
                <w:noProof/>
                <w:sz w:val="20"/>
              </w:rPr>
              <w:drawing>
                <wp:inline distT="0" distB="0" distL="0" distR="0">
                  <wp:extent cx="179831" cy="185927"/>
                  <wp:effectExtent l="0" t="0" r="0" b="0"/>
                  <wp:docPr id="451" name="image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2" name="image4.png"/>
                          <pic:cNvPicPr/>
                        </pic:nvPicPr>
                        <pic:blipFill>
                          <a:blip r:embed="rId6" cstate="print"/>
                          <a:stretch>
                            <a:fillRect/>
                          </a:stretch>
                        </pic:blipFill>
                        <pic:spPr>
                          <a:xfrm>
                            <a:off x="0" y="0"/>
                            <a:ext cx="179831" cy="185927"/>
                          </a:xfrm>
                          <a:prstGeom prst="rect">
                            <a:avLst/>
                          </a:prstGeom>
                        </pic:spPr>
                      </pic:pic>
                    </a:graphicData>
                  </a:graphic>
                </wp:inline>
              </w:drawing>
            </w:r>
          </w:p>
          <w:p w:rsidR="00F70509" w:rsidRDefault="00F70509">
            <w:pPr>
              <w:pStyle w:val="TableParagraph"/>
              <w:rPr>
                <w:rFonts w:ascii="Trebuchet MS"/>
                <w:sz w:val="20"/>
              </w:rPr>
            </w:pPr>
          </w:p>
          <w:p w:rsidR="00F70509" w:rsidRDefault="00F70509">
            <w:pPr>
              <w:pStyle w:val="TableParagraph"/>
              <w:rPr>
                <w:rFonts w:ascii="Trebuchet MS"/>
                <w:sz w:val="20"/>
              </w:rPr>
            </w:pPr>
          </w:p>
          <w:p w:rsidR="00F70509" w:rsidRDefault="00F70509">
            <w:pPr>
              <w:pStyle w:val="TableParagraph"/>
              <w:rPr>
                <w:rFonts w:ascii="Trebuchet MS"/>
                <w:sz w:val="20"/>
              </w:rPr>
            </w:pPr>
          </w:p>
          <w:p w:rsidR="00F70509" w:rsidRDefault="00F70509">
            <w:pPr>
              <w:pStyle w:val="TableParagraph"/>
              <w:rPr>
                <w:rFonts w:ascii="Trebuchet MS"/>
                <w:sz w:val="20"/>
              </w:rPr>
            </w:pPr>
          </w:p>
          <w:p w:rsidR="00F70509" w:rsidRDefault="00F70509">
            <w:pPr>
              <w:pStyle w:val="TableParagraph"/>
              <w:rPr>
                <w:rFonts w:ascii="Trebuchet MS"/>
                <w:sz w:val="20"/>
              </w:rPr>
            </w:pPr>
          </w:p>
          <w:p w:rsidR="00F70509" w:rsidRDefault="00F70509">
            <w:pPr>
              <w:pStyle w:val="TableParagraph"/>
              <w:rPr>
                <w:rFonts w:ascii="Trebuchet MS"/>
                <w:sz w:val="20"/>
              </w:rPr>
            </w:pPr>
          </w:p>
          <w:p w:rsidR="00F70509" w:rsidRDefault="00F70509">
            <w:pPr>
              <w:pStyle w:val="TableParagraph"/>
              <w:spacing w:before="11"/>
              <w:rPr>
                <w:rFonts w:ascii="Trebuchet MS"/>
                <w:sz w:val="19"/>
              </w:rPr>
            </w:pPr>
          </w:p>
          <w:p w:rsidR="00F70509" w:rsidRDefault="003C3C02">
            <w:pPr>
              <w:pStyle w:val="TableParagraph"/>
              <w:ind w:left="109" w:right="-15"/>
              <w:rPr>
                <w:rFonts w:ascii="Trebuchet MS"/>
                <w:sz w:val="20"/>
              </w:rPr>
            </w:pPr>
            <w:r>
              <w:rPr>
                <w:rFonts w:ascii="Trebuchet MS"/>
                <w:noProof/>
                <w:sz w:val="20"/>
              </w:rPr>
              <w:drawing>
                <wp:inline distT="0" distB="0" distL="0" distR="0">
                  <wp:extent cx="179831" cy="185928"/>
                  <wp:effectExtent l="0" t="0" r="0" b="0"/>
                  <wp:docPr id="453" name="image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4" name="image4.png"/>
                          <pic:cNvPicPr/>
                        </pic:nvPicPr>
                        <pic:blipFill>
                          <a:blip r:embed="rId6" cstate="print"/>
                          <a:stretch>
                            <a:fillRect/>
                          </a:stretch>
                        </pic:blipFill>
                        <pic:spPr>
                          <a:xfrm>
                            <a:off x="0" y="0"/>
                            <a:ext cx="179831" cy="185928"/>
                          </a:xfrm>
                          <a:prstGeom prst="rect">
                            <a:avLst/>
                          </a:prstGeom>
                        </pic:spPr>
                      </pic:pic>
                    </a:graphicData>
                  </a:graphic>
                </wp:inline>
              </w:drawing>
            </w:r>
          </w:p>
        </w:tc>
        <w:tc>
          <w:tcPr>
            <w:tcW w:w="3107" w:type="dxa"/>
            <w:tcBorders>
              <w:left w:val="nil"/>
            </w:tcBorders>
          </w:tcPr>
          <w:p w:rsidR="00F70509" w:rsidRDefault="003C3C02">
            <w:pPr>
              <w:pStyle w:val="TableParagraph"/>
              <w:spacing w:before="12" w:line="199" w:lineRule="auto"/>
              <w:ind w:left="40" w:right="175"/>
            </w:pPr>
            <w:r>
              <w:t>Functions of sentence types: statement, command, exclamation or question</w:t>
            </w:r>
          </w:p>
          <w:p w:rsidR="00F70509" w:rsidRDefault="003C3C02">
            <w:pPr>
              <w:pStyle w:val="TableParagraph"/>
              <w:spacing w:before="5" w:line="201" w:lineRule="auto"/>
              <w:ind w:left="40" w:right="177"/>
            </w:pPr>
            <w:r>
              <w:t>Expanded noun phrases to describe and specify (use of adjectives before the noun or preposition phrase after the noun) e.g. the blue butterfly, the man in the moon</w:t>
            </w:r>
          </w:p>
          <w:p w:rsidR="00F70509" w:rsidRDefault="003C3C02">
            <w:pPr>
              <w:pStyle w:val="TableParagraph"/>
              <w:spacing w:line="201" w:lineRule="auto"/>
              <w:ind w:left="40" w:right="-13"/>
            </w:pPr>
            <w:r>
              <w:t>Use of coordinating (and, or, but) and subordinating conjunctions (when, if, that,</w:t>
            </w:r>
          </w:p>
          <w:p w:rsidR="00F70509" w:rsidRDefault="003C3C02">
            <w:pPr>
              <w:pStyle w:val="TableParagraph"/>
              <w:spacing w:line="287" w:lineRule="exact"/>
              <w:ind w:left="40"/>
            </w:pPr>
            <w:r>
              <w:t>because)</w:t>
            </w:r>
          </w:p>
        </w:tc>
        <w:tc>
          <w:tcPr>
            <w:tcW w:w="3539" w:type="dxa"/>
          </w:tcPr>
          <w:p w:rsidR="00F70509" w:rsidRDefault="003C3C02">
            <w:pPr>
              <w:pStyle w:val="TableParagraph"/>
              <w:spacing w:before="13" w:line="208" w:lineRule="auto"/>
              <w:ind w:left="470" w:right="332" w:hanging="360"/>
              <w:jc w:val="both"/>
            </w:pPr>
            <w:r>
              <w:rPr>
                <w:noProof/>
                <w:position w:val="-5"/>
              </w:rPr>
              <w:drawing>
                <wp:inline distT="0" distB="0" distL="0" distR="0">
                  <wp:extent cx="179832" cy="183184"/>
                  <wp:effectExtent l="0" t="0" r="0" b="0"/>
                  <wp:docPr id="455" name="image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6" name="image7.png"/>
                          <pic:cNvPicPr/>
                        </pic:nvPicPr>
                        <pic:blipFill>
                          <a:blip r:embed="rId11" cstate="print"/>
                          <a:stretch>
                            <a:fillRect/>
                          </a:stretch>
                        </pic:blipFill>
                        <pic:spPr>
                          <a:xfrm>
                            <a:off x="0" y="0"/>
                            <a:ext cx="179832" cy="183184"/>
                          </a:xfrm>
                          <a:prstGeom prst="rect">
                            <a:avLst/>
                          </a:prstGeom>
                        </pic:spPr>
                      </pic:pic>
                    </a:graphicData>
                  </a:graphic>
                </wp:inline>
              </w:drawing>
            </w:r>
            <w:r>
              <w:rPr>
                <w:rFonts w:ascii="Times New Roman"/>
                <w:sz w:val="20"/>
              </w:rPr>
              <w:t xml:space="preserve"> </w:t>
            </w:r>
            <w:r>
              <w:rPr>
                <w:rFonts w:ascii="Times New Roman"/>
                <w:spacing w:val="-24"/>
                <w:sz w:val="20"/>
              </w:rPr>
              <w:t xml:space="preserve"> </w:t>
            </w:r>
            <w:r>
              <w:t>Use of progressive form of verbs in past and present tense</w:t>
            </w:r>
          </w:p>
        </w:tc>
        <w:tc>
          <w:tcPr>
            <w:tcW w:w="433" w:type="dxa"/>
            <w:tcBorders>
              <w:right w:val="nil"/>
            </w:tcBorders>
          </w:tcPr>
          <w:p w:rsidR="00F70509" w:rsidRDefault="003C3C02">
            <w:pPr>
              <w:pStyle w:val="TableParagraph"/>
              <w:ind w:left="110" w:right="-15"/>
              <w:rPr>
                <w:rFonts w:ascii="Trebuchet MS"/>
                <w:sz w:val="20"/>
              </w:rPr>
            </w:pPr>
            <w:r>
              <w:rPr>
                <w:rFonts w:ascii="Trebuchet MS"/>
                <w:noProof/>
                <w:sz w:val="20"/>
              </w:rPr>
              <w:drawing>
                <wp:inline distT="0" distB="0" distL="0" distR="0">
                  <wp:extent cx="181028" cy="184404"/>
                  <wp:effectExtent l="0" t="0" r="0" b="0"/>
                  <wp:docPr id="457" name="image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8" name="image7.png"/>
                          <pic:cNvPicPr/>
                        </pic:nvPicPr>
                        <pic:blipFill>
                          <a:blip r:embed="rId11" cstate="print"/>
                          <a:stretch>
                            <a:fillRect/>
                          </a:stretch>
                        </pic:blipFill>
                        <pic:spPr>
                          <a:xfrm>
                            <a:off x="0" y="0"/>
                            <a:ext cx="181028" cy="184404"/>
                          </a:xfrm>
                          <a:prstGeom prst="rect">
                            <a:avLst/>
                          </a:prstGeom>
                        </pic:spPr>
                      </pic:pic>
                    </a:graphicData>
                  </a:graphic>
                </wp:inline>
              </w:drawing>
            </w:r>
          </w:p>
          <w:p w:rsidR="00F70509" w:rsidRDefault="00F70509">
            <w:pPr>
              <w:pStyle w:val="TableParagraph"/>
              <w:rPr>
                <w:rFonts w:ascii="Trebuchet MS"/>
                <w:sz w:val="20"/>
              </w:rPr>
            </w:pPr>
          </w:p>
          <w:p w:rsidR="00F70509" w:rsidRDefault="00F70509">
            <w:pPr>
              <w:pStyle w:val="TableParagraph"/>
              <w:spacing w:before="1"/>
              <w:rPr>
                <w:rFonts w:ascii="Trebuchet MS"/>
                <w:sz w:val="27"/>
              </w:rPr>
            </w:pPr>
          </w:p>
          <w:p w:rsidR="00F70509" w:rsidRDefault="003C3C02">
            <w:pPr>
              <w:pStyle w:val="TableParagraph"/>
              <w:ind w:left="110" w:right="-15"/>
              <w:rPr>
                <w:rFonts w:ascii="Trebuchet MS"/>
                <w:sz w:val="20"/>
              </w:rPr>
            </w:pPr>
            <w:r>
              <w:rPr>
                <w:rFonts w:ascii="Trebuchet MS"/>
                <w:noProof/>
                <w:sz w:val="20"/>
              </w:rPr>
              <w:drawing>
                <wp:inline distT="0" distB="0" distL="0" distR="0">
                  <wp:extent cx="179831" cy="185927"/>
                  <wp:effectExtent l="0" t="0" r="0" b="0"/>
                  <wp:docPr id="459" name="image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0" name="image4.png"/>
                          <pic:cNvPicPr/>
                        </pic:nvPicPr>
                        <pic:blipFill>
                          <a:blip r:embed="rId6" cstate="print"/>
                          <a:stretch>
                            <a:fillRect/>
                          </a:stretch>
                        </pic:blipFill>
                        <pic:spPr>
                          <a:xfrm>
                            <a:off x="0" y="0"/>
                            <a:ext cx="179831" cy="185927"/>
                          </a:xfrm>
                          <a:prstGeom prst="rect">
                            <a:avLst/>
                          </a:prstGeom>
                        </pic:spPr>
                      </pic:pic>
                    </a:graphicData>
                  </a:graphic>
                </wp:inline>
              </w:drawing>
            </w:r>
          </w:p>
          <w:p w:rsidR="00F70509" w:rsidRDefault="003C3C02">
            <w:pPr>
              <w:pStyle w:val="TableParagraph"/>
              <w:ind w:left="110" w:right="-15"/>
              <w:rPr>
                <w:rFonts w:ascii="Trebuchet MS"/>
                <w:sz w:val="20"/>
              </w:rPr>
            </w:pPr>
            <w:r>
              <w:rPr>
                <w:rFonts w:ascii="Trebuchet MS"/>
                <w:noProof/>
                <w:sz w:val="20"/>
              </w:rPr>
              <w:drawing>
                <wp:inline distT="0" distB="0" distL="0" distR="0">
                  <wp:extent cx="179831" cy="185927"/>
                  <wp:effectExtent l="0" t="0" r="0" b="0"/>
                  <wp:docPr id="461" name="image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2" name="image4.png"/>
                          <pic:cNvPicPr/>
                        </pic:nvPicPr>
                        <pic:blipFill>
                          <a:blip r:embed="rId6" cstate="print"/>
                          <a:stretch>
                            <a:fillRect/>
                          </a:stretch>
                        </pic:blipFill>
                        <pic:spPr>
                          <a:xfrm>
                            <a:off x="0" y="0"/>
                            <a:ext cx="179831" cy="185927"/>
                          </a:xfrm>
                          <a:prstGeom prst="rect">
                            <a:avLst/>
                          </a:prstGeom>
                        </pic:spPr>
                      </pic:pic>
                    </a:graphicData>
                  </a:graphic>
                </wp:inline>
              </w:drawing>
            </w:r>
          </w:p>
        </w:tc>
        <w:tc>
          <w:tcPr>
            <w:tcW w:w="3954" w:type="dxa"/>
            <w:tcBorders>
              <w:left w:val="nil"/>
            </w:tcBorders>
          </w:tcPr>
          <w:p w:rsidR="00F70509" w:rsidRDefault="003C3C02">
            <w:pPr>
              <w:pStyle w:val="TableParagraph"/>
              <w:spacing w:before="9" w:line="204" w:lineRule="auto"/>
              <w:ind w:left="37" w:right="183"/>
            </w:pPr>
            <w:r>
              <w:t>Use of capital letters, full stops, question marks and exclamation marks to demarcate sentences Commas to separate items in a list Apostrophes for singular possession</w:t>
            </w:r>
          </w:p>
        </w:tc>
      </w:tr>
    </w:tbl>
    <w:p w:rsidR="00F70509" w:rsidRDefault="00F70509">
      <w:pPr>
        <w:spacing w:line="204" w:lineRule="auto"/>
        <w:sectPr w:rsidR="00F70509">
          <w:pgSz w:w="16840" w:h="11910" w:orient="landscape"/>
          <w:pgMar w:top="800" w:right="120" w:bottom="280" w:left="140" w:header="720" w:footer="720" w:gutter="0"/>
          <w:cols w:space="720"/>
        </w:sectPr>
      </w:pPr>
    </w:p>
    <w:tbl>
      <w:tblPr>
        <w:tblW w:w="0" w:type="auto"/>
        <w:tblInd w:w="48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32"/>
        <w:gridCol w:w="3221"/>
        <w:gridCol w:w="432"/>
        <w:gridCol w:w="3783"/>
        <w:gridCol w:w="3936"/>
        <w:gridCol w:w="432"/>
        <w:gridCol w:w="3502"/>
      </w:tblGrid>
      <w:tr w:rsidR="00F70509">
        <w:trPr>
          <w:trHeight w:val="477"/>
        </w:trPr>
        <w:tc>
          <w:tcPr>
            <w:tcW w:w="15738" w:type="dxa"/>
            <w:gridSpan w:val="7"/>
          </w:tcPr>
          <w:p w:rsidR="00F70509" w:rsidRDefault="003C3C02">
            <w:pPr>
              <w:pStyle w:val="TableParagraph"/>
              <w:spacing w:before="15"/>
              <w:ind w:left="2389" w:right="2395"/>
              <w:jc w:val="center"/>
              <w:rPr>
                <w:rFonts w:ascii="Gothic Uralic"/>
                <w:b/>
                <w:sz w:val="36"/>
              </w:rPr>
            </w:pPr>
            <w:r>
              <w:rPr>
                <w:rFonts w:ascii="Gothic Uralic"/>
                <w:b/>
                <w:sz w:val="36"/>
              </w:rPr>
              <w:lastRenderedPageBreak/>
              <w:t>Poetry in Lower Key Stage 2</w:t>
            </w:r>
          </w:p>
        </w:tc>
      </w:tr>
      <w:tr w:rsidR="00F70509">
        <w:trPr>
          <w:trHeight w:val="477"/>
        </w:trPr>
        <w:tc>
          <w:tcPr>
            <w:tcW w:w="15738" w:type="dxa"/>
            <w:gridSpan w:val="7"/>
          </w:tcPr>
          <w:p w:rsidR="00F70509" w:rsidRDefault="003C3C02">
            <w:pPr>
              <w:pStyle w:val="TableParagraph"/>
              <w:spacing w:before="13"/>
              <w:ind w:left="2395" w:right="2392"/>
              <w:jc w:val="center"/>
              <w:rPr>
                <w:rFonts w:ascii="Gothic Uralic"/>
                <w:b/>
                <w:sz w:val="32"/>
              </w:rPr>
            </w:pPr>
            <w:r>
              <w:rPr>
                <w:rFonts w:ascii="Gothic Uralic"/>
                <w:b/>
                <w:sz w:val="32"/>
              </w:rPr>
              <w:t>Year 3</w:t>
            </w:r>
          </w:p>
        </w:tc>
      </w:tr>
      <w:tr w:rsidR="00F70509">
        <w:trPr>
          <w:trHeight w:val="477"/>
        </w:trPr>
        <w:tc>
          <w:tcPr>
            <w:tcW w:w="3653" w:type="dxa"/>
            <w:gridSpan w:val="2"/>
          </w:tcPr>
          <w:p w:rsidR="00F70509" w:rsidRDefault="003C3C02">
            <w:pPr>
              <w:pStyle w:val="TableParagraph"/>
              <w:spacing w:line="316" w:lineRule="exact"/>
              <w:ind w:left="1493" w:right="1484"/>
              <w:jc w:val="center"/>
              <w:rPr>
                <w:sz w:val="24"/>
              </w:rPr>
            </w:pPr>
            <w:r>
              <w:rPr>
                <w:sz w:val="24"/>
              </w:rPr>
              <w:t>Word</w:t>
            </w:r>
          </w:p>
        </w:tc>
        <w:tc>
          <w:tcPr>
            <w:tcW w:w="4215" w:type="dxa"/>
            <w:gridSpan w:val="2"/>
          </w:tcPr>
          <w:p w:rsidR="00F70509" w:rsidRDefault="003C3C02">
            <w:pPr>
              <w:pStyle w:val="TableParagraph"/>
              <w:spacing w:line="316" w:lineRule="exact"/>
              <w:ind w:left="1527" w:right="1520"/>
              <w:jc w:val="center"/>
              <w:rPr>
                <w:sz w:val="24"/>
              </w:rPr>
            </w:pPr>
            <w:r>
              <w:rPr>
                <w:sz w:val="24"/>
              </w:rPr>
              <w:t>Sentence</w:t>
            </w:r>
          </w:p>
        </w:tc>
        <w:tc>
          <w:tcPr>
            <w:tcW w:w="3936" w:type="dxa"/>
          </w:tcPr>
          <w:p w:rsidR="00F70509" w:rsidRDefault="003C3C02">
            <w:pPr>
              <w:pStyle w:val="TableParagraph"/>
              <w:spacing w:line="316" w:lineRule="exact"/>
              <w:ind w:left="1635" w:right="1606"/>
              <w:jc w:val="center"/>
              <w:rPr>
                <w:sz w:val="24"/>
              </w:rPr>
            </w:pPr>
            <w:r>
              <w:rPr>
                <w:sz w:val="24"/>
              </w:rPr>
              <w:t>Text</w:t>
            </w:r>
          </w:p>
        </w:tc>
        <w:tc>
          <w:tcPr>
            <w:tcW w:w="3934" w:type="dxa"/>
            <w:gridSpan w:val="2"/>
          </w:tcPr>
          <w:p w:rsidR="00F70509" w:rsidRDefault="003C3C02">
            <w:pPr>
              <w:pStyle w:val="TableParagraph"/>
              <w:spacing w:line="316" w:lineRule="exact"/>
              <w:ind w:left="1261"/>
              <w:rPr>
                <w:sz w:val="24"/>
              </w:rPr>
            </w:pPr>
            <w:r>
              <w:rPr>
                <w:sz w:val="24"/>
              </w:rPr>
              <w:t>Punctuation</w:t>
            </w:r>
          </w:p>
        </w:tc>
      </w:tr>
      <w:tr w:rsidR="00F70509">
        <w:trPr>
          <w:trHeight w:val="1081"/>
        </w:trPr>
        <w:tc>
          <w:tcPr>
            <w:tcW w:w="432" w:type="dxa"/>
            <w:vMerge w:val="restart"/>
            <w:tcBorders>
              <w:right w:val="nil"/>
            </w:tcBorders>
          </w:tcPr>
          <w:p w:rsidR="00F70509" w:rsidRDefault="003C3C02">
            <w:pPr>
              <w:pStyle w:val="TableParagraph"/>
              <w:ind w:left="112" w:right="-15"/>
              <w:rPr>
                <w:rFonts w:ascii="Trebuchet MS"/>
                <w:sz w:val="20"/>
              </w:rPr>
            </w:pPr>
            <w:r>
              <w:rPr>
                <w:rFonts w:ascii="Trebuchet MS"/>
                <w:noProof/>
                <w:sz w:val="20"/>
              </w:rPr>
              <w:drawing>
                <wp:inline distT="0" distB="0" distL="0" distR="0">
                  <wp:extent cx="181406" cy="184403"/>
                  <wp:effectExtent l="0" t="0" r="0" b="0"/>
                  <wp:docPr id="463" name="image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4" name="image7.png"/>
                          <pic:cNvPicPr/>
                        </pic:nvPicPr>
                        <pic:blipFill>
                          <a:blip r:embed="rId11" cstate="print"/>
                          <a:stretch>
                            <a:fillRect/>
                          </a:stretch>
                        </pic:blipFill>
                        <pic:spPr>
                          <a:xfrm>
                            <a:off x="0" y="0"/>
                            <a:ext cx="181406" cy="184403"/>
                          </a:xfrm>
                          <a:prstGeom prst="rect">
                            <a:avLst/>
                          </a:prstGeom>
                        </pic:spPr>
                      </pic:pic>
                    </a:graphicData>
                  </a:graphic>
                </wp:inline>
              </w:drawing>
            </w:r>
          </w:p>
          <w:p w:rsidR="00F70509" w:rsidRDefault="00F70509">
            <w:pPr>
              <w:pStyle w:val="TableParagraph"/>
              <w:rPr>
                <w:rFonts w:ascii="Trebuchet MS"/>
                <w:sz w:val="20"/>
              </w:rPr>
            </w:pPr>
          </w:p>
          <w:p w:rsidR="00F70509" w:rsidRDefault="00F70509">
            <w:pPr>
              <w:pStyle w:val="TableParagraph"/>
              <w:spacing w:before="7"/>
              <w:rPr>
                <w:rFonts w:ascii="Trebuchet MS"/>
                <w:sz w:val="26"/>
              </w:rPr>
            </w:pPr>
          </w:p>
          <w:p w:rsidR="00F70509" w:rsidRDefault="003C3C02">
            <w:pPr>
              <w:pStyle w:val="TableParagraph"/>
              <w:ind w:left="112" w:right="-15"/>
              <w:rPr>
                <w:rFonts w:ascii="Trebuchet MS"/>
                <w:sz w:val="20"/>
              </w:rPr>
            </w:pPr>
            <w:r>
              <w:rPr>
                <w:rFonts w:ascii="Trebuchet MS"/>
                <w:noProof/>
                <w:sz w:val="20"/>
              </w:rPr>
              <w:drawing>
                <wp:inline distT="0" distB="0" distL="0" distR="0">
                  <wp:extent cx="179832" cy="185927"/>
                  <wp:effectExtent l="0" t="0" r="0" b="0"/>
                  <wp:docPr id="465" name="image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6" name="image4.png"/>
                          <pic:cNvPicPr/>
                        </pic:nvPicPr>
                        <pic:blipFill>
                          <a:blip r:embed="rId6" cstate="print"/>
                          <a:stretch>
                            <a:fillRect/>
                          </a:stretch>
                        </pic:blipFill>
                        <pic:spPr>
                          <a:xfrm>
                            <a:off x="0" y="0"/>
                            <a:ext cx="179832" cy="185927"/>
                          </a:xfrm>
                          <a:prstGeom prst="rect">
                            <a:avLst/>
                          </a:prstGeom>
                        </pic:spPr>
                      </pic:pic>
                    </a:graphicData>
                  </a:graphic>
                </wp:inline>
              </w:drawing>
            </w:r>
          </w:p>
          <w:p w:rsidR="00F70509" w:rsidRDefault="00F70509">
            <w:pPr>
              <w:pStyle w:val="TableParagraph"/>
              <w:rPr>
                <w:rFonts w:ascii="Trebuchet MS"/>
                <w:sz w:val="20"/>
              </w:rPr>
            </w:pPr>
          </w:p>
          <w:p w:rsidR="00F70509" w:rsidRDefault="00F70509">
            <w:pPr>
              <w:pStyle w:val="TableParagraph"/>
              <w:spacing w:before="1" w:after="1"/>
              <w:rPr>
                <w:rFonts w:ascii="Trebuchet MS"/>
                <w:sz w:val="27"/>
              </w:rPr>
            </w:pPr>
          </w:p>
          <w:p w:rsidR="00F70509" w:rsidRDefault="003C3C02">
            <w:pPr>
              <w:pStyle w:val="TableParagraph"/>
              <w:ind w:left="112" w:right="-15"/>
              <w:rPr>
                <w:rFonts w:ascii="Trebuchet MS"/>
                <w:sz w:val="20"/>
              </w:rPr>
            </w:pPr>
            <w:r>
              <w:rPr>
                <w:rFonts w:ascii="Trebuchet MS"/>
                <w:noProof/>
                <w:sz w:val="20"/>
              </w:rPr>
              <w:drawing>
                <wp:inline distT="0" distB="0" distL="0" distR="0">
                  <wp:extent cx="179832" cy="185927"/>
                  <wp:effectExtent l="0" t="0" r="0" b="0"/>
                  <wp:docPr id="467" name="image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8" name="image4.png"/>
                          <pic:cNvPicPr/>
                        </pic:nvPicPr>
                        <pic:blipFill>
                          <a:blip r:embed="rId6" cstate="print"/>
                          <a:stretch>
                            <a:fillRect/>
                          </a:stretch>
                        </pic:blipFill>
                        <pic:spPr>
                          <a:xfrm>
                            <a:off x="0" y="0"/>
                            <a:ext cx="179832" cy="185927"/>
                          </a:xfrm>
                          <a:prstGeom prst="rect">
                            <a:avLst/>
                          </a:prstGeom>
                        </pic:spPr>
                      </pic:pic>
                    </a:graphicData>
                  </a:graphic>
                </wp:inline>
              </w:drawing>
            </w:r>
          </w:p>
          <w:p w:rsidR="00F70509" w:rsidRDefault="00F70509">
            <w:pPr>
              <w:pStyle w:val="TableParagraph"/>
              <w:rPr>
                <w:rFonts w:ascii="Trebuchet MS"/>
                <w:sz w:val="20"/>
              </w:rPr>
            </w:pPr>
          </w:p>
          <w:p w:rsidR="00F70509" w:rsidRDefault="00F70509">
            <w:pPr>
              <w:pStyle w:val="TableParagraph"/>
              <w:rPr>
                <w:rFonts w:ascii="Trebuchet MS"/>
                <w:sz w:val="20"/>
              </w:rPr>
            </w:pPr>
          </w:p>
          <w:p w:rsidR="00F70509" w:rsidRDefault="00F70509">
            <w:pPr>
              <w:pStyle w:val="TableParagraph"/>
              <w:rPr>
                <w:rFonts w:ascii="Trebuchet MS"/>
                <w:sz w:val="20"/>
              </w:rPr>
            </w:pPr>
          </w:p>
          <w:p w:rsidR="00F70509" w:rsidRDefault="00F70509">
            <w:pPr>
              <w:pStyle w:val="TableParagraph"/>
              <w:rPr>
                <w:rFonts w:ascii="Trebuchet MS"/>
                <w:sz w:val="20"/>
              </w:rPr>
            </w:pPr>
          </w:p>
          <w:p w:rsidR="00F70509" w:rsidRDefault="00F70509">
            <w:pPr>
              <w:pStyle w:val="TableParagraph"/>
              <w:rPr>
                <w:rFonts w:ascii="Trebuchet MS"/>
                <w:sz w:val="20"/>
              </w:rPr>
            </w:pPr>
          </w:p>
          <w:p w:rsidR="00F70509" w:rsidRDefault="00F70509">
            <w:pPr>
              <w:pStyle w:val="TableParagraph"/>
              <w:spacing w:before="6"/>
              <w:rPr>
                <w:rFonts w:ascii="Trebuchet MS"/>
                <w:sz w:val="16"/>
              </w:rPr>
            </w:pPr>
          </w:p>
          <w:p w:rsidR="00F70509" w:rsidRDefault="003C3C02">
            <w:pPr>
              <w:pStyle w:val="TableParagraph"/>
              <w:ind w:left="112" w:right="-15"/>
              <w:rPr>
                <w:rFonts w:ascii="Trebuchet MS"/>
                <w:sz w:val="20"/>
              </w:rPr>
            </w:pPr>
            <w:r>
              <w:rPr>
                <w:rFonts w:ascii="Trebuchet MS"/>
                <w:noProof/>
                <w:sz w:val="20"/>
              </w:rPr>
              <w:drawing>
                <wp:inline distT="0" distB="0" distL="0" distR="0">
                  <wp:extent cx="179832" cy="185927"/>
                  <wp:effectExtent l="0" t="0" r="0" b="0"/>
                  <wp:docPr id="469" name="image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0" name="image4.png"/>
                          <pic:cNvPicPr/>
                        </pic:nvPicPr>
                        <pic:blipFill>
                          <a:blip r:embed="rId6" cstate="print"/>
                          <a:stretch>
                            <a:fillRect/>
                          </a:stretch>
                        </pic:blipFill>
                        <pic:spPr>
                          <a:xfrm>
                            <a:off x="0" y="0"/>
                            <a:ext cx="179832" cy="185927"/>
                          </a:xfrm>
                          <a:prstGeom prst="rect">
                            <a:avLst/>
                          </a:prstGeom>
                        </pic:spPr>
                      </pic:pic>
                    </a:graphicData>
                  </a:graphic>
                </wp:inline>
              </w:drawing>
            </w:r>
          </w:p>
        </w:tc>
        <w:tc>
          <w:tcPr>
            <w:tcW w:w="3221" w:type="dxa"/>
            <w:tcBorders>
              <w:left w:val="nil"/>
              <w:bottom w:val="nil"/>
            </w:tcBorders>
          </w:tcPr>
          <w:p w:rsidR="00F70509" w:rsidRDefault="003C3C02">
            <w:pPr>
              <w:pStyle w:val="TableParagraph"/>
              <w:spacing w:before="6" w:line="201" w:lineRule="auto"/>
              <w:ind w:left="40" w:right="317"/>
            </w:pPr>
            <w:r>
              <w:t>Formation of nouns using a range of prefixes (super-, anti-, auto-)</w:t>
            </w:r>
          </w:p>
          <w:p w:rsidR="00F70509" w:rsidRDefault="003C3C02">
            <w:pPr>
              <w:pStyle w:val="TableParagraph"/>
              <w:spacing w:line="248" w:lineRule="exact"/>
              <w:ind w:left="40"/>
              <w:rPr>
                <w:rFonts w:ascii="Verdana" w:hAnsi="Verdana"/>
              </w:rPr>
            </w:pPr>
            <w:r>
              <w:rPr>
                <w:rFonts w:ascii="Verdana" w:hAnsi="Verdana"/>
                <w:w w:val="105"/>
              </w:rPr>
              <w:t>Use of ‘a’ or ‘an’ according</w:t>
            </w:r>
          </w:p>
        </w:tc>
        <w:tc>
          <w:tcPr>
            <w:tcW w:w="432" w:type="dxa"/>
            <w:vMerge w:val="restart"/>
            <w:tcBorders>
              <w:right w:val="nil"/>
            </w:tcBorders>
          </w:tcPr>
          <w:p w:rsidR="00F70509" w:rsidRDefault="003C3C02">
            <w:pPr>
              <w:pStyle w:val="TableParagraph"/>
              <w:ind w:left="112" w:right="-15"/>
              <w:rPr>
                <w:rFonts w:ascii="Trebuchet MS"/>
                <w:sz w:val="20"/>
              </w:rPr>
            </w:pPr>
            <w:r>
              <w:rPr>
                <w:rFonts w:ascii="Trebuchet MS"/>
                <w:noProof/>
                <w:sz w:val="20"/>
              </w:rPr>
              <w:drawing>
                <wp:inline distT="0" distB="0" distL="0" distR="0">
                  <wp:extent cx="181406" cy="184403"/>
                  <wp:effectExtent l="0" t="0" r="0" b="0"/>
                  <wp:docPr id="471" name="image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2" name="image7.png"/>
                          <pic:cNvPicPr/>
                        </pic:nvPicPr>
                        <pic:blipFill>
                          <a:blip r:embed="rId11" cstate="print"/>
                          <a:stretch>
                            <a:fillRect/>
                          </a:stretch>
                        </pic:blipFill>
                        <pic:spPr>
                          <a:xfrm>
                            <a:off x="0" y="0"/>
                            <a:ext cx="181406" cy="184403"/>
                          </a:xfrm>
                          <a:prstGeom prst="rect">
                            <a:avLst/>
                          </a:prstGeom>
                        </pic:spPr>
                      </pic:pic>
                    </a:graphicData>
                  </a:graphic>
                </wp:inline>
              </w:drawing>
            </w:r>
          </w:p>
          <w:p w:rsidR="00F70509" w:rsidRDefault="00F70509">
            <w:pPr>
              <w:pStyle w:val="TableParagraph"/>
              <w:rPr>
                <w:rFonts w:ascii="Trebuchet MS"/>
                <w:sz w:val="20"/>
              </w:rPr>
            </w:pPr>
          </w:p>
          <w:p w:rsidR="00F70509" w:rsidRDefault="00F70509">
            <w:pPr>
              <w:pStyle w:val="TableParagraph"/>
              <w:spacing w:before="9" w:after="1"/>
              <w:rPr>
                <w:rFonts w:ascii="Trebuchet MS"/>
                <w:sz w:val="26"/>
              </w:rPr>
            </w:pPr>
          </w:p>
          <w:p w:rsidR="00F70509" w:rsidRDefault="003C3C02">
            <w:pPr>
              <w:pStyle w:val="TableParagraph"/>
              <w:ind w:left="112" w:right="-15"/>
              <w:rPr>
                <w:rFonts w:ascii="Trebuchet MS"/>
                <w:sz w:val="20"/>
              </w:rPr>
            </w:pPr>
            <w:r>
              <w:rPr>
                <w:rFonts w:ascii="Trebuchet MS"/>
                <w:noProof/>
                <w:sz w:val="20"/>
              </w:rPr>
              <w:drawing>
                <wp:inline distT="0" distB="0" distL="0" distR="0">
                  <wp:extent cx="179831" cy="185927"/>
                  <wp:effectExtent l="0" t="0" r="0" b="0"/>
                  <wp:docPr id="473" name="image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4" name="image4.png"/>
                          <pic:cNvPicPr/>
                        </pic:nvPicPr>
                        <pic:blipFill>
                          <a:blip r:embed="rId6" cstate="print"/>
                          <a:stretch>
                            <a:fillRect/>
                          </a:stretch>
                        </pic:blipFill>
                        <pic:spPr>
                          <a:xfrm>
                            <a:off x="0" y="0"/>
                            <a:ext cx="179831" cy="185927"/>
                          </a:xfrm>
                          <a:prstGeom prst="rect">
                            <a:avLst/>
                          </a:prstGeom>
                        </pic:spPr>
                      </pic:pic>
                    </a:graphicData>
                  </a:graphic>
                </wp:inline>
              </w:drawing>
            </w:r>
          </w:p>
        </w:tc>
        <w:tc>
          <w:tcPr>
            <w:tcW w:w="3783" w:type="dxa"/>
            <w:tcBorders>
              <w:left w:val="nil"/>
              <w:bottom w:val="nil"/>
            </w:tcBorders>
          </w:tcPr>
          <w:p w:rsidR="00F70509" w:rsidRDefault="003C3C02">
            <w:pPr>
              <w:pStyle w:val="TableParagraph"/>
              <w:spacing w:before="6" w:line="201" w:lineRule="auto"/>
              <w:ind w:left="41"/>
            </w:pPr>
            <w:r>
              <w:t>Use of prepositions (</w:t>
            </w:r>
            <w:r>
              <w:rPr>
                <w:i/>
              </w:rPr>
              <w:t>during, in, because of, before, after</w:t>
            </w:r>
            <w:r>
              <w:t>) to express time, place and cause</w:t>
            </w:r>
          </w:p>
          <w:p w:rsidR="00F70509" w:rsidRDefault="003C3C02">
            <w:pPr>
              <w:pStyle w:val="TableParagraph"/>
              <w:spacing w:line="248" w:lineRule="exact"/>
              <w:ind w:left="41"/>
            </w:pPr>
            <w:r>
              <w:t>Use of rhetorical questions</w:t>
            </w:r>
          </w:p>
        </w:tc>
        <w:tc>
          <w:tcPr>
            <w:tcW w:w="3936" w:type="dxa"/>
            <w:tcBorders>
              <w:bottom w:val="nil"/>
            </w:tcBorders>
          </w:tcPr>
          <w:p w:rsidR="00F70509" w:rsidRDefault="003C3C02">
            <w:pPr>
              <w:pStyle w:val="TableParagraph"/>
              <w:spacing w:before="11" w:line="211" w:lineRule="auto"/>
              <w:ind w:left="475" w:right="957"/>
            </w:pPr>
            <w:r>
              <w:t>Organisation of related information into verses</w:t>
            </w:r>
          </w:p>
          <w:p w:rsidR="00F70509" w:rsidRDefault="003C3C02">
            <w:pPr>
              <w:pStyle w:val="TableParagraph"/>
              <w:ind w:left="96"/>
              <w:rPr>
                <w:rFonts w:ascii="Trebuchet MS"/>
                <w:sz w:val="20"/>
              </w:rPr>
            </w:pPr>
            <w:r>
              <w:rPr>
                <w:rFonts w:ascii="Trebuchet MS"/>
                <w:noProof/>
                <w:sz w:val="20"/>
              </w:rPr>
              <w:drawing>
                <wp:inline distT="0" distB="0" distL="0" distR="0">
                  <wp:extent cx="179832" cy="185927"/>
                  <wp:effectExtent l="0" t="0" r="0" b="0"/>
                  <wp:docPr id="475" name="image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6" name="image4.png"/>
                          <pic:cNvPicPr/>
                        </pic:nvPicPr>
                        <pic:blipFill>
                          <a:blip r:embed="rId6" cstate="print"/>
                          <a:stretch>
                            <a:fillRect/>
                          </a:stretch>
                        </pic:blipFill>
                        <pic:spPr>
                          <a:xfrm>
                            <a:off x="0" y="0"/>
                            <a:ext cx="179832" cy="185927"/>
                          </a:xfrm>
                          <a:prstGeom prst="rect">
                            <a:avLst/>
                          </a:prstGeom>
                        </pic:spPr>
                      </pic:pic>
                    </a:graphicData>
                  </a:graphic>
                </wp:inline>
              </w:drawing>
            </w:r>
          </w:p>
          <w:p w:rsidR="00F70509" w:rsidRDefault="00F70509">
            <w:pPr>
              <w:pStyle w:val="TableParagraph"/>
              <w:spacing w:before="5"/>
              <w:rPr>
                <w:rFonts w:ascii="Trebuchet MS"/>
                <w:sz w:val="18"/>
              </w:rPr>
            </w:pPr>
          </w:p>
        </w:tc>
        <w:tc>
          <w:tcPr>
            <w:tcW w:w="432" w:type="dxa"/>
            <w:vMerge w:val="restart"/>
            <w:tcBorders>
              <w:right w:val="nil"/>
            </w:tcBorders>
          </w:tcPr>
          <w:p w:rsidR="00F70509" w:rsidRDefault="003C3C02">
            <w:pPr>
              <w:pStyle w:val="TableParagraph"/>
              <w:ind w:left="113" w:right="-15"/>
              <w:rPr>
                <w:rFonts w:ascii="Trebuchet MS"/>
                <w:sz w:val="20"/>
              </w:rPr>
            </w:pPr>
            <w:r>
              <w:rPr>
                <w:rFonts w:ascii="Trebuchet MS"/>
                <w:noProof/>
                <w:sz w:val="20"/>
              </w:rPr>
              <w:drawing>
                <wp:inline distT="0" distB="0" distL="0" distR="0">
                  <wp:extent cx="181393" cy="185927"/>
                  <wp:effectExtent l="0" t="0" r="0" b="0"/>
                  <wp:docPr id="477" name="image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8" name="image4.png"/>
                          <pic:cNvPicPr/>
                        </pic:nvPicPr>
                        <pic:blipFill>
                          <a:blip r:embed="rId6" cstate="print"/>
                          <a:stretch>
                            <a:fillRect/>
                          </a:stretch>
                        </pic:blipFill>
                        <pic:spPr>
                          <a:xfrm>
                            <a:off x="0" y="0"/>
                            <a:ext cx="181393" cy="185927"/>
                          </a:xfrm>
                          <a:prstGeom prst="rect">
                            <a:avLst/>
                          </a:prstGeom>
                        </pic:spPr>
                      </pic:pic>
                    </a:graphicData>
                  </a:graphic>
                </wp:inline>
              </w:drawing>
            </w:r>
          </w:p>
        </w:tc>
        <w:tc>
          <w:tcPr>
            <w:tcW w:w="3502" w:type="dxa"/>
            <w:tcBorders>
              <w:left w:val="nil"/>
              <w:bottom w:val="nil"/>
            </w:tcBorders>
          </w:tcPr>
          <w:p w:rsidR="00F70509" w:rsidRDefault="003C3C02">
            <w:pPr>
              <w:pStyle w:val="TableParagraph"/>
              <w:spacing w:line="218" w:lineRule="auto"/>
              <w:ind w:left="41" w:right="743"/>
              <w:rPr>
                <w:sz w:val="24"/>
              </w:rPr>
            </w:pPr>
            <w:r>
              <w:rPr>
                <w:sz w:val="24"/>
              </w:rPr>
              <w:t>Consolidation of all KS1 punctuation</w:t>
            </w:r>
          </w:p>
        </w:tc>
      </w:tr>
      <w:tr w:rsidR="00F70509">
        <w:trPr>
          <w:trHeight w:val="572"/>
        </w:trPr>
        <w:tc>
          <w:tcPr>
            <w:tcW w:w="432" w:type="dxa"/>
            <w:vMerge/>
            <w:tcBorders>
              <w:top w:val="nil"/>
              <w:right w:val="nil"/>
            </w:tcBorders>
          </w:tcPr>
          <w:p w:rsidR="00F70509" w:rsidRDefault="00F70509">
            <w:pPr>
              <w:rPr>
                <w:sz w:val="2"/>
                <w:szCs w:val="2"/>
              </w:rPr>
            </w:pPr>
          </w:p>
        </w:tc>
        <w:tc>
          <w:tcPr>
            <w:tcW w:w="3221" w:type="dxa"/>
            <w:tcBorders>
              <w:top w:val="nil"/>
              <w:left w:val="nil"/>
              <w:bottom w:val="nil"/>
            </w:tcBorders>
          </w:tcPr>
          <w:p w:rsidR="00F70509" w:rsidRDefault="003C3C02">
            <w:pPr>
              <w:pStyle w:val="TableParagraph"/>
              <w:spacing w:line="279" w:lineRule="exact"/>
              <w:ind w:left="40"/>
            </w:pPr>
            <w:r>
              <w:t>to whether the next word</w:t>
            </w:r>
          </w:p>
          <w:p w:rsidR="00F70509" w:rsidRDefault="003C3C02">
            <w:pPr>
              <w:pStyle w:val="TableParagraph"/>
              <w:spacing w:line="274" w:lineRule="exact"/>
              <w:ind w:left="40"/>
            </w:pPr>
            <w:r>
              <w:t>starts with a vowel word</w:t>
            </w:r>
          </w:p>
        </w:tc>
        <w:tc>
          <w:tcPr>
            <w:tcW w:w="432" w:type="dxa"/>
            <w:vMerge/>
            <w:tcBorders>
              <w:top w:val="nil"/>
              <w:right w:val="nil"/>
            </w:tcBorders>
          </w:tcPr>
          <w:p w:rsidR="00F70509" w:rsidRDefault="00F70509">
            <w:pPr>
              <w:rPr>
                <w:sz w:val="2"/>
                <w:szCs w:val="2"/>
              </w:rPr>
            </w:pPr>
          </w:p>
        </w:tc>
        <w:tc>
          <w:tcPr>
            <w:tcW w:w="3783" w:type="dxa"/>
            <w:tcBorders>
              <w:top w:val="nil"/>
              <w:left w:val="nil"/>
              <w:bottom w:val="nil"/>
            </w:tcBorders>
          </w:tcPr>
          <w:p w:rsidR="00F70509" w:rsidRDefault="00F70509">
            <w:pPr>
              <w:pStyle w:val="TableParagraph"/>
              <w:rPr>
                <w:rFonts w:ascii="Times New Roman"/>
              </w:rPr>
            </w:pPr>
          </w:p>
        </w:tc>
        <w:tc>
          <w:tcPr>
            <w:tcW w:w="3936" w:type="dxa"/>
            <w:tcBorders>
              <w:top w:val="nil"/>
              <w:bottom w:val="nil"/>
            </w:tcBorders>
          </w:tcPr>
          <w:p w:rsidR="00F70509" w:rsidRDefault="00F70509">
            <w:pPr>
              <w:pStyle w:val="TableParagraph"/>
              <w:rPr>
                <w:rFonts w:ascii="Times New Roman"/>
              </w:rPr>
            </w:pPr>
          </w:p>
        </w:tc>
        <w:tc>
          <w:tcPr>
            <w:tcW w:w="432" w:type="dxa"/>
            <w:vMerge/>
            <w:tcBorders>
              <w:top w:val="nil"/>
              <w:right w:val="nil"/>
            </w:tcBorders>
          </w:tcPr>
          <w:p w:rsidR="00F70509" w:rsidRDefault="00F70509">
            <w:pPr>
              <w:rPr>
                <w:sz w:val="2"/>
                <w:szCs w:val="2"/>
              </w:rPr>
            </w:pPr>
          </w:p>
        </w:tc>
        <w:tc>
          <w:tcPr>
            <w:tcW w:w="3502" w:type="dxa"/>
            <w:tcBorders>
              <w:top w:val="nil"/>
              <w:left w:val="nil"/>
              <w:bottom w:val="nil"/>
            </w:tcBorders>
          </w:tcPr>
          <w:p w:rsidR="00F70509" w:rsidRDefault="00F70509">
            <w:pPr>
              <w:pStyle w:val="TableParagraph"/>
              <w:rPr>
                <w:rFonts w:ascii="Times New Roman"/>
              </w:rPr>
            </w:pPr>
          </w:p>
        </w:tc>
      </w:tr>
      <w:tr w:rsidR="00F70509">
        <w:trPr>
          <w:trHeight w:val="281"/>
        </w:trPr>
        <w:tc>
          <w:tcPr>
            <w:tcW w:w="432" w:type="dxa"/>
            <w:vMerge/>
            <w:tcBorders>
              <w:top w:val="nil"/>
              <w:right w:val="nil"/>
            </w:tcBorders>
          </w:tcPr>
          <w:p w:rsidR="00F70509" w:rsidRDefault="00F70509">
            <w:pPr>
              <w:rPr>
                <w:sz w:val="2"/>
                <w:szCs w:val="2"/>
              </w:rPr>
            </w:pPr>
          </w:p>
        </w:tc>
        <w:tc>
          <w:tcPr>
            <w:tcW w:w="3221" w:type="dxa"/>
            <w:tcBorders>
              <w:top w:val="nil"/>
              <w:left w:val="nil"/>
              <w:bottom w:val="nil"/>
            </w:tcBorders>
          </w:tcPr>
          <w:p w:rsidR="00F70509" w:rsidRDefault="003C3C02">
            <w:pPr>
              <w:pStyle w:val="TableParagraph"/>
              <w:spacing w:line="262" w:lineRule="exact"/>
              <w:ind w:left="40"/>
            </w:pPr>
            <w:r>
              <w:t>families based on common</w:t>
            </w:r>
          </w:p>
        </w:tc>
        <w:tc>
          <w:tcPr>
            <w:tcW w:w="432" w:type="dxa"/>
            <w:vMerge/>
            <w:tcBorders>
              <w:top w:val="nil"/>
              <w:right w:val="nil"/>
            </w:tcBorders>
          </w:tcPr>
          <w:p w:rsidR="00F70509" w:rsidRDefault="00F70509">
            <w:pPr>
              <w:rPr>
                <w:sz w:val="2"/>
                <w:szCs w:val="2"/>
              </w:rPr>
            </w:pPr>
          </w:p>
        </w:tc>
        <w:tc>
          <w:tcPr>
            <w:tcW w:w="3783" w:type="dxa"/>
            <w:tcBorders>
              <w:top w:val="nil"/>
              <w:left w:val="nil"/>
              <w:bottom w:val="nil"/>
            </w:tcBorders>
          </w:tcPr>
          <w:p w:rsidR="00F70509" w:rsidRDefault="00F70509">
            <w:pPr>
              <w:pStyle w:val="TableParagraph"/>
              <w:rPr>
                <w:rFonts w:ascii="Times New Roman"/>
                <w:sz w:val="20"/>
              </w:rPr>
            </w:pPr>
          </w:p>
        </w:tc>
        <w:tc>
          <w:tcPr>
            <w:tcW w:w="3936" w:type="dxa"/>
            <w:tcBorders>
              <w:top w:val="nil"/>
              <w:bottom w:val="nil"/>
            </w:tcBorders>
          </w:tcPr>
          <w:p w:rsidR="00F70509" w:rsidRDefault="00F70509">
            <w:pPr>
              <w:pStyle w:val="TableParagraph"/>
              <w:rPr>
                <w:rFonts w:ascii="Times New Roman"/>
                <w:sz w:val="20"/>
              </w:rPr>
            </w:pPr>
          </w:p>
        </w:tc>
        <w:tc>
          <w:tcPr>
            <w:tcW w:w="432" w:type="dxa"/>
            <w:vMerge/>
            <w:tcBorders>
              <w:top w:val="nil"/>
              <w:right w:val="nil"/>
            </w:tcBorders>
          </w:tcPr>
          <w:p w:rsidR="00F70509" w:rsidRDefault="00F70509">
            <w:pPr>
              <w:rPr>
                <w:sz w:val="2"/>
                <w:szCs w:val="2"/>
              </w:rPr>
            </w:pPr>
          </w:p>
        </w:tc>
        <w:tc>
          <w:tcPr>
            <w:tcW w:w="3502" w:type="dxa"/>
            <w:tcBorders>
              <w:top w:val="nil"/>
              <w:left w:val="nil"/>
              <w:bottom w:val="nil"/>
            </w:tcBorders>
          </w:tcPr>
          <w:p w:rsidR="00F70509" w:rsidRDefault="00F70509">
            <w:pPr>
              <w:pStyle w:val="TableParagraph"/>
              <w:rPr>
                <w:rFonts w:ascii="Times New Roman"/>
                <w:sz w:val="20"/>
              </w:rPr>
            </w:pPr>
          </w:p>
        </w:tc>
      </w:tr>
      <w:tr w:rsidR="00F70509">
        <w:trPr>
          <w:trHeight w:val="1153"/>
        </w:trPr>
        <w:tc>
          <w:tcPr>
            <w:tcW w:w="432" w:type="dxa"/>
            <w:vMerge/>
            <w:tcBorders>
              <w:top w:val="nil"/>
              <w:right w:val="nil"/>
            </w:tcBorders>
          </w:tcPr>
          <w:p w:rsidR="00F70509" w:rsidRDefault="00F70509">
            <w:pPr>
              <w:rPr>
                <w:sz w:val="2"/>
                <w:szCs w:val="2"/>
              </w:rPr>
            </w:pPr>
          </w:p>
        </w:tc>
        <w:tc>
          <w:tcPr>
            <w:tcW w:w="3221" w:type="dxa"/>
            <w:tcBorders>
              <w:top w:val="nil"/>
              <w:left w:val="nil"/>
              <w:bottom w:val="nil"/>
            </w:tcBorders>
          </w:tcPr>
          <w:p w:rsidR="00F70509" w:rsidRDefault="003C3C02">
            <w:pPr>
              <w:pStyle w:val="TableParagraph"/>
              <w:spacing w:line="218" w:lineRule="auto"/>
              <w:ind w:left="40" w:right="319"/>
            </w:pPr>
            <w:r>
              <w:t>words, showing how words are related in form and meaning [for example,</w:t>
            </w:r>
          </w:p>
          <w:p w:rsidR="00F70509" w:rsidRDefault="003C3C02">
            <w:pPr>
              <w:pStyle w:val="TableParagraph"/>
              <w:spacing w:line="264" w:lineRule="exact"/>
              <w:ind w:left="40"/>
            </w:pPr>
            <w:r>
              <w:t>solve, solution, solver,</w:t>
            </w:r>
          </w:p>
        </w:tc>
        <w:tc>
          <w:tcPr>
            <w:tcW w:w="432" w:type="dxa"/>
            <w:vMerge/>
            <w:tcBorders>
              <w:top w:val="nil"/>
              <w:right w:val="nil"/>
            </w:tcBorders>
          </w:tcPr>
          <w:p w:rsidR="00F70509" w:rsidRDefault="00F70509">
            <w:pPr>
              <w:rPr>
                <w:sz w:val="2"/>
                <w:szCs w:val="2"/>
              </w:rPr>
            </w:pPr>
          </w:p>
        </w:tc>
        <w:tc>
          <w:tcPr>
            <w:tcW w:w="3783" w:type="dxa"/>
            <w:tcBorders>
              <w:top w:val="nil"/>
              <w:left w:val="nil"/>
              <w:bottom w:val="nil"/>
            </w:tcBorders>
          </w:tcPr>
          <w:p w:rsidR="00F70509" w:rsidRDefault="00F70509">
            <w:pPr>
              <w:pStyle w:val="TableParagraph"/>
              <w:rPr>
                <w:rFonts w:ascii="Times New Roman"/>
              </w:rPr>
            </w:pPr>
          </w:p>
        </w:tc>
        <w:tc>
          <w:tcPr>
            <w:tcW w:w="3936" w:type="dxa"/>
            <w:tcBorders>
              <w:top w:val="nil"/>
              <w:bottom w:val="nil"/>
            </w:tcBorders>
          </w:tcPr>
          <w:p w:rsidR="00F70509" w:rsidRDefault="00F70509">
            <w:pPr>
              <w:pStyle w:val="TableParagraph"/>
              <w:rPr>
                <w:rFonts w:ascii="Times New Roman"/>
              </w:rPr>
            </w:pPr>
          </w:p>
        </w:tc>
        <w:tc>
          <w:tcPr>
            <w:tcW w:w="432" w:type="dxa"/>
            <w:vMerge/>
            <w:tcBorders>
              <w:top w:val="nil"/>
              <w:right w:val="nil"/>
            </w:tcBorders>
          </w:tcPr>
          <w:p w:rsidR="00F70509" w:rsidRDefault="00F70509">
            <w:pPr>
              <w:rPr>
                <w:sz w:val="2"/>
                <w:szCs w:val="2"/>
              </w:rPr>
            </w:pPr>
          </w:p>
        </w:tc>
        <w:tc>
          <w:tcPr>
            <w:tcW w:w="3502" w:type="dxa"/>
            <w:tcBorders>
              <w:top w:val="nil"/>
              <w:left w:val="nil"/>
              <w:bottom w:val="nil"/>
            </w:tcBorders>
          </w:tcPr>
          <w:p w:rsidR="00F70509" w:rsidRDefault="00F70509">
            <w:pPr>
              <w:pStyle w:val="TableParagraph"/>
              <w:rPr>
                <w:rFonts w:ascii="Times New Roman"/>
              </w:rPr>
            </w:pPr>
          </w:p>
        </w:tc>
      </w:tr>
      <w:tr w:rsidR="00F70509">
        <w:trPr>
          <w:trHeight w:val="5280"/>
        </w:trPr>
        <w:tc>
          <w:tcPr>
            <w:tcW w:w="432" w:type="dxa"/>
            <w:vMerge/>
            <w:tcBorders>
              <w:top w:val="nil"/>
              <w:right w:val="nil"/>
            </w:tcBorders>
          </w:tcPr>
          <w:p w:rsidR="00F70509" w:rsidRDefault="00F70509">
            <w:pPr>
              <w:rPr>
                <w:sz w:val="2"/>
                <w:szCs w:val="2"/>
              </w:rPr>
            </w:pPr>
          </w:p>
        </w:tc>
        <w:tc>
          <w:tcPr>
            <w:tcW w:w="3221" w:type="dxa"/>
            <w:tcBorders>
              <w:top w:val="nil"/>
              <w:left w:val="nil"/>
            </w:tcBorders>
          </w:tcPr>
          <w:p w:rsidR="00F70509" w:rsidRDefault="003C3C02">
            <w:pPr>
              <w:pStyle w:val="TableParagraph"/>
              <w:spacing w:line="218" w:lineRule="auto"/>
              <w:ind w:left="40" w:right="142"/>
            </w:pPr>
            <w:r>
              <w:t>dissolve, insoluble] Recognition of abstract, concrete &amp; collective nouns</w:t>
            </w:r>
          </w:p>
        </w:tc>
        <w:tc>
          <w:tcPr>
            <w:tcW w:w="432" w:type="dxa"/>
            <w:vMerge/>
            <w:tcBorders>
              <w:top w:val="nil"/>
              <w:right w:val="nil"/>
            </w:tcBorders>
          </w:tcPr>
          <w:p w:rsidR="00F70509" w:rsidRDefault="00F70509">
            <w:pPr>
              <w:rPr>
                <w:sz w:val="2"/>
                <w:szCs w:val="2"/>
              </w:rPr>
            </w:pPr>
          </w:p>
        </w:tc>
        <w:tc>
          <w:tcPr>
            <w:tcW w:w="3783" w:type="dxa"/>
            <w:tcBorders>
              <w:top w:val="nil"/>
              <w:left w:val="nil"/>
            </w:tcBorders>
          </w:tcPr>
          <w:p w:rsidR="00F70509" w:rsidRDefault="00F70509">
            <w:pPr>
              <w:pStyle w:val="TableParagraph"/>
              <w:rPr>
                <w:rFonts w:ascii="Times New Roman"/>
              </w:rPr>
            </w:pPr>
          </w:p>
        </w:tc>
        <w:tc>
          <w:tcPr>
            <w:tcW w:w="3936" w:type="dxa"/>
            <w:tcBorders>
              <w:top w:val="nil"/>
            </w:tcBorders>
          </w:tcPr>
          <w:p w:rsidR="00F70509" w:rsidRDefault="00F70509">
            <w:pPr>
              <w:pStyle w:val="TableParagraph"/>
              <w:rPr>
                <w:rFonts w:ascii="Times New Roman"/>
              </w:rPr>
            </w:pPr>
          </w:p>
        </w:tc>
        <w:tc>
          <w:tcPr>
            <w:tcW w:w="432" w:type="dxa"/>
            <w:vMerge/>
            <w:tcBorders>
              <w:top w:val="nil"/>
              <w:right w:val="nil"/>
            </w:tcBorders>
          </w:tcPr>
          <w:p w:rsidR="00F70509" w:rsidRDefault="00F70509">
            <w:pPr>
              <w:rPr>
                <w:sz w:val="2"/>
                <w:szCs w:val="2"/>
              </w:rPr>
            </w:pPr>
          </w:p>
        </w:tc>
        <w:tc>
          <w:tcPr>
            <w:tcW w:w="3502" w:type="dxa"/>
            <w:tcBorders>
              <w:top w:val="nil"/>
              <w:left w:val="nil"/>
            </w:tcBorders>
          </w:tcPr>
          <w:p w:rsidR="00F70509" w:rsidRDefault="00F70509">
            <w:pPr>
              <w:pStyle w:val="TableParagraph"/>
              <w:rPr>
                <w:rFonts w:ascii="Times New Roman"/>
              </w:rPr>
            </w:pPr>
          </w:p>
        </w:tc>
      </w:tr>
    </w:tbl>
    <w:p w:rsidR="00F70509" w:rsidRDefault="00F70509">
      <w:pPr>
        <w:rPr>
          <w:rFonts w:ascii="Times New Roman"/>
        </w:rPr>
        <w:sectPr w:rsidR="00F70509">
          <w:pgSz w:w="16840" w:h="11910" w:orient="landscape"/>
          <w:pgMar w:top="800" w:right="120" w:bottom="280" w:left="140" w:header="720" w:footer="720" w:gutter="0"/>
          <w:cols w:space="720"/>
        </w:sectPr>
      </w:pPr>
    </w:p>
    <w:tbl>
      <w:tblPr>
        <w:tblW w:w="0" w:type="auto"/>
        <w:tblInd w:w="48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653"/>
        <w:gridCol w:w="432"/>
        <w:gridCol w:w="3783"/>
        <w:gridCol w:w="3936"/>
        <w:gridCol w:w="3934"/>
      </w:tblGrid>
      <w:tr w:rsidR="00F70509">
        <w:trPr>
          <w:trHeight w:val="477"/>
        </w:trPr>
        <w:tc>
          <w:tcPr>
            <w:tcW w:w="15738" w:type="dxa"/>
            <w:gridSpan w:val="5"/>
          </w:tcPr>
          <w:p w:rsidR="00F70509" w:rsidRDefault="003C3C02">
            <w:pPr>
              <w:pStyle w:val="TableParagraph"/>
              <w:spacing w:before="13"/>
              <w:ind w:left="2395" w:right="2392"/>
              <w:jc w:val="center"/>
              <w:rPr>
                <w:rFonts w:ascii="Gothic Uralic"/>
                <w:b/>
                <w:sz w:val="32"/>
              </w:rPr>
            </w:pPr>
            <w:r>
              <w:rPr>
                <w:rFonts w:ascii="Gothic Uralic"/>
                <w:b/>
                <w:sz w:val="32"/>
              </w:rPr>
              <w:lastRenderedPageBreak/>
              <w:t>Year 4</w:t>
            </w:r>
          </w:p>
        </w:tc>
      </w:tr>
      <w:tr w:rsidR="00F70509">
        <w:trPr>
          <w:trHeight w:val="480"/>
        </w:trPr>
        <w:tc>
          <w:tcPr>
            <w:tcW w:w="3653" w:type="dxa"/>
          </w:tcPr>
          <w:p w:rsidR="00F70509" w:rsidRDefault="003C3C02">
            <w:pPr>
              <w:pStyle w:val="TableParagraph"/>
              <w:spacing w:line="318" w:lineRule="exact"/>
              <w:ind w:left="1493" w:right="1484"/>
              <w:jc w:val="center"/>
              <w:rPr>
                <w:sz w:val="24"/>
              </w:rPr>
            </w:pPr>
            <w:r>
              <w:rPr>
                <w:sz w:val="24"/>
              </w:rPr>
              <w:t>Word</w:t>
            </w:r>
          </w:p>
        </w:tc>
        <w:tc>
          <w:tcPr>
            <w:tcW w:w="4215" w:type="dxa"/>
            <w:gridSpan w:val="2"/>
          </w:tcPr>
          <w:p w:rsidR="00F70509" w:rsidRDefault="003C3C02">
            <w:pPr>
              <w:pStyle w:val="TableParagraph"/>
              <w:spacing w:line="318" w:lineRule="exact"/>
              <w:ind w:left="1527" w:right="1520"/>
              <w:jc w:val="center"/>
              <w:rPr>
                <w:sz w:val="24"/>
              </w:rPr>
            </w:pPr>
            <w:r>
              <w:rPr>
                <w:sz w:val="24"/>
              </w:rPr>
              <w:t>Sentence</w:t>
            </w:r>
          </w:p>
        </w:tc>
        <w:tc>
          <w:tcPr>
            <w:tcW w:w="3936" w:type="dxa"/>
          </w:tcPr>
          <w:p w:rsidR="00F70509" w:rsidRDefault="003C3C02">
            <w:pPr>
              <w:pStyle w:val="TableParagraph"/>
              <w:spacing w:line="318" w:lineRule="exact"/>
              <w:ind w:left="1635" w:right="1606"/>
              <w:jc w:val="center"/>
              <w:rPr>
                <w:sz w:val="24"/>
              </w:rPr>
            </w:pPr>
            <w:r>
              <w:rPr>
                <w:sz w:val="24"/>
              </w:rPr>
              <w:t>Text</w:t>
            </w:r>
          </w:p>
        </w:tc>
        <w:tc>
          <w:tcPr>
            <w:tcW w:w="3934" w:type="dxa"/>
          </w:tcPr>
          <w:p w:rsidR="00F70509" w:rsidRDefault="003C3C02">
            <w:pPr>
              <w:pStyle w:val="TableParagraph"/>
              <w:spacing w:line="318" w:lineRule="exact"/>
              <w:ind w:left="1261"/>
              <w:rPr>
                <w:sz w:val="24"/>
              </w:rPr>
            </w:pPr>
            <w:r>
              <w:rPr>
                <w:sz w:val="24"/>
              </w:rPr>
              <w:t>Punctuation</w:t>
            </w:r>
          </w:p>
        </w:tc>
      </w:tr>
      <w:tr w:rsidR="00F70509">
        <w:trPr>
          <w:trHeight w:val="4056"/>
        </w:trPr>
        <w:tc>
          <w:tcPr>
            <w:tcW w:w="3653" w:type="dxa"/>
          </w:tcPr>
          <w:p w:rsidR="00F70509" w:rsidRDefault="003C3C02">
            <w:pPr>
              <w:pStyle w:val="TableParagraph"/>
              <w:spacing w:line="218" w:lineRule="auto"/>
              <w:ind w:left="467" w:right="507"/>
            </w:pPr>
            <w:r>
              <w:t>Standard forms of English verb inflections (</w:t>
            </w:r>
            <w:r>
              <w:rPr>
                <w:i/>
              </w:rPr>
              <w:t xml:space="preserve">we were </w:t>
            </w:r>
            <w:r>
              <w:t xml:space="preserve">rather than </w:t>
            </w:r>
            <w:r>
              <w:rPr>
                <w:i/>
              </w:rPr>
              <w:t xml:space="preserve">we was, I did </w:t>
            </w:r>
            <w:r>
              <w:t xml:space="preserve">rather than </w:t>
            </w:r>
            <w:r>
              <w:rPr>
                <w:i/>
              </w:rPr>
              <w:t>I done</w:t>
            </w:r>
            <w:r>
              <w:t>) Use of articles (a, an, the) and possessive pronouns (my, his, her, their etc) as determiners</w:t>
            </w:r>
          </w:p>
        </w:tc>
        <w:tc>
          <w:tcPr>
            <w:tcW w:w="432" w:type="dxa"/>
            <w:tcBorders>
              <w:right w:val="nil"/>
            </w:tcBorders>
          </w:tcPr>
          <w:p w:rsidR="00F70509" w:rsidRDefault="003C3C02">
            <w:pPr>
              <w:pStyle w:val="TableParagraph"/>
              <w:ind w:left="112" w:right="-15"/>
              <w:rPr>
                <w:rFonts w:ascii="Trebuchet MS"/>
                <w:sz w:val="20"/>
              </w:rPr>
            </w:pPr>
            <w:r>
              <w:rPr>
                <w:rFonts w:ascii="Trebuchet MS"/>
                <w:noProof/>
                <w:sz w:val="20"/>
              </w:rPr>
              <w:drawing>
                <wp:inline distT="0" distB="0" distL="0" distR="0">
                  <wp:extent cx="181443" cy="185927"/>
                  <wp:effectExtent l="0" t="0" r="0" b="0"/>
                  <wp:docPr id="479" name="image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0" name="image4.png"/>
                          <pic:cNvPicPr/>
                        </pic:nvPicPr>
                        <pic:blipFill>
                          <a:blip r:embed="rId6" cstate="print"/>
                          <a:stretch>
                            <a:fillRect/>
                          </a:stretch>
                        </pic:blipFill>
                        <pic:spPr>
                          <a:xfrm>
                            <a:off x="0" y="0"/>
                            <a:ext cx="181443" cy="185927"/>
                          </a:xfrm>
                          <a:prstGeom prst="rect">
                            <a:avLst/>
                          </a:prstGeom>
                        </pic:spPr>
                      </pic:pic>
                    </a:graphicData>
                  </a:graphic>
                </wp:inline>
              </w:drawing>
            </w:r>
          </w:p>
          <w:p w:rsidR="00F70509" w:rsidRDefault="00F70509">
            <w:pPr>
              <w:pStyle w:val="TableParagraph"/>
              <w:spacing w:before="3"/>
              <w:rPr>
                <w:rFonts w:ascii="Trebuchet MS"/>
                <w:sz w:val="23"/>
              </w:rPr>
            </w:pPr>
          </w:p>
          <w:p w:rsidR="00F70509" w:rsidRDefault="003C3C02">
            <w:pPr>
              <w:pStyle w:val="TableParagraph"/>
              <w:ind w:left="112" w:right="-15"/>
              <w:rPr>
                <w:rFonts w:ascii="Trebuchet MS"/>
                <w:sz w:val="20"/>
              </w:rPr>
            </w:pPr>
            <w:r>
              <w:rPr>
                <w:rFonts w:ascii="Trebuchet MS"/>
                <w:noProof/>
                <w:sz w:val="20"/>
              </w:rPr>
              <w:drawing>
                <wp:inline distT="0" distB="0" distL="0" distR="0">
                  <wp:extent cx="179831" cy="185927"/>
                  <wp:effectExtent l="0" t="0" r="0" b="0"/>
                  <wp:docPr id="481" name="image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2" name="image4.png"/>
                          <pic:cNvPicPr/>
                        </pic:nvPicPr>
                        <pic:blipFill>
                          <a:blip r:embed="rId6" cstate="print"/>
                          <a:stretch>
                            <a:fillRect/>
                          </a:stretch>
                        </pic:blipFill>
                        <pic:spPr>
                          <a:xfrm>
                            <a:off x="0" y="0"/>
                            <a:ext cx="179831" cy="185927"/>
                          </a:xfrm>
                          <a:prstGeom prst="rect">
                            <a:avLst/>
                          </a:prstGeom>
                        </pic:spPr>
                      </pic:pic>
                    </a:graphicData>
                  </a:graphic>
                </wp:inline>
              </w:drawing>
            </w:r>
          </w:p>
          <w:p w:rsidR="00F70509" w:rsidRDefault="00F70509">
            <w:pPr>
              <w:pStyle w:val="TableParagraph"/>
              <w:rPr>
                <w:rFonts w:ascii="Trebuchet MS"/>
                <w:sz w:val="20"/>
              </w:rPr>
            </w:pPr>
          </w:p>
          <w:p w:rsidR="00F70509" w:rsidRDefault="00F70509">
            <w:pPr>
              <w:pStyle w:val="TableParagraph"/>
              <w:rPr>
                <w:rFonts w:ascii="Trebuchet MS"/>
                <w:sz w:val="20"/>
              </w:rPr>
            </w:pPr>
          </w:p>
          <w:p w:rsidR="00F70509" w:rsidRDefault="00F70509">
            <w:pPr>
              <w:pStyle w:val="TableParagraph"/>
              <w:rPr>
                <w:rFonts w:ascii="Trebuchet MS"/>
                <w:sz w:val="20"/>
              </w:rPr>
            </w:pPr>
          </w:p>
          <w:p w:rsidR="00F70509" w:rsidRDefault="00F70509">
            <w:pPr>
              <w:pStyle w:val="TableParagraph"/>
              <w:rPr>
                <w:rFonts w:ascii="Trebuchet MS"/>
                <w:sz w:val="20"/>
              </w:rPr>
            </w:pPr>
          </w:p>
          <w:p w:rsidR="00F70509" w:rsidRDefault="00F70509">
            <w:pPr>
              <w:pStyle w:val="TableParagraph"/>
              <w:rPr>
                <w:rFonts w:ascii="Trebuchet MS"/>
                <w:sz w:val="20"/>
              </w:rPr>
            </w:pPr>
          </w:p>
          <w:p w:rsidR="00F70509" w:rsidRDefault="00F70509">
            <w:pPr>
              <w:pStyle w:val="TableParagraph"/>
              <w:spacing w:before="6"/>
              <w:rPr>
                <w:rFonts w:ascii="Trebuchet MS"/>
                <w:sz w:val="16"/>
              </w:rPr>
            </w:pPr>
          </w:p>
          <w:p w:rsidR="00F70509" w:rsidRDefault="003C3C02">
            <w:pPr>
              <w:pStyle w:val="TableParagraph"/>
              <w:ind w:left="112" w:right="-15"/>
              <w:rPr>
                <w:rFonts w:ascii="Trebuchet MS"/>
                <w:sz w:val="20"/>
              </w:rPr>
            </w:pPr>
            <w:r>
              <w:rPr>
                <w:rFonts w:ascii="Trebuchet MS"/>
                <w:noProof/>
                <w:sz w:val="20"/>
              </w:rPr>
              <w:drawing>
                <wp:inline distT="0" distB="0" distL="0" distR="0">
                  <wp:extent cx="179831" cy="185927"/>
                  <wp:effectExtent l="0" t="0" r="0" b="0"/>
                  <wp:docPr id="483" name="image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4" name="image4.png"/>
                          <pic:cNvPicPr/>
                        </pic:nvPicPr>
                        <pic:blipFill>
                          <a:blip r:embed="rId6" cstate="print"/>
                          <a:stretch>
                            <a:fillRect/>
                          </a:stretch>
                        </pic:blipFill>
                        <pic:spPr>
                          <a:xfrm>
                            <a:off x="0" y="0"/>
                            <a:ext cx="179831" cy="185927"/>
                          </a:xfrm>
                          <a:prstGeom prst="rect">
                            <a:avLst/>
                          </a:prstGeom>
                        </pic:spPr>
                      </pic:pic>
                    </a:graphicData>
                  </a:graphic>
                </wp:inline>
              </w:drawing>
            </w:r>
          </w:p>
          <w:p w:rsidR="00F70509" w:rsidRDefault="00F70509">
            <w:pPr>
              <w:pStyle w:val="TableParagraph"/>
              <w:rPr>
                <w:rFonts w:ascii="Trebuchet MS"/>
                <w:sz w:val="20"/>
              </w:rPr>
            </w:pPr>
          </w:p>
          <w:p w:rsidR="00F70509" w:rsidRDefault="00F70509">
            <w:pPr>
              <w:pStyle w:val="TableParagraph"/>
              <w:spacing w:before="1" w:after="1"/>
              <w:rPr>
                <w:rFonts w:ascii="Trebuchet MS"/>
                <w:sz w:val="27"/>
              </w:rPr>
            </w:pPr>
          </w:p>
          <w:p w:rsidR="00F70509" w:rsidRDefault="003C3C02">
            <w:pPr>
              <w:pStyle w:val="TableParagraph"/>
              <w:ind w:left="112" w:right="-15"/>
              <w:rPr>
                <w:rFonts w:ascii="Trebuchet MS"/>
                <w:sz w:val="20"/>
              </w:rPr>
            </w:pPr>
            <w:r>
              <w:rPr>
                <w:rFonts w:ascii="Trebuchet MS"/>
                <w:noProof/>
                <w:sz w:val="20"/>
              </w:rPr>
              <w:drawing>
                <wp:inline distT="0" distB="0" distL="0" distR="0">
                  <wp:extent cx="179831" cy="185927"/>
                  <wp:effectExtent l="0" t="0" r="0" b="0"/>
                  <wp:docPr id="485" name="image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6" name="image4.png"/>
                          <pic:cNvPicPr/>
                        </pic:nvPicPr>
                        <pic:blipFill>
                          <a:blip r:embed="rId6" cstate="print"/>
                          <a:stretch>
                            <a:fillRect/>
                          </a:stretch>
                        </pic:blipFill>
                        <pic:spPr>
                          <a:xfrm>
                            <a:off x="0" y="0"/>
                            <a:ext cx="179831" cy="185927"/>
                          </a:xfrm>
                          <a:prstGeom prst="rect">
                            <a:avLst/>
                          </a:prstGeom>
                        </pic:spPr>
                      </pic:pic>
                    </a:graphicData>
                  </a:graphic>
                </wp:inline>
              </w:drawing>
            </w:r>
          </w:p>
        </w:tc>
        <w:tc>
          <w:tcPr>
            <w:tcW w:w="3783" w:type="dxa"/>
            <w:tcBorders>
              <w:left w:val="nil"/>
            </w:tcBorders>
          </w:tcPr>
          <w:p w:rsidR="00F70509" w:rsidRDefault="003C3C02">
            <w:pPr>
              <w:pStyle w:val="TableParagraph"/>
              <w:spacing w:before="9" w:line="201" w:lineRule="auto"/>
              <w:ind w:left="41" w:right="212"/>
            </w:pPr>
            <w:r>
              <w:t>Use of a wider range of subordinating conjunctions Use of prepositions (during, in, because of, before, after), adverbs (next, soon, therefore) and conjunctions (when, while, after, because, soon, while) to express time and cause Use of preposition phrases as adverbials to express time, cause or place Noun phrases expanded by the addition of modifying adjectives, nouns and preposition phrases (build on from Year 2)</w:t>
            </w:r>
          </w:p>
        </w:tc>
        <w:tc>
          <w:tcPr>
            <w:tcW w:w="3936" w:type="dxa"/>
          </w:tcPr>
          <w:p w:rsidR="00F70509" w:rsidRDefault="003C3C02" w:rsidP="003C3C02">
            <w:pPr>
              <w:pStyle w:val="TableParagraph"/>
              <w:numPr>
                <w:ilvl w:val="0"/>
                <w:numId w:val="11"/>
              </w:numPr>
              <w:tabs>
                <w:tab w:val="left" w:pos="475"/>
                <w:tab w:val="left" w:pos="476"/>
              </w:tabs>
              <w:spacing w:before="6" w:line="204" w:lineRule="auto"/>
              <w:ind w:right="233"/>
            </w:pPr>
            <w:r>
              <w:t>Use of paragraphs to organise ideas around a</w:t>
            </w:r>
            <w:r>
              <w:rPr>
                <w:spacing w:val="-5"/>
              </w:rPr>
              <w:t xml:space="preserve"> </w:t>
            </w:r>
            <w:r>
              <w:t>theme</w:t>
            </w:r>
          </w:p>
          <w:p w:rsidR="00F70509" w:rsidRDefault="003C3C02" w:rsidP="003C3C02">
            <w:pPr>
              <w:pStyle w:val="TableParagraph"/>
              <w:numPr>
                <w:ilvl w:val="0"/>
                <w:numId w:val="11"/>
              </w:numPr>
              <w:tabs>
                <w:tab w:val="left" w:pos="475"/>
                <w:tab w:val="left" w:pos="476"/>
              </w:tabs>
              <w:spacing w:before="30" w:line="204" w:lineRule="auto"/>
              <w:ind w:right="91"/>
            </w:pPr>
            <w:r>
              <w:t>Appropriate choice of pronoun (person or possessive) or noun, within and across sentences to aid cohesion and avoid repetition</w:t>
            </w:r>
          </w:p>
          <w:p w:rsidR="00F70509" w:rsidRDefault="003C3C02" w:rsidP="003C3C02">
            <w:pPr>
              <w:pStyle w:val="TableParagraph"/>
              <w:numPr>
                <w:ilvl w:val="0"/>
                <w:numId w:val="11"/>
              </w:numPr>
              <w:tabs>
                <w:tab w:val="left" w:pos="475"/>
                <w:tab w:val="left" w:pos="476"/>
              </w:tabs>
              <w:spacing w:line="304" w:lineRule="exact"/>
              <w:ind w:hanging="361"/>
            </w:pPr>
            <w:r>
              <w:t>Headlines and</w:t>
            </w:r>
            <w:r>
              <w:rPr>
                <w:spacing w:val="-5"/>
              </w:rPr>
              <w:t xml:space="preserve"> </w:t>
            </w:r>
            <w:r>
              <w:t>subheadings</w:t>
            </w:r>
          </w:p>
        </w:tc>
        <w:tc>
          <w:tcPr>
            <w:tcW w:w="3934" w:type="dxa"/>
          </w:tcPr>
          <w:p w:rsidR="00F70509" w:rsidRDefault="003C3C02">
            <w:pPr>
              <w:pStyle w:val="TableParagraph"/>
              <w:ind w:left="113"/>
              <w:rPr>
                <w:rFonts w:ascii="Trebuchet MS"/>
                <w:sz w:val="20"/>
              </w:rPr>
            </w:pPr>
            <w:r>
              <w:rPr>
                <w:rFonts w:ascii="Trebuchet MS"/>
                <w:noProof/>
                <w:sz w:val="20"/>
              </w:rPr>
              <w:drawing>
                <wp:inline distT="0" distB="0" distL="0" distR="0">
                  <wp:extent cx="181443" cy="185927"/>
                  <wp:effectExtent l="0" t="0" r="0" b="0"/>
                  <wp:docPr id="487" name="image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8" name="image4.png"/>
                          <pic:cNvPicPr/>
                        </pic:nvPicPr>
                        <pic:blipFill>
                          <a:blip r:embed="rId6" cstate="print"/>
                          <a:stretch>
                            <a:fillRect/>
                          </a:stretch>
                        </pic:blipFill>
                        <pic:spPr>
                          <a:xfrm>
                            <a:off x="0" y="0"/>
                            <a:ext cx="181443" cy="185927"/>
                          </a:xfrm>
                          <a:prstGeom prst="rect">
                            <a:avLst/>
                          </a:prstGeom>
                        </pic:spPr>
                      </pic:pic>
                    </a:graphicData>
                  </a:graphic>
                </wp:inline>
              </w:drawing>
            </w:r>
          </w:p>
        </w:tc>
      </w:tr>
    </w:tbl>
    <w:p w:rsidR="00F70509" w:rsidRDefault="00F70509">
      <w:pPr>
        <w:rPr>
          <w:rFonts w:ascii="Trebuchet MS"/>
          <w:sz w:val="20"/>
        </w:rPr>
        <w:sectPr w:rsidR="00F70509">
          <w:pgSz w:w="16840" w:h="11910" w:orient="landscape"/>
          <w:pgMar w:top="480" w:right="120" w:bottom="280" w:left="140" w:header="720" w:footer="720" w:gutter="0"/>
          <w:cols w:space="720"/>
        </w:sectPr>
      </w:pPr>
    </w:p>
    <w:tbl>
      <w:tblPr>
        <w:tblW w:w="0" w:type="auto"/>
        <w:tblInd w:w="48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32"/>
        <w:gridCol w:w="3502"/>
        <w:gridCol w:w="432"/>
        <w:gridCol w:w="3502"/>
        <w:gridCol w:w="3936"/>
        <w:gridCol w:w="432"/>
        <w:gridCol w:w="3502"/>
      </w:tblGrid>
      <w:tr w:rsidR="00F70509">
        <w:trPr>
          <w:trHeight w:val="534"/>
        </w:trPr>
        <w:tc>
          <w:tcPr>
            <w:tcW w:w="15738" w:type="dxa"/>
            <w:gridSpan w:val="7"/>
          </w:tcPr>
          <w:p w:rsidR="00F70509" w:rsidRDefault="003C3C02">
            <w:pPr>
              <w:pStyle w:val="TableParagraph"/>
              <w:spacing w:before="73"/>
              <w:ind w:left="2393" w:right="2395"/>
              <w:jc w:val="center"/>
              <w:rPr>
                <w:rFonts w:ascii="Gothic Uralic"/>
                <w:b/>
                <w:sz w:val="36"/>
              </w:rPr>
            </w:pPr>
            <w:r>
              <w:rPr>
                <w:rFonts w:ascii="Gothic Uralic"/>
                <w:b/>
                <w:sz w:val="36"/>
              </w:rPr>
              <w:lastRenderedPageBreak/>
              <w:t>Poetry in Upper Key Stage 2</w:t>
            </w:r>
          </w:p>
        </w:tc>
      </w:tr>
      <w:tr w:rsidR="00F70509">
        <w:trPr>
          <w:trHeight w:val="535"/>
        </w:trPr>
        <w:tc>
          <w:tcPr>
            <w:tcW w:w="15738" w:type="dxa"/>
            <w:gridSpan w:val="7"/>
          </w:tcPr>
          <w:p w:rsidR="00F70509" w:rsidRDefault="003C3C02">
            <w:pPr>
              <w:pStyle w:val="TableParagraph"/>
              <w:spacing w:before="71"/>
              <w:ind w:left="2395" w:right="2392"/>
              <w:jc w:val="center"/>
              <w:rPr>
                <w:rFonts w:ascii="Gothic Uralic"/>
                <w:b/>
                <w:sz w:val="32"/>
              </w:rPr>
            </w:pPr>
            <w:r>
              <w:rPr>
                <w:rFonts w:ascii="Gothic Uralic"/>
                <w:b/>
                <w:sz w:val="32"/>
              </w:rPr>
              <w:t>Year 5</w:t>
            </w:r>
          </w:p>
        </w:tc>
      </w:tr>
      <w:tr w:rsidR="00F70509">
        <w:trPr>
          <w:trHeight w:val="534"/>
        </w:trPr>
        <w:tc>
          <w:tcPr>
            <w:tcW w:w="3934" w:type="dxa"/>
            <w:gridSpan w:val="2"/>
          </w:tcPr>
          <w:p w:rsidR="00F70509" w:rsidRDefault="003C3C02">
            <w:pPr>
              <w:pStyle w:val="TableParagraph"/>
              <w:spacing w:before="24"/>
              <w:ind w:left="1380" w:right="1374"/>
              <w:jc w:val="center"/>
              <w:rPr>
                <w:sz w:val="24"/>
              </w:rPr>
            </w:pPr>
            <w:r>
              <w:rPr>
                <w:sz w:val="24"/>
              </w:rPr>
              <w:t>Word</w:t>
            </w:r>
          </w:p>
        </w:tc>
        <w:tc>
          <w:tcPr>
            <w:tcW w:w="3934" w:type="dxa"/>
            <w:gridSpan w:val="2"/>
          </w:tcPr>
          <w:p w:rsidR="00F70509" w:rsidRDefault="003C3C02">
            <w:pPr>
              <w:pStyle w:val="TableParagraph"/>
              <w:spacing w:before="24"/>
              <w:ind w:left="1383" w:right="1374"/>
              <w:jc w:val="center"/>
              <w:rPr>
                <w:sz w:val="24"/>
              </w:rPr>
            </w:pPr>
            <w:r>
              <w:rPr>
                <w:sz w:val="24"/>
              </w:rPr>
              <w:t>Sentence</w:t>
            </w:r>
          </w:p>
        </w:tc>
        <w:tc>
          <w:tcPr>
            <w:tcW w:w="3936" w:type="dxa"/>
          </w:tcPr>
          <w:p w:rsidR="00F70509" w:rsidRDefault="003C3C02">
            <w:pPr>
              <w:pStyle w:val="TableParagraph"/>
              <w:spacing w:before="24"/>
              <w:ind w:right="1718"/>
              <w:jc w:val="right"/>
              <w:rPr>
                <w:sz w:val="24"/>
              </w:rPr>
            </w:pPr>
            <w:r>
              <w:rPr>
                <w:w w:val="95"/>
                <w:sz w:val="24"/>
              </w:rPr>
              <w:t>Text</w:t>
            </w:r>
          </w:p>
        </w:tc>
        <w:tc>
          <w:tcPr>
            <w:tcW w:w="3934" w:type="dxa"/>
            <w:gridSpan w:val="2"/>
          </w:tcPr>
          <w:p w:rsidR="00F70509" w:rsidRDefault="003C3C02">
            <w:pPr>
              <w:pStyle w:val="TableParagraph"/>
              <w:spacing w:before="24"/>
              <w:ind w:left="1261"/>
              <w:rPr>
                <w:sz w:val="24"/>
              </w:rPr>
            </w:pPr>
            <w:r>
              <w:rPr>
                <w:sz w:val="24"/>
              </w:rPr>
              <w:t>Punctuation</w:t>
            </w:r>
          </w:p>
        </w:tc>
      </w:tr>
      <w:tr w:rsidR="00F70509">
        <w:trPr>
          <w:trHeight w:val="1956"/>
        </w:trPr>
        <w:tc>
          <w:tcPr>
            <w:tcW w:w="432" w:type="dxa"/>
            <w:tcBorders>
              <w:right w:val="nil"/>
            </w:tcBorders>
          </w:tcPr>
          <w:p w:rsidR="00F70509" w:rsidRDefault="00F70509">
            <w:pPr>
              <w:pStyle w:val="TableParagraph"/>
              <w:spacing w:before="11"/>
              <w:rPr>
                <w:rFonts w:ascii="Trebuchet MS"/>
                <w:sz w:val="4"/>
              </w:rPr>
            </w:pPr>
          </w:p>
          <w:p w:rsidR="00F70509" w:rsidRDefault="003C3C02">
            <w:pPr>
              <w:pStyle w:val="TableParagraph"/>
              <w:ind w:left="112" w:right="-15"/>
              <w:rPr>
                <w:rFonts w:ascii="Trebuchet MS"/>
                <w:sz w:val="20"/>
              </w:rPr>
            </w:pPr>
            <w:r>
              <w:rPr>
                <w:rFonts w:ascii="Trebuchet MS"/>
                <w:noProof/>
                <w:sz w:val="20"/>
              </w:rPr>
              <w:drawing>
                <wp:inline distT="0" distB="0" distL="0" distR="0">
                  <wp:extent cx="181393" cy="185927"/>
                  <wp:effectExtent l="0" t="0" r="0" b="0"/>
                  <wp:docPr id="489" name="image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0" name="image4.png"/>
                          <pic:cNvPicPr/>
                        </pic:nvPicPr>
                        <pic:blipFill>
                          <a:blip r:embed="rId6" cstate="print"/>
                          <a:stretch>
                            <a:fillRect/>
                          </a:stretch>
                        </pic:blipFill>
                        <pic:spPr>
                          <a:xfrm>
                            <a:off x="0" y="0"/>
                            <a:ext cx="181393" cy="185927"/>
                          </a:xfrm>
                          <a:prstGeom prst="rect">
                            <a:avLst/>
                          </a:prstGeom>
                        </pic:spPr>
                      </pic:pic>
                    </a:graphicData>
                  </a:graphic>
                </wp:inline>
              </w:drawing>
            </w:r>
          </w:p>
        </w:tc>
        <w:tc>
          <w:tcPr>
            <w:tcW w:w="3502" w:type="dxa"/>
            <w:tcBorders>
              <w:left w:val="nil"/>
            </w:tcBorders>
          </w:tcPr>
          <w:p w:rsidR="00F70509" w:rsidRDefault="003C3C02">
            <w:pPr>
              <w:pStyle w:val="TableParagraph"/>
              <w:spacing w:before="64" w:line="201" w:lineRule="auto"/>
              <w:ind w:left="40" w:right="123"/>
            </w:pPr>
            <w:r>
              <w:t xml:space="preserve">Converting nouns or adjectives into verbs using suffixes [for example, </w:t>
            </w:r>
            <w:r>
              <w:rPr>
                <w:rFonts w:ascii="Verdana" w:hAnsi="Verdana"/>
              </w:rPr>
              <w:t>–</w:t>
            </w:r>
            <w:r>
              <w:t xml:space="preserve">ate; </w:t>
            </w:r>
            <w:r>
              <w:rPr>
                <w:rFonts w:ascii="Verdana" w:hAnsi="Verdana"/>
              </w:rPr>
              <w:t>–</w:t>
            </w:r>
            <w:r>
              <w:t xml:space="preserve">ise; </w:t>
            </w:r>
            <w:r>
              <w:rPr>
                <w:rFonts w:ascii="Verdana" w:hAnsi="Verdana"/>
              </w:rPr>
              <w:t>–</w:t>
            </w:r>
            <w:r>
              <w:t>ify]</w:t>
            </w:r>
          </w:p>
        </w:tc>
        <w:tc>
          <w:tcPr>
            <w:tcW w:w="432" w:type="dxa"/>
            <w:tcBorders>
              <w:right w:val="nil"/>
            </w:tcBorders>
          </w:tcPr>
          <w:p w:rsidR="00F70509" w:rsidRDefault="00F70509">
            <w:pPr>
              <w:pStyle w:val="TableParagraph"/>
              <w:spacing w:before="11"/>
              <w:rPr>
                <w:rFonts w:ascii="Trebuchet MS"/>
                <w:sz w:val="4"/>
              </w:rPr>
            </w:pPr>
          </w:p>
          <w:p w:rsidR="00F70509" w:rsidRDefault="003C3C02">
            <w:pPr>
              <w:pStyle w:val="TableParagraph"/>
              <w:ind w:left="112" w:right="-15"/>
              <w:rPr>
                <w:rFonts w:ascii="Trebuchet MS"/>
                <w:sz w:val="20"/>
              </w:rPr>
            </w:pPr>
            <w:r>
              <w:rPr>
                <w:rFonts w:ascii="Trebuchet MS"/>
                <w:noProof/>
                <w:sz w:val="20"/>
              </w:rPr>
              <w:drawing>
                <wp:inline distT="0" distB="0" distL="0" distR="0">
                  <wp:extent cx="181406" cy="184403"/>
                  <wp:effectExtent l="0" t="0" r="0" b="0"/>
                  <wp:docPr id="491" name="image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2" name="image7.png"/>
                          <pic:cNvPicPr/>
                        </pic:nvPicPr>
                        <pic:blipFill>
                          <a:blip r:embed="rId11" cstate="print"/>
                          <a:stretch>
                            <a:fillRect/>
                          </a:stretch>
                        </pic:blipFill>
                        <pic:spPr>
                          <a:xfrm>
                            <a:off x="0" y="0"/>
                            <a:ext cx="181406" cy="184403"/>
                          </a:xfrm>
                          <a:prstGeom prst="rect">
                            <a:avLst/>
                          </a:prstGeom>
                        </pic:spPr>
                      </pic:pic>
                    </a:graphicData>
                  </a:graphic>
                </wp:inline>
              </w:drawing>
            </w:r>
          </w:p>
          <w:p w:rsidR="00F70509" w:rsidRDefault="00F70509">
            <w:pPr>
              <w:pStyle w:val="TableParagraph"/>
              <w:rPr>
                <w:rFonts w:ascii="Trebuchet MS"/>
                <w:sz w:val="20"/>
              </w:rPr>
            </w:pPr>
          </w:p>
          <w:p w:rsidR="00F70509" w:rsidRDefault="00F70509">
            <w:pPr>
              <w:pStyle w:val="TableParagraph"/>
              <w:rPr>
                <w:rFonts w:ascii="Trebuchet MS"/>
                <w:sz w:val="20"/>
              </w:rPr>
            </w:pPr>
          </w:p>
          <w:p w:rsidR="00F70509" w:rsidRDefault="00F70509">
            <w:pPr>
              <w:pStyle w:val="TableParagraph"/>
              <w:rPr>
                <w:rFonts w:ascii="Trebuchet MS"/>
                <w:sz w:val="20"/>
              </w:rPr>
            </w:pPr>
          </w:p>
          <w:p w:rsidR="00F70509" w:rsidRDefault="00F70509">
            <w:pPr>
              <w:pStyle w:val="TableParagraph"/>
              <w:rPr>
                <w:rFonts w:ascii="Trebuchet MS"/>
                <w:sz w:val="10"/>
              </w:rPr>
            </w:pPr>
          </w:p>
          <w:p w:rsidR="00F70509" w:rsidRDefault="003C3C02">
            <w:pPr>
              <w:pStyle w:val="TableParagraph"/>
              <w:ind w:left="112" w:right="-15"/>
              <w:rPr>
                <w:rFonts w:ascii="Trebuchet MS"/>
                <w:sz w:val="20"/>
              </w:rPr>
            </w:pPr>
            <w:r>
              <w:rPr>
                <w:rFonts w:ascii="Trebuchet MS"/>
                <w:noProof/>
                <w:sz w:val="20"/>
              </w:rPr>
              <w:drawing>
                <wp:inline distT="0" distB="0" distL="0" distR="0">
                  <wp:extent cx="179831" cy="185927"/>
                  <wp:effectExtent l="0" t="0" r="0" b="0"/>
                  <wp:docPr id="493" name="image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4" name="image4.png"/>
                          <pic:cNvPicPr/>
                        </pic:nvPicPr>
                        <pic:blipFill>
                          <a:blip r:embed="rId6" cstate="print"/>
                          <a:stretch>
                            <a:fillRect/>
                          </a:stretch>
                        </pic:blipFill>
                        <pic:spPr>
                          <a:xfrm>
                            <a:off x="0" y="0"/>
                            <a:ext cx="179831" cy="185927"/>
                          </a:xfrm>
                          <a:prstGeom prst="rect">
                            <a:avLst/>
                          </a:prstGeom>
                        </pic:spPr>
                      </pic:pic>
                    </a:graphicData>
                  </a:graphic>
                </wp:inline>
              </w:drawing>
            </w:r>
          </w:p>
        </w:tc>
        <w:tc>
          <w:tcPr>
            <w:tcW w:w="3502" w:type="dxa"/>
            <w:tcBorders>
              <w:left w:val="nil"/>
            </w:tcBorders>
          </w:tcPr>
          <w:p w:rsidR="00F70509" w:rsidRDefault="003C3C02">
            <w:pPr>
              <w:pStyle w:val="TableParagraph"/>
              <w:spacing w:before="48" w:line="218" w:lineRule="auto"/>
              <w:ind w:left="40" w:right="68"/>
            </w:pPr>
            <w:r>
              <w:t>Use of relative clauses beginning with who, which, where, when, whose, that or an omitted relative pronoun Use of modal verbs or adverbs to indicate degrees of possibility</w:t>
            </w:r>
          </w:p>
        </w:tc>
        <w:tc>
          <w:tcPr>
            <w:tcW w:w="3936" w:type="dxa"/>
          </w:tcPr>
          <w:p w:rsidR="00F70509" w:rsidRDefault="003C3C02">
            <w:pPr>
              <w:pStyle w:val="TableParagraph"/>
              <w:spacing w:before="55" w:line="223" w:lineRule="auto"/>
              <w:ind w:left="475" w:right="425" w:hanging="360"/>
            </w:pPr>
            <w:r>
              <w:rPr>
                <w:noProof/>
                <w:position w:val="-5"/>
              </w:rPr>
              <w:drawing>
                <wp:inline distT="0" distB="0" distL="0" distR="0">
                  <wp:extent cx="179832" cy="184327"/>
                  <wp:effectExtent l="0" t="0" r="0" b="0"/>
                  <wp:docPr id="495" name="image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6" name="image4.png"/>
                          <pic:cNvPicPr/>
                        </pic:nvPicPr>
                        <pic:blipFill>
                          <a:blip r:embed="rId6" cstate="print"/>
                          <a:stretch>
                            <a:fillRect/>
                          </a:stretch>
                        </pic:blipFill>
                        <pic:spPr>
                          <a:xfrm>
                            <a:off x="0" y="0"/>
                            <a:ext cx="179832" cy="184327"/>
                          </a:xfrm>
                          <a:prstGeom prst="rect">
                            <a:avLst/>
                          </a:prstGeom>
                        </pic:spPr>
                      </pic:pic>
                    </a:graphicData>
                  </a:graphic>
                </wp:inline>
              </w:drawing>
            </w:r>
            <w:r>
              <w:rPr>
                <w:rFonts w:ascii="Times New Roman"/>
                <w:sz w:val="20"/>
              </w:rPr>
              <w:t xml:space="preserve"> </w:t>
            </w:r>
            <w:r>
              <w:rPr>
                <w:rFonts w:ascii="Times New Roman"/>
                <w:spacing w:val="-24"/>
                <w:sz w:val="20"/>
              </w:rPr>
              <w:t xml:space="preserve"> </w:t>
            </w:r>
            <w:r>
              <w:t>Explore different poetic structures and the ways that poets group</w:t>
            </w:r>
            <w:r>
              <w:rPr>
                <w:spacing w:val="-6"/>
              </w:rPr>
              <w:t xml:space="preserve"> </w:t>
            </w:r>
            <w:r>
              <w:t>information</w:t>
            </w:r>
          </w:p>
        </w:tc>
        <w:tc>
          <w:tcPr>
            <w:tcW w:w="432" w:type="dxa"/>
            <w:tcBorders>
              <w:right w:val="nil"/>
            </w:tcBorders>
          </w:tcPr>
          <w:p w:rsidR="00F70509" w:rsidRDefault="00F70509">
            <w:pPr>
              <w:pStyle w:val="TableParagraph"/>
              <w:spacing w:before="11"/>
              <w:rPr>
                <w:rFonts w:ascii="Trebuchet MS"/>
                <w:sz w:val="4"/>
              </w:rPr>
            </w:pPr>
          </w:p>
          <w:p w:rsidR="00F70509" w:rsidRDefault="003C3C02">
            <w:pPr>
              <w:pStyle w:val="TableParagraph"/>
              <w:ind w:left="113" w:right="-15"/>
              <w:rPr>
                <w:rFonts w:ascii="Trebuchet MS"/>
                <w:sz w:val="20"/>
              </w:rPr>
            </w:pPr>
            <w:r>
              <w:rPr>
                <w:rFonts w:ascii="Trebuchet MS"/>
                <w:noProof/>
                <w:sz w:val="20"/>
              </w:rPr>
              <w:drawing>
                <wp:inline distT="0" distB="0" distL="0" distR="0">
                  <wp:extent cx="181393" cy="185927"/>
                  <wp:effectExtent l="0" t="0" r="0" b="0"/>
                  <wp:docPr id="497" name="image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8" name="image4.png"/>
                          <pic:cNvPicPr/>
                        </pic:nvPicPr>
                        <pic:blipFill>
                          <a:blip r:embed="rId6" cstate="print"/>
                          <a:stretch>
                            <a:fillRect/>
                          </a:stretch>
                        </pic:blipFill>
                        <pic:spPr>
                          <a:xfrm>
                            <a:off x="0" y="0"/>
                            <a:ext cx="181393" cy="185927"/>
                          </a:xfrm>
                          <a:prstGeom prst="rect">
                            <a:avLst/>
                          </a:prstGeom>
                        </pic:spPr>
                      </pic:pic>
                    </a:graphicData>
                  </a:graphic>
                </wp:inline>
              </w:drawing>
            </w:r>
          </w:p>
        </w:tc>
        <w:tc>
          <w:tcPr>
            <w:tcW w:w="3502" w:type="dxa"/>
            <w:tcBorders>
              <w:left w:val="nil"/>
            </w:tcBorders>
          </w:tcPr>
          <w:p w:rsidR="00F70509" w:rsidRDefault="003C3C02">
            <w:pPr>
              <w:pStyle w:val="TableParagraph"/>
              <w:spacing w:before="48" w:line="218" w:lineRule="auto"/>
              <w:ind w:left="41" w:right="157"/>
            </w:pPr>
            <w:r>
              <w:t>Use of semi-colons, colons or dashes to mark boundaries between independent clauses</w:t>
            </w:r>
          </w:p>
        </w:tc>
      </w:tr>
      <w:tr w:rsidR="00F70509">
        <w:trPr>
          <w:trHeight w:val="534"/>
        </w:trPr>
        <w:tc>
          <w:tcPr>
            <w:tcW w:w="15738" w:type="dxa"/>
            <w:gridSpan w:val="7"/>
          </w:tcPr>
          <w:p w:rsidR="00F70509" w:rsidRDefault="003C3C02">
            <w:pPr>
              <w:pStyle w:val="TableParagraph"/>
              <w:spacing w:before="71"/>
              <w:ind w:left="2395" w:right="2392"/>
              <w:jc w:val="center"/>
              <w:rPr>
                <w:rFonts w:ascii="Gothic Uralic"/>
                <w:b/>
                <w:sz w:val="32"/>
              </w:rPr>
            </w:pPr>
            <w:r>
              <w:rPr>
                <w:rFonts w:ascii="Gothic Uralic"/>
                <w:b/>
                <w:sz w:val="32"/>
              </w:rPr>
              <w:t>Year 6</w:t>
            </w:r>
          </w:p>
        </w:tc>
      </w:tr>
      <w:tr w:rsidR="00F70509">
        <w:trPr>
          <w:trHeight w:val="534"/>
        </w:trPr>
        <w:tc>
          <w:tcPr>
            <w:tcW w:w="3934" w:type="dxa"/>
            <w:gridSpan w:val="2"/>
          </w:tcPr>
          <w:p w:rsidR="00F70509" w:rsidRDefault="003C3C02">
            <w:pPr>
              <w:pStyle w:val="TableParagraph"/>
              <w:spacing w:before="24"/>
              <w:ind w:left="1380" w:right="1374"/>
              <w:jc w:val="center"/>
              <w:rPr>
                <w:sz w:val="24"/>
              </w:rPr>
            </w:pPr>
            <w:r>
              <w:rPr>
                <w:sz w:val="24"/>
              </w:rPr>
              <w:t>Word</w:t>
            </w:r>
          </w:p>
        </w:tc>
        <w:tc>
          <w:tcPr>
            <w:tcW w:w="3934" w:type="dxa"/>
            <w:gridSpan w:val="2"/>
          </w:tcPr>
          <w:p w:rsidR="00F70509" w:rsidRDefault="003C3C02">
            <w:pPr>
              <w:pStyle w:val="TableParagraph"/>
              <w:spacing w:before="24"/>
              <w:ind w:left="1383" w:right="1374"/>
              <w:jc w:val="center"/>
              <w:rPr>
                <w:sz w:val="24"/>
              </w:rPr>
            </w:pPr>
            <w:r>
              <w:rPr>
                <w:sz w:val="24"/>
              </w:rPr>
              <w:t>Sentence</w:t>
            </w:r>
          </w:p>
        </w:tc>
        <w:tc>
          <w:tcPr>
            <w:tcW w:w="3936" w:type="dxa"/>
          </w:tcPr>
          <w:p w:rsidR="00F70509" w:rsidRDefault="003C3C02">
            <w:pPr>
              <w:pStyle w:val="TableParagraph"/>
              <w:spacing w:before="24"/>
              <w:ind w:right="1718"/>
              <w:jc w:val="right"/>
              <w:rPr>
                <w:sz w:val="24"/>
              </w:rPr>
            </w:pPr>
            <w:r>
              <w:rPr>
                <w:w w:val="95"/>
                <w:sz w:val="24"/>
              </w:rPr>
              <w:t>Text</w:t>
            </w:r>
          </w:p>
        </w:tc>
        <w:tc>
          <w:tcPr>
            <w:tcW w:w="3934" w:type="dxa"/>
            <w:gridSpan w:val="2"/>
          </w:tcPr>
          <w:p w:rsidR="00F70509" w:rsidRDefault="003C3C02">
            <w:pPr>
              <w:pStyle w:val="TableParagraph"/>
              <w:spacing w:before="24"/>
              <w:ind w:left="1261"/>
              <w:rPr>
                <w:sz w:val="24"/>
              </w:rPr>
            </w:pPr>
            <w:r>
              <w:rPr>
                <w:sz w:val="24"/>
              </w:rPr>
              <w:t>Punctuation</w:t>
            </w:r>
          </w:p>
        </w:tc>
      </w:tr>
      <w:tr w:rsidR="00F70509">
        <w:trPr>
          <w:trHeight w:val="1451"/>
        </w:trPr>
        <w:tc>
          <w:tcPr>
            <w:tcW w:w="432" w:type="dxa"/>
            <w:tcBorders>
              <w:right w:val="nil"/>
            </w:tcBorders>
          </w:tcPr>
          <w:p w:rsidR="00F70509" w:rsidRDefault="00F70509">
            <w:pPr>
              <w:pStyle w:val="TableParagraph"/>
              <w:spacing w:before="10"/>
              <w:rPr>
                <w:rFonts w:ascii="Trebuchet MS"/>
                <w:sz w:val="4"/>
              </w:rPr>
            </w:pPr>
          </w:p>
          <w:p w:rsidR="00F70509" w:rsidRDefault="003C3C02">
            <w:pPr>
              <w:pStyle w:val="TableParagraph"/>
              <w:ind w:left="112" w:right="-15"/>
              <w:rPr>
                <w:rFonts w:ascii="Trebuchet MS"/>
                <w:sz w:val="20"/>
              </w:rPr>
            </w:pPr>
            <w:r>
              <w:rPr>
                <w:rFonts w:ascii="Trebuchet MS"/>
                <w:noProof/>
                <w:sz w:val="20"/>
              </w:rPr>
              <w:drawing>
                <wp:inline distT="0" distB="0" distL="0" distR="0">
                  <wp:extent cx="181330" cy="184403"/>
                  <wp:effectExtent l="0" t="0" r="0" b="0"/>
                  <wp:docPr id="499" name="image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0" name="image7.png"/>
                          <pic:cNvPicPr/>
                        </pic:nvPicPr>
                        <pic:blipFill>
                          <a:blip r:embed="rId11" cstate="print"/>
                          <a:stretch>
                            <a:fillRect/>
                          </a:stretch>
                        </pic:blipFill>
                        <pic:spPr>
                          <a:xfrm>
                            <a:off x="0" y="0"/>
                            <a:ext cx="181330" cy="184403"/>
                          </a:xfrm>
                          <a:prstGeom prst="rect">
                            <a:avLst/>
                          </a:prstGeom>
                        </pic:spPr>
                      </pic:pic>
                    </a:graphicData>
                  </a:graphic>
                </wp:inline>
              </w:drawing>
            </w:r>
          </w:p>
        </w:tc>
        <w:tc>
          <w:tcPr>
            <w:tcW w:w="3502" w:type="dxa"/>
            <w:tcBorders>
              <w:left w:val="nil"/>
            </w:tcBorders>
          </w:tcPr>
          <w:p w:rsidR="00F70509" w:rsidRDefault="003C3C02">
            <w:pPr>
              <w:pStyle w:val="TableParagraph"/>
              <w:spacing w:before="59" w:line="206" w:lineRule="auto"/>
              <w:ind w:left="40" w:right="444"/>
            </w:pPr>
            <w:r>
              <w:t>how words are related by meaning as synonyms and antonyms [for example, big, large, little]</w:t>
            </w:r>
          </w:p>
        </w:tc>
        <w:tc>
          <w:tcPr>
            <w:tcW w:w="432" w:type="dxa"/>
            <w:tcBorders>
              <w:right w:val="nil"/>
            </w:tcBorders>
          </w:tcPr>
          <w:p w:rsidR="00F70509" w:rsidRDefault="00F70509">
            <w:pPr>
              <w:pStyle w:val="TableParagraph"/>
              <w:spacing w:before="10"/>
              <w:rPr>
                <w:rFonts w:ascii="Trebuchet MS"/>
                <w:sz w:val="4"/>
              </w:rPr>
            </w:pPr>
          </w:p>
          <w:p w:rsidR="00F70509" w:rsidRDefault="003C3C02">
            <w:pPr>
              <w:pStyle w:val="TableParagraph"/>
              <w:ind w:left="112" w:right="-15"/>
              <w:rPr>
                <w:rFonts w:ascii="Trebuchet MS"/>
                <w:sz w:val="20"/>
              </w:rPr>
            </w:pPr>
            <w:r>
              <w:rPr>
                <w:rFonts w:ascii="Trebuchet MS"/>
                <w:noProof/>
                <w:sz w:val="20"/>
              </w:rPr>
              <w:drawing>
                <wp:inline distT="0" distB="0" distL="0" distR="0">
                  <wp:extent cx="181318" cy="185927"/>
                  <wp:effectExtent l="0" t="0" r="0" b="0"/>
                  <wp:docPr id="501" name="image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2" name="image4.png"/>
                          <pic:cNvPicPr/>
                        </pic:nvPicPr>
                        <pic:blipFill>
                          <a:blip r:embed="rId6" cstate="print"/>
                          <a:stretch>
                            <a:fillRect/>
                          </a:stretch>
                        </pic:blipFill>
                        <pic:spPr>
                          <a:xfrm>
                            <a:off x="0" y="0"/>
                            <a:ext cx="181318" cy="185927"/>
                          </a:xfrm>
                          <a:prstGeom prst="rect">
                            <a:avLst/>
                          </a:prstGeom>
                        </pic:spPr>
                      </pic:pic>
                    </a:graphicData>
                  </a:graphic>
                </wp:inline>
              </w:drawing>
            </w:r>
          </w:p>
        </w:tc>
        <w:tc>
          <w:tcPr>
            <w:tcW w:w="3502" w:type="dxa"/>
            <w:tcBorders>
              <w:left w:val="nil"/>
            </w:tcBorders>
          </w:tcPr>
          <w:p w:rsidR="00F70509" w:rsidRDefault="003C3C02">
            <w:pPr>
              <w:pStyle w:val="TableParagraph"/>
              <w:spacing w:before="66" w:line="201" w:lineRule="auto"/>
              <w:ind w:left="40" w:right="314"/>
            </w:pPr>
            <w:r>
              <w:t>Explore how known poets break the sentence rules and the impact this has on the reader</w:t>
            </w:r>
          </w:p>
        </w:tc>
        <w:tc>
          <w:tcPr>
            <w:tcW w:w="3936" w:type="dxa"/>
          </w:tcPr>
          <w:p w:rsidR="00F70509" w:rsidRDefault="003C3C02">
            <w:pPr>
              <w:pStyle w:val="TableParagraph"/>
              <w:spacing w:before="58" w:line="220" w:lineRule="auto"/>
              <w:ind w:left="475" w:right="143" w:hanging="360"/>
            </w:pPr>
            <w:r>
              <w:rPr>
                <w:noProof/>
                <w:position w:val="-5"/>
              </w:rPr>
              <w:drawing>
                <wp:inline distT="0" distB="0" distL="0" distR="0">
                  <wp:extent cx="179832" cy="184404"/>
                  <wp:effectExtent l="0" t="0" r="0" b="0"/>
                  <wp:docPr id="503" name="image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4" name="image4.png"/>
                          <pic:cNvPicPr/>
                        </pic:nvPicPr>
                        <pic:blipFill>
                          <a:blip r:embed="rId6" cstate="print"/>
                          <a:stretch>
                            <a:fillRect/>
                          </a:stretch>
                        </pic:blipFill>
                        <pic:spPr>
                          <a:xfrm>
                            <a:off x="0" y="0"/>
                            <a:ext cx="179832" cy="184404"/>
                          </a:xfrm>
                          <a:prstGeom prst="rect">
                            <a:avLst/>
                          </a:prstGeom>
                        </pic:spPr>
                      </pic:pic>
                    </a:graphicData>
                  </a:graphic>
                </wp:inline>
              </w:drawing>
            </w:r>
            <w:r>
              <w:rPr>
                <w:rFonts w:ascii="Times New Roman"/>
                <w:sz w:val="20"/>
              </w:rPr>
              <w:t xml:space="preserve"> </w:t>
            </w:r>
            <w:r>
              <w:rPr>
                <w:rFonts w:ascii="Times New Roman"/>
                <w:spacing w:val="-24"/>
                <w:sz w:val="20"/>
              </w:rPr>
              <w:t xml:space="preserve"> </w:t>
            </w:r>
            <w:r>
              <w:t>Explore use of structures by known poets to organise information and impact on the reader</w:t>
            </w:r>
          </w:p>
        </w:tc>
        <w:tc>
          <w:tcPr>
            <w:tcW w:w="432" w:type="dxa"/>
            <w:tcBorders>
              <w:right w:val="nil"/>
            </w:tcBorders>
          </w:tcPr>
          <w:p w:rsidR="00F70509" w:rsidRDefault="00F70509">
            <w:pPr>
              <w:pStyle w:val="TableParagraph"/>
              <w:spacing w:before="10"/>
              <w:rPr>
                <w:rFonts w:ascii="Trebuchet MS"/>
                <w:sz w:val="4"/>
              </w:rPr>
            </w:pPr>
          </w:p>
          <w:p w:rsidR="00F70509" w:rsidRDefault="003C3C02">
            <w:pPr>
              <w:pStyle w:val="TableParagraph"/>
              <w:ind w:left="113" w:right="-15"/>
              <w:rPr>
                <w:rFonts w:ascii="Trebuchet MS"/>
                <w:sz w:val="20"/>
              </w:rPr>
            </w:pPr>
            <w:r>
              <w:rPr>
                <w:rFonts w:ascii="Trebuchet MS"/>
                <w:noProof/>
                <w:sz w:val="20"/>
              </w:rPr>
              <w:drawing>
                <wp:inline distT="0" distB="0" distL="0" distR="0">
                  <wp:extent cx="181318" cy="185927"/>
                  <wp:effectExtent l="0" t="0" r="0" b="0"/>
                  <wp:docPr id="505" name="image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6" name="image4.png"/>
                          <pic:cNvPicPr/>
                        </pic:nvPicPr>
                        <pic:blipFill>
                          <a:blip r:embed="rId6" cstate="print"/>
                          <a:stretch>
                            <a:fillRect/>
                          </a:stretch>
                        </pic:blipFill>
                        <pic:spPr>
                          <a:xfrm>
                            <a:off x="0" y="0"/>
                            <a:ext cx="181318" cy="185927"/>
                          </a:xfrm>
                          <a:prstGeom prst="rect">
                            <a:avLst/>
                          </a:prstGeom>
                        </pic:spPr>
                      </pic:pic>
                    </a:graphicData>
                  </a:graphic>
                </wp:inline>
              </w:drawing>
            </w:r>
          </w:p>
        </w:tc>
        <w:tc>
          <w:tcPr>
            <w:tcW w:w="3502" w:type="dxa"/>
            <w:tcBorders>
              <w:left w:val="nil"/>
            </w:tcBorders>
          </w:tcPr>
          <w:p w:rsidR="00F70509" w:rsidRDefault="003C3C02">
            <w:pPr>
              <w:pStyle w:val="TableParagraph"/>
              <w:spacing w:before="59" w:line="206" w:lineRule="auto"/>
              <w:ind w:left="41" w:right="213"/>
            </w:pPr>
            <w:r>
              <w:t>Explore use of the full range of punctuation marks and the impact they have on clarity of meaning</w:t>
            </w:r>
          </w:p>
        </w:tc>
      </w:tr>
    </w:tbl>
    <w:p w:rsidR="00F70509" w:rsidRDefault="00F70509">
      <w:pPr>
        <w:spacing w:line="206" w:lineRule="auto"/>
        <w:sectPr w:rsidR="00F70509">
          <w:pgSz w:w="16840" w:h="11910" w:orient="landscape"/>
          <w:pgMar w:top="480" w:right="120" w:bottom="280" w:left="140" w:header="720" w:footer="720" w:gutter="0"/>
          <w:cols w:space="720"/>
        </w:sectPr>
      </w:pPr>
    </w:p>
    <w:p w:rsidR="00F70509" w:rsidRPr="003C3C02" w:rsidRDefault="00F70509" w:rsidP="003C3C02">
      <w:pPr>
        <w:tabs>
          <w:tab w:val="left" w:pos="1285"/>
          <w:tab w:val="left" w:pos="1286"/>
        </w:tabs>
        <w:spacing w:before="359"/>
        <w:rPr>
          <w:sz w:val="36"/>
        </w:rPr>
      </w:pPr>
    </w:p>
    <w:sectPr w:rsidR="00F70509" w:rsidRPr="003C3C02">
      <w:pgSz w:w="16840" w:h="11910" w:orient="landscape"/>
      <w:pgMar w:top="400" w:right="120" w:bottom="280" w:left="1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TeXGyreAdventor">
    <w:altName w:val="Calibri"/>
    <w:charset w:val="00"/>
    <w:family w:val="auto"/>
    <w:pitch w:val="variable"/>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Trebuchet MS">
    <w:altName w:val="Trebuchet MS"/>
    <w:panose1 w:val="020B0603020202020204"/>
    <w:charset w:val="00"/>
    <w:family w:val="swiss"/>
    <w:pitch w:val="variable"/>
    <w:sig w:usb0="00000687" w:usb1="00000000" w:usb2="00000000" w:usb3="00000000" w:csb0="0000009F" w:csb1="00000000"/>
  </w:font>
  <w:font w:name="Gothic Uralic">
    <w:altName w:val="Calibri"/>
    <w:charset w:val="00"/>
    <w:family w:val="auto"/>
    <w:pitch w:val="variable"/>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672B62"/>
    <w:multiLevelType w:val="hybridMultilevel"/>
    <w:tmpl w:val="F4167D76"/>
    <w:lvl w:ilvl="0" w:tplc="78560612">
      <w:numFmt w:val="bullet"/>
      <w:lvlText w:val="•"/>
      <w:lvlJc w:val="left"/>
      <w:pPr>
        <w:ind w:left="473" w:hanging="360"/>
      </w:pPr>
      <w:rPr>
        <w:rFonts w:ascii="Arial" w:eastAsia="Arial" w:hAnsi="Arial" w:cs="Arial" w:hint="default"/>
        <w:w w:val="100"/>
        <w:sz w:val="22"/>
        <w:szCs w:val="22"/>
        <w:lang w:val="en-US" w:eastAsia="en-US" w:bidi="ar-SA"/>
      </w:rPr>
    </w:lvl>
    <w:lvl w:ilvl="1" w:tplc="341EDE76">
      <w:numFmt w:val="bullet"/>
      <w:lvlText w:val="•"/>
      <w:lvlJc w:val="left"/>
      <w:pPr>
        <w:ind w:left="869" w:hanging="360"/>
      </w:pPr>
      <w:rPr>
        <w:rFonts w:hint="default"/>
        <w:lang w:val="en-US" w:eastAsia="en-US" w:bidi="ar-SA"/>
      </w:rPr>
    </w:lvl>
    <w:lvl w:ilvl="2" w:tplc="F40E70F2">
      <w:numFmt w:val="bullet"/>
      <w:lvlText w:val="•"/>
      <w:lvlJc w:val="left"/>
      <w:pPr>
        <w:ind w:left="1259" w:hanging="360"/>
      </w:pPr>
      <w:rPr>
        <w:rFonts w:hint="default"/>
        <w:lang w:val="en-US" w:eastAsia="en-US" w:bidi="ar-SA"/>
      </w:rPr>
    </w:lvl>
    <w:lvl w:ilvl="3" w:tplc="8D6CED5E">
      <w:numFmt w:val="bullet"/>
      <w:lvlText w:val="•"/>
      <w:lvlJc w:val="left"/>
      <w:pPr>
        <w:ind w:left="1648" w:hanging="360"/>
      </w:pPr>
      <w:rPr>
        <w:rFonts w:hint="default"/>
        <w:lang w:val="en-US" w:eastAsia="en-US" w:bidi="ar-SA"/>
      </w:rPr>
    </w:lvl>
    <w:lvl w:ilvl="4" w:tplc="ED1275C6">
      <w:numFmt w:val="bullet"/>
      <w:lvlText w:val="•"/>
      <w:lvlJc w:val="left"/>
      <w:pPr>
        <w:ind w:left="2038" w:hanging="360"/>
      </w:pPr>
      <w:rPr>
        <w:rFonts w:hint="default"/>
        <w:lang w:val="en-US" w:eastAsia="en-US" w:bidi="ar-SA"/>
      </w:rPr>
    </w:lvl>
    <w:lvl w:ilvl="5" w:tplc="A218F760">
      <w:numFmt w:val="bullet"/>
      <w:lvlText w:val="•"/>
      <w:lvlJc w:val="left"/>
      <w:pPr>
        <w:ind w:left="2427" w:hanging="360"/>
      </w:pPr>
      <w:rPr>
        <w:rFonts w:hint="default"/>
        <w:lang w:val="en-US" w:eastAsia="en-US" w:bidi="ar-SA"/>
      </w:rPr>
    </w:lvl>
    <w:lvl w:ilvl="6" w:tplc="E2C666DE">
      <w:numFmt w:val="bullet"/>
      <w:lvlText w:val="•"/>
      <w:lvlJc w:val="left"/>
      <w:pPr>
        <w:ind w:left="2817" w:hanging="360"/>
      </w:pPr>
      <w:rPr>
        <w:rFonts w:hint="default"/>
        <w:lang w:val="en-US" w:eastAsia="en-US" w:bidi="ar-SA"/>
      </w:rPr>
    </w:lvl>
    <w:lvl w:ilvl="7" w:tplc="AC9A2B5C">
      <w:numFmt w:val="bullet"/>
      <w:lvlText w:val="•"/>
      <w:lvlJc w:val="left"/>
      <w:pPr>
        <w:ind w:left="3206" w:hanging="360"/>
      </w:pPr>
      <w:rPr>
        <w:rFonts w:hint="default"/>
        <w:lang w:val="en-US" w:eastAsia="en-US" w:bidi="ar-SA"/>
      </w:rPr>
    </w:lvl>
    <w:lvl w:ilvl="8" w:tplc="D76260B6">
      <w:numFmt w:val="bullet"/>
      <w:lvlText w:val="•"/>
      <w:lvlJc w:val="left"/>
      <w:pPr>
        <w:ind w:left="3596" w:hanging="360"/>
      </w:pPr>
      <w:rPr>
        <w:rFonts w:hint="default"/>
        <w:lang w:val="en-US" w:eastAsia="en-US" w:bidi="ar-SA"/>
      </w:rPr>
    </w:lvl>
  </w:abstractNum>
  <w:abstractNum w:abstractNumId="1" w15:restartNumberingAfterBreak="0">
    <w:nsid w:val="011247A7"/>
    <w:multiLevelType w:val="hybridMultilevel"/>
    <w:tmpl w:val="1D709570"/>
    <w:lvl w:ilvl="0" w:tplc="8C227626">
      <w:numFmt w:val="bullet"/>
      <w:lvlText w:val=""/>
      <w:lvlJc w:val="left"/>
      <w:pPr>
        <w:ind w:left="755" w:hanging="360"/>
      </w:pPr>
      <w:rPr>
        <w:rFonts w:ascii="Wingdings" w:eastAsia="Wingdings" w:hAnsi="Wingdings" w:cs="Wingdings" w:hint="default"/>
        <w:w w:val="100"/>
        <w:sz w:val="22"/>
        <w:szCs w:val="22"/>
        <w:lang w:val="en-US" w:eastAsia="en-US" w:bidi="ar-SA"/>
      </w:rPr>
    </w:lvl>
    <w:lvl w:ilvl="1" w:tplc="16FE6A5C">
      <w:numFmt w:val="bullet"/>
      <w:lvlText w:val="•"/>
      <w:lvlJc w:val="left"/>
      <w:pPr>
        <w:ind w:left="1076" w:hanging="360"/>
      </w:pPr>
      <w:rPr>
        <w:rFonts w:hint="default"/>
        <w:lang w:val="en-US" w:eastAsia="en-US" w:bidi="ar-SA"/>
      </w:rPr>
    </w:lvl>
    <w:lvl w:ilvl="2" w:tplc="B39C032E">
      <w:numFmt w:val="bullet"/>
      <w:lvlText w:val="•"/>
      <w:lvlJc w:val="left"/>
      <w:pPr>
        <w:ind w:left="1392" w:hanging="360"/>
      </w:pPr>
      <w:rPr>
        <w:rFonts w:hint="default"/>
        <w:lang w:val="en-US" w:eastAsia="en-US" w:bidi="ar-SA"/>
      </w:rPr>
    </w:lvl>
    <w:lvl w:ilvl="3" w:tplc="697A086A">
      <w:numFmt w:val="bullet"/>
      <w:lvlText w:val="•"/>
      <w:lvlJc w:val="left"/>
      <w:pPr>
        <w:ind w:left="1709" w:hanging="360"/>
      </w:pPr>
      <w:rPr>
        <w:rFonts w:hint="default"/>
        <w:lang w:val="en-US" w:eastAsia="en-US" w:bidi="ar-SA"/>
      </w:rPr>
    </w:lvl>
    <w:lvl w:ilvl="4" w:tplc="0A26B9FA">
      <w:numFmt w:val="bullet"/>
      <w:lvlText w:val="•"/>
      <w:lvlJc w:val="left"/>
      <w:pPr>
        <w:ind w:left="2025" w:hanging="360"/>
      </w:pPr>
      <w:rPr>
        <w:rFonts w:hint="default"/>
        <w:lang w:val="en-US" w:eastAsia="en-US" w:bidi="ar-SA"/>
      </w:rPr>
    </w:lvl>
    <w:lvl w:ilvl="5" w:tplc="60C8406C">
      <w:numFmt w:val="bullet"/>
      <w:lvlText w:val="•"/>
      <w:lvlJc w:val="left"/>
      <w:pPr>
        <w:ind w:left="2342" w:hanging="360"/>
      </w:pPr>
      <w:rPr>
        <w:rFonts w:hint="default"/>
        <w:lang w:val="en-US" w:eastAsia="en-US" w:bidi="ar-SA"/>
      </w:rPr>
    </w:lvl>
    <w:lvl w:ilvl="6" w:tplc="D3142D6C">
      <w:numFmt w:val="bullet"/>
      <w:lvlText w:val="•"/>
      <w:lvlJc w:val="left"/>
      <w:pPr>
        <w:ind w:left="2658" w:hanging="360"/>
      </w:pPr>
      <w:rPr>
        <w:rFonts w:hint="default"/>
        <w:lang w:val="en-US" w:eastAsia="en-US" w:bidi="ar-SA"/>
      </w:rPr>
    </w:lvl>
    <w:lvl w:ilvl="7" w:tplc="FE88447C">
      <w:numFmt w:val="bullet"/>
      <w:lvlText w:val="•"/>
      <w:lvlJc w:val="left"/>
      <w:pPr>
        <w:ind w:left="2974" w:hanging="360"/>
      </w:pPr>
      <w:rPr>
        <w:rFonts w:hint="default"/>
        <w:lang w:val="en-US" w:eastAsia="en-US" w:bidi="ar-SA"/>
      </w:rPr>
    </w:lvl>
    <w:lvl w:ilvl="8" w:tplc="959CFBF4">
      <w:numFmt w:val="bullet"/>
      <w:lvlText w:val="•"/>
      <w:lvlJc w:val="left"/>
      <w:pPr>
        <w:ind w:left="3291" w:hanging="360"/>
      </w:pPr>
      <w:rPr>
        <w:rFonts w:hint="default"/>
        <w:lang w:val="en-US" w:eastAsia="en-US" w:bidi="ar-SA"/>
      </w:rPr>
    </w:lvl>
  </w:abstractNum>
  <w:abstractNum w:abstractNumId="2" w15:restartNumberingAfterBreak="0">
    <w:nsid w:val="01DD1C32"/>
    <w:multiLevelType w:val="hybridMultilevel"/>
    <w:tmpl w:val="B83C72A6"/>
    <w:lvl w:ilvl="0" w:tplc="E0BC24A0">
      <w:numFmt w:val="bullet"/>
      <w:lvlText w:val="•"/>
      <w:lvlJc w:val="left"/>
      <w:pPr>
        <w:ind w:left="365" w:hanging="361"/>
      </w:pPr>
      <w:rPr>
        <w:rFonts w:ascii="Arial" w:eastAsia="Arial" w:hAnsi="Arial" w:cs="Arial" w:hint="default"/>
        <w:w w:val="100"/>
        <w:sz w:val="22"/>
        <w:szCs w:val="22"/>
        <w:lang w:val="en-US" w:eastAsia="en-US" w:bidi="ar-SA"/>
      </w:rPr>
    </w:lvl>
    <w:lvl w:ilvl="1" w:tplc="9AFA1974">
      <w:numFmt w:val="bullet"/>
      <w:lvlText w:val="•"/>
      <w:lvlJc w:val="left"/>
      <w:pPr>
        <w:ind w:left="1804" w:hanging="361"/>
      </w:pPr>
      <w:rPr>
        <w:rFonts w:hint="default"/>
        <w:lang w:val="en-US" w:eastAsia="en-US" w:bidi="ar-SA"/>
      </w:rPr>
    </w:lvl>
    <w:lvl w:ilvl="2" w:tplc="CC44D1C4">
      <w:numFmt w:val="bullet"/>
      <w:lvlText w:val="•"/>
      <w:lvlJc w:val="left"/>
      <w:pPr>
        <w:ind w:left="3248" w:hanging="361"/>
      </w:pPr>
      <w:rPr>
        <w:rFonts w:hint="default"/>
        <w:lang w:val="en-US" w:eastAsia="en-US" w:bidi="ar-SA"/>
      </w:rPr>
    </w:lvl>
    <w:lvl w:ilvl="3" w:tplc="0196332E">
      <w:numFmt w:val="bullet"/>
      <w:lvlText w:val="•"/>
      <w:lvlJc w:val="left"/>
      <w:pPr>
        <w:ind w:left="4693" w:hanging="361"/>
      </w:pPr>
      <w:rPr>
        <w:rFonts w:hint="default"/>
        <w:lang w:val="en-US" w:eastAsia="en-US" w:bidi="ar-SA"/>
      </w:rPr>
    </w:lvl>
    <w:lvl w:ilvl="4" w:tplc="BCC8E3AC">
      <w:numFmt w:val="bullet"/>
      <w:lvlText w:val="•"/>
      <w:lvlJc w:val="left"/>
      <w:pPr>
        <w:ind w:left="6137" w:hanging="361"/>
      </w:pPr>
      <w:rPr>
        <w:rFonts w:hint="default"/>
        <w:lang w:val="en-US" w:eastAsia="en-US" w:bidi="ar-SA"/>
      </w:rPr>
    </w:lvl>
    <w:lvl w:ilvl="5" w:tplc="DFE4AE8C">
      <w:numFmt w:val="bullet"/>
      <w:lvlText w:val="•"/>
      <w:lvlJc w:val="left"/>
      <w:pPr>
        <w:ind w:left="7582" w:hanging="361"/>
      </w:pPr>
      <w:rPr>
        <w:rFonts w:hint="default"/>
        <w:lang w:val="en-US" w:eastAsia="en-US" w:bidi="ar-SA"/>
      </w:rPr>
    </w:lvl>
    <w:lvl w:ilvl="6" w:tplc="BA54BF00">
      <w:numFmt w:val="bullet"/>
      <w:lvlText w:val="•"/>
      <w:lvlJc w:val="left"/>
      <w:pPr>
        <w:ind w:left="9026" w:hanging="361"/>
      </w:pPr>
      <w:rPr>
        <w:rFonts w:hint="default"/>
        <w:lang w:val="en-US" w:eastAsia="en-US" w:bidi="ar-SA"/>
      </w:rPr>
    </w:lvl>
    <w:lvl w:ilvl="7" w:tplc="0090E1E6">
      <w:numFmt w:val="bullet"/>
      <w:lvlText w:val="•"/>
      <w:lvlJc w:val="left"/>
      <w:pPr>
        <w:ind w:left="10470" w:hanging="361"/>
      </w:pPr>
      <w:rPr>
        <w:rFonts w:hint="default"/>
        <w:lang w:val="en-US" w:eastAsia="en-US" w:bidi="ar-SA"/>
      </w:rPr>
    </w:lvl>
    <w:lvl w:ilvl="8" w:tplc="DC147552">
      <w:numFmt w:val="bullet"/>
      <w:lvlText w:val="•"/>
      <w:lvlJc w:val="left"/>
      <w:pPr>
        <w:ind w:left="11915" w:hanging="361"/>
      </w:pPr>
      <w:rPr>
        <w:rFonts w:hint="default"/>
        <w:lang w:val="en-US" w:eastAsia="en-US" w:bidi="ar-SA"/>
      </w:rPr>
    </w:lvl>
  </w:abstractNum>
  <w:abstractNum w:abstractNumId="3" w15:restartNumberingAfterBreak="0">
    <w:nsid w:val="021A3BE5"/>
    <w:multiLevelType w:val="hybridMultilevel"/>
    <w:tmpl w:val="E22079AE"/>
    <w:lvl w:ilvl="0" w:tplc="A25E92FA">
      <w:start w:val="1"/>
      <w:numFmt w:val="decimal"/>
      <w:lvlText w:val="%1."/>
      <w:lvlJc w:val="left"/>
      <w:pPr>
        <w:ind w:left="2114" w:hanging="370"/>
        <w:jc w:val="left"/>
      </w:pPr>
      <w:rPr>
        <w:rFonts w:ascii="TeXGyreAdventor" w:eastAsia="TeXGyreAdventor" w:hAnsi="TeXGyreAdventor" w:cs="TeXGyreAdventor" w:hint="default"/>
        <w:w w:val="99"/>
        <w:sz w:val="32"/>
        <w:szCs w:val="32"/>
        <w:lang w:val="en-US" w:eastAsia="en-US" w:bidi="ar-SA"/>
      </w:rPr>
    </w:lvl>
    <w:lvl w:ilvl="1" w:tplc="1E1A13F4">
      <w:numFmt w:val="bullet"/>
      <w:lvlText w:val=""/>
      <w:lvlJc w:val="left"/>
      <w:pPr>
        <w:ind w:left="2841" w:hanging="370"/>
      </w:pPr>
      <w:rPr>
        <w:rFonts w:ascii="Wingdings" w:eastAsia="Wingdings" w:hAnsi="Wingdings" w:cs="Wingdings" w:hint="default"/>
        <w:w w:val="100"/>
        <w:position w:val="4"/>
        <w:sz w:val="28"/>
        <w:szCs w:val="28"/>
        <w:lang w:val="en-US" w:eastAsia="en-US" w:bidi="ar-SA"/>
      </w:rPr>
    </w:lvl>
    <w:lvl w:ilvl="2" w:tplc="E5A21094">
      <w:numFmt w:val="bullet"/>
      <w:lvlText w:val="•"/>
      <w:lvlJc w:val="left"/>
      <w:pPr>
        <w:ind w:left="4366" w:hanging="370"/>
      </w:pPr>
      <w:rPr>
        <w:rFonts w:hint="default"/>
        <w:lang w:val="en-US" w:eastAsia="en-US" w:bidi="ar-SA"/>
      </w:rPr>
    </w:lvl>
    <w:lvl w:ilvl="3" w:tplc="3D5C537C">
      <w:numFmt w:val="bullet"/>
      <w:lvlText w:val="•"/>
      <w:lvlJc w:val="left"/>
      <w:pPr>
        <w:ind w:left="5892" w:hanging="370"/>
      </w:pPr>
      <w:rPr>
        <w:rFonts w:hint="default"/>
        <w:lang w:val="en-US" w:eastAsia="en-US" w:bidi="ar-SA"/>
      </w:rPr>
    </w:lvl>
    <w:lvl w:ilvl="4" w:tplc="1D443E06">
      <w:numFmt w:val="bullet"/>
      <w:lvlText w:val="•"/>
      <w:lvlJc w:val="left"/>
      <w:pPr>
        <w:ind w:left="7419" w:hanging="370"/>
      </w:pPr>
      <w:rPr>
        <w:rFonts w:hint="default"/>
        <w:lang w:val="en-US" w:eastAsia="en-US" w:bidi="ar-SA"/>
      </w:rPr>
    </w:lvl>
    <w:lvl w:ilvl="5" w:tplc="E256C3B2">
      <w:numFmt w:val="bullet"/>
      <w:lvlText w:val="•"/>
      <w:lvlJc w:val="left"/>
      <w:pPr>
        <w:ind w:left="8945" w:hanging="370"/>
      </w:pPr>
      <w:rPr>
        <w:rFonts w:hint="default"/>
        <w:lang w:val="en-US" w:eastAsia="en-US" w:bidi="ar-SA"/>
      </w:rPr>
    </w:lvl>
    <w:lvl w:ilvl="6" w:tplc="277660EC">
      <w:numFmt w:val="bullet"/>
      <w:lvlText w:val="•"/>
      <w:lvlJc w:val="left"/>
      <w:pPr>
        <w:ind w:left="10472" w:hanging="370"/>
      </w:pPr>
      <w:rPr>
        <w:rFonts w:hint="default"/>
        <w:lang w:val="en-US" w:eastAsia="en-US" w:bidi="ar-SA"/>
      </w:rPr>
    </w:lvl>
    <w:lvl w:ilvl="7" w:tplc="C7908F74">
      <w:numFmt w:val="bullet"/>
      <w:lvlText w:val="•"/>
      <w:lvlJc w:val="left"/>
      <w:pPr>
        <w:ind w:left="11998" w:hanging="370"/>
      </w:pPr>
      <w:rPr>
        <w:rFonts w:hint="default"/>
        <w:lang w:val="en-US" w:eastAsia="en-US" w:bidi="ar-SA"/>
      </w:rPr>
    </w:lvl>
    <w:lvl w:ilvl="8" w:tplc="E1981BF0">
      <w:numFmt w:val="bullet"/>
      <w:lvlText w:val="•"/>
      <w:lvlJc w:val="left"/>
      <w:pPr>
        <w:ind w:left="13525" w:hanging="370"/>
      </w:pPr>
      <w:rPr>
        <w:rFonts w:hint="default"/>
        <w:lang w:val="en-US" w:eastAsia="en-US" w:bidi="ar-SA"/>
      </w:rPr>
    </w:lvl>
  </w:abstractNum>
  <w:abstractNum w:abstractNumId="4" w15:restartNumberingAfterBreak="0">
    <w:nsid w:val="02F06F69"/>
    <w:multiLevelType w:val="hybridMultilevel"/>
    <w:tmpl w:val="B6DCA262"/>
    <w:lvl w:ilvl="0" w:tplc="FCBE8E8C">
      <w:numFmt w:val="bullet"/>
      <w:lvlText w:val=""/>
      <w:lvlJc w:val="left"/>
      <w:pPr>
        <w:ind w:left="761" w:hanging="360"/>
      </w:pPr>
      <w:rPr>
        <w:rFonts w:ascii="Wingdings" w:eastAsia="Wingdings" w:hAnsi="Wingdings" w:cs="Wingdings" w:hint="default"/>
        <w:w w:val="100"/>
        <w:sz w:val="22"/>
        <w:szCs w:val="22"/>
        <w:lang w:val="en-US" w:eastAsia="en-US" w:bidi="ar-SA"/>
      </w:rPr>
    </w:lvl>
    <w:lvl w:ilvl="1" w:tplc="1FF07E5E">
      <w:numFmt w:val="bullet"/>
      <w:lvlText w:val="•"/>
      <w:lvlJc w:val="left"/>
      <w:pPr>
        <w:ind w:left="2122" w:hanging="360"/>
      </w:pPr>
      <w:rPr>
        <w:rFonts w:hint="default"/>
        <w:lang w:val="en-US" w:eastAsia="en-US" w:bidi="ar-SA"/>
      </w:rPr>
    </w:lvl>
    <w:lvl w:ilvl="2" w:tplc="6D305C7C">
      <w:numFmt w:val="bullet"/>
      <w:lvlText w:val="•"/>
      <w:lvlJc w:val="left"/>
      <w:pPr>
        <w:ind w:left="3484" w:hanging="360"/>
      </w:pPr>
      <w:rPr>
        <w:rFonts w:hint="default"/>
        <w:lang w:val="en-US" w:eastAsia="en-US" w:bidi="ar-SA"/>
      </w:rPr>
    </w:lvl>
    <w:lvl w:ilvl="3" w:tplc="80B66354">
      <w:numFmt w:val="bullet"/>
      <w:lvlText w:val="•"/>
      <w:lvlJc w:val="left"/>
      <w:pPr>
        <w:ind w:left="4846" w:hanging="360"/>
      </w:pPr>
      <w:rPr>
        <w:rFonts w:hint="default"/>
        <w:lang w:val="en-US" w:eastAsia="en-US" w:bidi="ar-SA"/>
      </w:rPr>
    </w:lvl>
    <w:lvl w:ilvl="4" w:tplc="15D02562">
      <w:numFmt w:val="bullet"/>
      <w:lvlText w:val="•"/>
      <w:lvlJc w:val="left"/>
      <w:pPr>
        <w:ind w:left="6208" w:hanging="360"/>
      </w:pPr>
      <w:rPr>
        <w:rFonts w:hint="default"/>
        <w:lang w:val="en-US" w:eastAsia="en-US" w:bidi="ar-SA"/>
      </w:rPr>
    </w:lvl>
    <w:lvl w:ilvl="5" w:tplc="ADC62AB8">
      <w:numFmt w:val="bullet"/>
      <w:lvlText w:val="•"/>
      <w:lvlJc w:val="left"/>
      <w:pPr>
        <w:ind w:left="7570" w:hanging="360"/>
      </w:pPr>
      <w:rPr>
        <w:rFonts w:hint="default"/>
        <w:lang w:val="en-US" w:eastAsia="en-US" w:bidi="ar-SA"/>
      </w:rPr>
    </w:lvl>
    <w:lvl w:ilvl="6" w:tplc="61D46E26">
      <w:numFmt w:val="bullet"/>
      <w:lvlText w:val="•"/>
      <w:lvlJc w:val="left"/>
      <w:pPr>
        <w:ind w:left="8932" w:hanging="360"/>
      </w:pPr>
      <w:rPr>
        <w:rFonts w:hint="default"/>
        <w:lang w:val="en-US" w:eastAsia="en-US" w:bidi="ar-SA"/>
      </w:rPr>
    </w:lvl>
    <w:lvl w:ilvl="7" w:tplc="0C346D50">
      <w:numFmt w:val="bullet"/>
      <w:lvlText w:val="•"/>
      <w:lvlJc w:val="left"/>
      <w:pPr>
        <w:ind w:left="10294" w:hanging="360"/>
      </w:pPr>
      <w:rPr>
        <w:rFonts w:hint="default"/>
        <w:lang w:val="en-US" w:eastAsia="en-US" w:bidi="ar-SA"/>
      </w:rPr>
    </w:lvl>
    <w:lvl w:ilvl="8" w:tplc="05828982">
      <w:numFmt w:val="bullet"/>
      <w:lvlText w:val="•"/>
      <w:lvlJc w:val="left"/>
      <w:pPr>
        <w:ind w:left="11656" w:hanging="360"/>
      </w:pPr>
      <w:rPr>
        <w:rFonts w:hint="default"/>
        <w:lang w:val="en-US" w:eastAsia="en-US" w:bidi="ar-SA"/>
      </w:rPr>
    </w:lvl>
  </w:abstractNum>
  <w:abstractNum w:abstractNumId="5" w15:restartNumberingAfterBreak="0">
    <w:nsid w:val="02F230A0"/>
    <w:multiLevelType w:val="hybridMultilevel"/>
    <w:tmpl w:val="4DFE9206"/>
    <w:lvl w:ilvl="0" w:tplc="922C121C">
      <w:numFmt w:val="bullet"/>
      <w:lvlText w:val="o"/>
      <w:lvlJc w:val="left"/>
      <w:pPr>
        <w:ind w:left="367" w:hanging="360"/>
      </w:pPr>
      <w:rPr>
        <w:rFonts w:ascii="Courier New" w:eastAsia="Courier New" w:hAnsi="Courier New" w:cs="Courier New" w:hint="default"/>
        <w:w w:val="100"/>
        <w:sz w:val="22"/>
        <w:szCs w:val="22"/>
        <w:lang w:val="en-US" w:eastAsia="en-US" w:bidi="ar-SA"/>
      </w:rPr>
    </w:lvl>
    <w:lvl w:ilvl="1" w:tplc="0A3AC14E">
      <w:numFmt w:val="bullet"/>
      <w:lvlText w:val="•"/>
      <w:lvlJc w:val="left"/>
      <w:pPr>
        <w:ind w:left="597" w:hanging="360"/>
      </w:pPr>
      <w:rPr>
        <w:rFonts w:hint="default"/>
        <w:lang w:val="en-US" w:eastAsia="en-US" w:bidi="ar-SA"/>
      </w:rPr>
    </w:lvl>
    <w:lvl w:ilvl="2" w:tplc="5F604D54">
      <w:numFmt w:val="bullet"/>
      <w:lvlText w:val="•"/>
      <w:lvlJc w:val="left"/>
      <w:pPr>
        <w:ind w:left="835" w:hanging="360"/>
      </w:pPr>
      <w:rPr>
        <w:rFonts w:hint="default"/>
        <w:lang w:val="en-US" w:eastAsia="en-US" w:bidi="ar-SA"/>
      </w:rPr>
    </w:lvl>
    <w:lvl w:ilvl="3" w:tplc="EB2E0266">
      <w:numFmt w:val="bullet"/>
      <w:lvlText w:val="•"/>
      <w:lvlJc w:val="left"/>
      <w:pPr>
        <w:ind w:left="1072" w:hanging="360"/>
      </w:pPr>
      <w:rPr>
        <w:rFonts w:hint="default"/>
        <w:lang w:val="en-US" w:eastAsia="en-US" w:bidi="ar-SA"/>
      </w:rPr>
    </w:lvl>
    <w:lvl w:ilvl="4" w:tplc="48DECD92">
      <w:numFmt w:val="bullet"/>
      <w:lvlText w:val="•"/>
      <w:lvlJc w:val="left"/>
      <w:pPr>
        <w:ind w:left="1310" w:hanging="360"/>
      </w:pPr>
      <w:rPr>
        <w:rFonts w:hint="default"/>
        <w:lang w:val="en-US" w:eastAsia="en-US" w:bidi="ar-SA"/>
      </w:rPr>
    </w:lvl>
    <w:lvl w:ilvl="5" w:tplc="107CABA8">
      <w:numFmt w:val="bullet"/>
      <w:lvlText w:val="•"/>
      <w:lvlJc w:val="left"/>
      <w:pPr>
        <w:ind w:left="1548" w:hanging="360"/>
      </w:pPr>
      <w:rPr>
        <w:rFonts w:hint="default"/>
        <w:lang w:val="en-US" w:eastAsia="en-US" w:bidi="ar-SA"/>
      </w:rPr>
    </w:lvl>
    <w:lvl w:ilvl="6" w:tplc="00F2A894">
      <w:numFmt w:val="bullet"/>
      <w:lvlText w:val="•"/>
      <w:lvlJc w:val="left"/>
      <w:pPr>
        <w:ind w:left="1785" w:hanging="360"/>
      </w:pPr>
      <w:rPr>
        <w:rFonts w:hint="default"/>
        <w:lang w:val="en-US" w:eastAsia="en-US" w:bidi="ar-SA"/>
      </w:rPr>
    </w:lvl>
    <w:lvl w:ilvl="7" w:tplc="C8A4CF2C">
      <w:numFmt w:val="bullet"/>
      <w:lvlText w:val="•"/>
      <w:lvlJc w:val="left"/>
      <w:pPr>
        <w:ind w:left="2023" w:hanging="360"/>
      </w:pPr>
      <w:rPr>
        <w:rFonts w:hint="default"/>
        <w:lang w:val="en-US" w:eastAsia="en-US" w:bidi="ar-SA"/>
      </w:rPr>
    </w:lvl>
    <w:lvl w:ilvl="8" w:tplc="563E085E">
      <w:numFmt w:val="bullet"/>
      <w:lvlText w:val="•"/>
      <w:lvlJc w:val="left"/>
      <w:pPr>
        <w:ind w:left="2260" w:hanging="360"/>
      </w:pPr>
      <w:rPr>
        <w:rFonts w:hint="default"/>
        <w:lang w:val="en-US" w:eastAsia="en-US" w:bidi="ar-SA"/>
      </w:rPr>
    </w:lvl>
  </w:abstractNum>
  <w:abstractNum w:abstractNumId="6" w15:restartNumberingAfterBreak="0">
    <w:nsid w:val="031266B0"/>
    <w:multiLevelType w:val="hybridMultilevel"/>
    <w:tmpl w:val="996410DC"/>
    <w:lvl w:ilvl="0" w:tplc="1122891A">
      <w:numFmt w:val="bullet"/>
      <w:lvlText w:val="•"/>
      <w:lvlJc w:val="left"/>
      <w:pPr>
        <w:ind w:left="468" w:hanging="360"/>
      </w:pPr>
      <w:rPr>
        <w:rFonts w:ascii="Arial" w:eastAsia="Arial" w:hAnsi="Arial" w:cs="Arial" w:hint="default"/>
        <w:w w:val="100"/>
        <w:sz w:val="22"/>
        <w:szCs w:val="22"/>
        <w:lang w:val="en-US" w:eastAsia="en-US" w:bidi="ar-SA"/>
      </w:rPr>
    </w:lvl>
    <w:lvl w:ilvl="1" w:tplc="4212077A">
      <w:numFmt w:val="bullet"/>
      <w:lvlText w:val="•"/>
      <w:lvlJc w:val="left"/>
      <w:pPr>
        <w:ind w:left="806" w:hanging="360"/>
      </w:pPr>
      <w:rPr>
        <w:rFonts w:hint="default"/>
        <w:lang w:val="en-US" w:eastAsia="en-US" w:bidi="ar-SA"/>
      </w:rPr>
    </w:lvl>
    <w:lvl w:ilvl="2" w:tplc="3DF2C87A">
      <w:numFmt w:val="bullet"/>
      <w:lvlText w:val="•"/>
      <w:lvlJc w:val="left"/>
      <w:pPr>
        <w:ind w:left="1152" w:hanging="360"/>
      </w:pPr>
      <w:rPr>
        <w:rFonts w:hint="default"/>
        <w:lang w:val="en-US" w:eastAsia="en-US" w:bidi="ar-SA"/>
      </w:rPr>
    </w:lvl>
    <w:lvl w:ilvl="3" w:tplc="7EEA74A4">
      <w:numFmt w:val="bullet"/>
      <w:lvlText w:val="•"/>
      <w:lvlJc w:val="left"/>
      <w:pPr>
        <w:ind w:left="1499" w:hanging="360"/>
      </w:pPr>
      <w:rPr>
        <w:rFonts w:hint="default"/>
        <w:lang w:val="en-US" w:eastAsia="en-US" w:bidi="ar-SA"/>
      </w:rPr>
    </w:lvl>
    <w:lvl w:ilvl="4" w:tplc="3566F880">
      <w:numFmt w:val="bullet"/>
      <w:lvlText w:val="•"/>
      <w:lvlJc w:val="left"/>
      <w:pPr>
        <w:ind w:left="1845" w:hanging="360"/>
      </w:pPr>
      <w:rPr>
        <w:rFonts w:hint="default"/>
        <w:lang w:val="en-US" w:eastAsia="en-US" w:bidi="ar-SA"/>
      </w:rPr>
    </w:lvl>
    <w:lvl w:ilvl="5" w:tplc="EC7867E8">
      <w:numFmt w:val="bullet"/>
      <w:lvlText w:val="•"/>
      <w:lvlJc w:val="left"/>
      <w:pPr>
        <w:ind w:left="2192" w:hanging="360"/>
      </w:pPr>
      <w:rPr>
        <w:rFonts w:hint="default"/>
        <w:lang w:val="en-US" w:eastAsia="en-US" w:bidi="ar-SA"/>
      </w:rPr>
    </w:lvl>
    <w:lvl w:ilvl="6" w:tplc="A5960ED8">
      <w:numFmt w:val="bullet"/>
      <w:lvlText w:val="•"/>
      <w:lvlJc w:val="left"/>
      <w:pPr>
        <w:ind w:left="2538" w:hanging="360"/>
      </w:pPr>
      <w:rPr>
        <w:rFonts w:hint="default"/>
        <w:lang w:val="en-US" w:eastAsia="en-US" w:bidi="ar-SA"/>
      </w:rPr>
    </w:lvl>
    <w:lvl w:ilvl="7" w:tplc="CB38DAB2">
      <w:numFmt w:val="bullet"/>
      <w:lvlText w:val="•"/>
      <w:lvlJc w:val="left"/>
      <w:pPr>
        <w:ind w:left="2884" w:hanging="360"/>
      </w:pPr>
      <w:rPr>
        <w:rFonts w:hint="default"/>
        <w:lang w:val="en-US" w:eastAsia="en-US" w:bidi="ar-SA"/>
      </w:rPr>
    </w:lvl>
    <w:lvl w:ilvl="8" w:tplc="63146E50">
      <w:numFmt w:val="bullet"/>
      <w:lvlText w:val="•"/>
      <w:lvlJc w:val="left"/>
      <w:pPr>
        <w:ind w:left="3231" w:hanging="360"/>
      </w:pPr>
      <w:rPr>
        <w:rFonts w:hint="default"/>
        <w:lang w:val="en-US" w:eastAsia="en-US" w:bidi="ar-SA"/>
      </w:rPr>
    </w:lvl>
  </w:abstractNum>
  <w:abstractNum w:abstractNumId="7" w15:restartNumberingAfterBreak="0">
    <w:nsid w:val="04B00D0C"/>
    <w:multiLevelType w:val="hybridMultilevel"/>
    <w:tmpl w:val="91FE537C"/>
    <w:lvl w:ilvl="0" w:tplc="3DAC499A">
      <w:numFmt w:val="bullet"/>
      <w:lvlText w:val=""/>
      <w:lvlJc w:val="left"/>
      <w:pPr>
        <w:ind w:left="402" w:hanging="361"/>
      </w:pPr>
      <w:rPr>
        <w:rFonts w:ascii="Wingdings" w:eastAsia="Wingdings" w:hAnsi="Wingdings" w:cs="Wingdings" w:hint="default"/>
        <w:w w:val="100"/>
        <w:sz w:val="22"/>
        <w:szCs w:val="22"/>
        <w:lang w:val="en-US" w:eastAsia="en-US" w:bidi="ar-SA"/>
      </w:rPr>
    </w:lvl>
    <w:lvl w:ilvl="1" w:tplc="1A4C3854">
      <w:numFmt w:val="bullet"/>
      <w:lvlText w:val="•"/>
      <w:lvlJc w:val="left"/>
      <w:pPr>
        <w:ind w:left="709" w:hanging="361"/>
      </w:pPr>
      <w:rPr>
        <w:rFonts w:hint="default"/>
        <w:lang w:val="en-US" w:eastAsia="en-US" w:bidi="ar-SA"/>
      </w:rPr>
    </w:lvl>
    <w:lvl w:ilvl="2" w:tplc="6D48EB42">
      <w:numFmt w:val="bullet"/>
      <w:lvlText w:val="•"/>
      <w:lvlJc w:val="left"/>
      <w:pPr>
        <w:ind w:left="1019" w:hanging="361"/>
      </w:pPr>
      <w:rPr>
        <w:rFonts w:hint="default"/>
        <w:lang w:val="en-US" w:eastAsia="en-US" w:bidi="ar-SA"/>
      </w:rPr>
    </w:lvl>
    <w:lvl w:ilvl="3" w:tplc="D21E76E6">
      <w:numFmt w:val="bullet"/>
      <w:lvlText w:val="•"/>
      <w:lvlJc w:val="left"/>
      <w:pPr>
        <w:ind w:left="1329" w:hanging="361"/>
      </w:pPr>
      <w:rPr>
        <w:rFonts w:hint="default"/>
        <w:lang w:val="en-US" w:eastAsia="en-US" w:bidi="ar-SA"/>
      </w:rPr>
    </w:lvl>
    <w:lvl w:ilvl="4" w:tplc="F4F2AF52">
      <w:numFmt w:val="bullet"/>
      <w:lvlText w:val="•"/>
      <w:lvlJc w:val="left"/>
      <w:pPr>
        <w:ind w:left="1638" w:hanging="361"/>
      </w:pPr>
      <w:rPr>
        <w:rFonts w:hint="default"/>
        <w:lang w:val="en-US" w:eastAsia="en-US" w:bidi="ar-SA"/>
      </w:rPr>
    </w:lvl>
    <w:lvl w:ilvl="5" w:tplc="7144BCEC">
      <w:numFmt w:val="bullet"/>
      <w:lvlText w:val="•"/>
      <w:lvlJc w:val="left"/>
      <w:pPr>
        <w:ind w:left="1948" w:hanging="361"/>
      </w:pPr>
      <w:rPr>
        <w:rFonts w:hint="default"/>
        <w:lang w:val="en-US" w:eastAsia="en-US" w:bidi="ar-SA"/>
      </w:rPr>
    </w:lvl>
    <w:lvl w:ilvl="6" w:tplc="61D6A926">
      <w:numFmt w:val="bullet"/>
      <w:lvlText w:val="•"/>
      <w:lvlJc w:val="left"/>
      <w:pPr>
        <w:ind w:left="2258" w:hanging="361"/>
      </w:pPr>
      <w:rPr>
        <w:rFonts w:hint="default"/>
        <w:lang w:val="en-US" w:eastAsia="en-US" w:bidi="ar-SA"/>
      </w:rPr>
    </w:lvl>
    <w:lvl w:ilvl="7" w:tplc="85382694">
      <w:numFmt w:val="bullet"/>
      <w:lvlText w:val="•"/>
      <w:lvlJc w:val="left"/>
      <w:pPr>
        <w:ind w:left="2567" w:hanging="361"/>
      </w:pPr>
      <w:rPr>
        <w:rFonts w:hint="default"/>
        <w:lang w:val="en-US" w:eastAsia="en-US" w:bidi="ar-SA"/>
      </w:rPr>
    </w:lvl>
    <w:lvl w:ilvl="8" w:tplc="5CB4BF36">
      <w:numFmt w:val="bullet"/>
      <w:lvlText w:val="•"/>
      <w:lvlJc w:val="left"/>
      <w:pPr>
        <w:ind w:left="2877" w:hanging="361"/>
      </w:pPr>
      <w:rPr>
        <w:rFonts w:hint="default"/>
        <w:lang w:val="en-US" w:eastAsia="en-US" w:bidi="ar-SA"/>
      </w:rPr>
    </w:lvl>
  </w:abstractNum>
  <w:abstractNum w:abstractNumId="8" w15:restartNumberingAfterBreak="0">
    <w:nsid w:val="04D055F8"/>
    <w:multiLevelType w:val="hybridMultilevel"/>
    <w:tmpl w:val="CC626832"/>
    <w:lvl w:ilvl="0" w:tplc="DD26ABB6">
      <w:numFmt w:val="bullet"/>
      <w:lvlText w:val="•"/>
      <w:lvlJc w:val="left"/>
      <w:pPr>
        <w:ind w:left="472" w:hanging="360"/>
      </w:pPr>
      <w:rPr>
        <w:rFonts w:ascii="Arial" w:eastAsia="Arial" w:hAnsi="Arial" w:cs="Arial" w:hint="default"/>
        <w:w w:val="100"/>
        <w:sz w:val="22"/>
        <w:szCs w:val="22"/>
        <w:lang w:val="en-US" w:eastAsia="en-US" w:bidi="ar-SA"/>
      </w:rPr>
    </w:lvl>
    <w:lvl w:ilvl="1" w:tplc="E0D27806">
      <w:numFmt w:val="bullet"/>
      <w:lvlText w:val="•"/>
      <w:lvlJc w:val="left"/>
      <w:pPr>
        <w:ind w:left="824" w:hanging="360"/>
      </w:pPr>
      <w:rPr>
        <w:rFonts w:hint="default"/>
        <w:lang w:val="en-US" w:eastAsia="en-US" w:bidi="ar-SA"/>
      </w:rPr>
    </w:lvl>
    <w:lvl w:ilvl="2" w:tplc="083A1580">
      <w:numFmt w:val="bullet"/>
      <w:lvlText w:val="•"/>
      <w:lvlJc w:val="left"/>
      <w:pPr>
        <w:ind w:left="1168" w:hanging="360"/>
      </w:pPr>
      <w:rPr>
        <w:rFonts w:hint="default"/>
        <w:lang w:val="en-US" w:eastAsia="en-US" w:bidi="ar-SA"/>
      </w:rPr>
    </w:lvl>
    <w:lvl w:ilvl="3" w:tplc="3C26085E">
      <w:numFmt w:val="bullet"/>
      <w:lvlText w:val="•"/>
      <w:lvlJc w:val="left"/>
      <w:pPr>
        <w:ind w:left="1513" w:hanging="360"/>
      </w:pPr>
      <w:rPr>
        <w:rFonts w:hint="default"/>
        <w:lang w:val="en-US" w:eastAsia="en-US" w:bidi="ar-SA"/>
      </w:rPr>
    </w:lvl>
    <w:lvl w:ilvl="4" w:tplc="3920E808">
      <w:numFmt w:val="bullet"/>
      <w:lvlText w:val="•"/>
      <w:lvlJc w:val="left"/>
      <w:pPr>
        <w:ind w:left="1857" w:hanging="360"/>
      </w:pPr>
      <w:rPr>
        <w:rFonts w:hint="default"/>
        <w:lang w:val="en-US" w:eastAsia="en-US" w:bidi="ar-SA"/>
      </w:rPr>
    </w:lvl>
    <w:lvl w:ilvl="5" w:tplc="22BE4FEC">
      <w:numFmt w:val="bullet"/>
      <w:lvlText w:val="•"/>
      <w:lvlJc w:val="left"/>
      <w:pPr>
        <w:ind w:left="2202" w:hanging="360"/>
      </w:pPr>
      <w:rPr>
        <w:rFonts w:hint="default"/>
        <w:lang w:val="en-US" w:eastAsia="en-US" w:bidi="ar-SA"/>
      </w:rPr>
    </w:lvl>
    <w:lvl w:ilvl="6" w:tplc="7EE45770">
      <w:numFmt w:val="bullet"/>
      <w:lvlText w:val="•"/>
      <w:lvlJc w:val="left"/>
      <w:pPr>
        <w:ind w:left="2546" w:hanging="360"/>
      </w:pPr>
      <w:rPr>
        <w:rFonts w:hint="default"/>
        <w:lang w:val="en-US" w:eastAsia="en-US" w:bidi="ar-SA"/>
      </w:rPr>
    </w:lvl>
    <w:lvl w:ilvl="7" w:tplc="B6F444C6">
      <w:numFmt w:val="bullet"/>
      <w:lvlText w:val="•"/>
      <w:lvlJc w:val="left"/>
      <w:pPr>
        <w:ind w:left="2890" w:hanging="360"/>
      </w:pPr>
      <w:rPr>
        <w:rFonts w:hint="default"/>
        <w:lang w:val="en-US" w:eastAsia="en-US" w:bidi="ar-SA"/>
      </w:rPr>
    </w:lvl>
    <w:lvl w:ilvl="8" w:tplc="DDE8CE58">
      <w:numFmt w:val="bullet"/>
      <w:lvlText w:val="•"/>
      <w:lvlJc w:val="left"/>
      <w:pPr>
        <w:ind w:left="3235" w:hanging="360"/>
      </w:pPr>
      <w:rPr>
        <w:rFonts w:hint="default"/>
        <w:lang w:val="en-US" w:eastAsia="en-US" w:bidi="ar-SA"/>
      </w:rPr>
    </w:lvl>
  </w:abstractNum>
  <w:abstractNum w:abstractNumId="9" w15:restartNumberingAfterBreak="0">
    <w:nsid w:val="05816596"/>
    <w:multiLevelType w:val="hybridMultilevel"/>
    <w:tmpl w:val="F7541D80"/>
    <w:lvl w:ilvl="0" w:tplc="350209CA">
      <w:numFmt w:val="bullet"/>
      <w:lvlText w:val="•"/>
      <w:lvlJc w:val="left"/>
      <w:pPr>
        <w:ind w:left="473" w:hanging="360"/>
      </w:pPr>
      <w:rPr>
        <w:rFonts w:ascii="Arial" w:eastAsia="Arial" w:hAnsi="Arial" w:cs="Arial" w:hint="default"/>
        <w:w w:val="100"/>
        <w:sz w:val="22"/>
        <w:szCs w:val="22"/>
        <w:lang w:val="en-US" w:eastAsia="en-US" w:bidi="ar-SA"/>
      </w:rPr>
    </w:lvl>
    <w:lvl w:ilvl="1" w:tplc="E2600E10">
      <w:numFmt w:val="bullet"/>
      <w:lvlText w:val="o"/>
      <w:lvlJc w:val="left"/>
      <w:pPr>
        <w:ind w:left="396" w:hanging="329"/>
      </w:pPr>
      <w:rPr>
        <w:rFonts w:ascii="Courier New" w:eastAsia="Courier New" w:hAnsi="Courier New" w:cs="Courier New" w:hint="default"/>
        <w:w w:val="100"/>
        <w:sz w:val="22"/>
        <w:szCs w:val="22"/>
        <w:lang w:val="en-US" w:eastAsia="en-US" w:bidi="ar-SA"/>
      </w:rPr>
    </w:lvl>
    <w:lvl w:ilvl="2" w:tplc="FA7C34BA">
      <w:numFmt w:val="bullet"/>
      <w:lvlText w:val="•"/>
      <w:lvlJc w:val="left"/>
      <w:pPr>
        <w:ind w:left="720" w:hanging="329"/>
      </w:pPr>
      <w:rPr>
        <w:rFonts w:hint="default"/>
        <w:lang w:val="en-US" w:eastAsia="en-US" w:bidi="ar-SA"/>
      </w:rPr>
    </w:lvl>
    <w:lvl w:ilvl="3" w:tplc="413606F4">
      <w:numFmt w:val="bullet"/>
      <w:lvlText w:val="•"/>
      <w:lvlJc w:val="left"/>
      <w:pPr>
        <w:ind w:left="1151" w:hanging="329"/>
      </w:pPr>
      <w:rPr>
        <w:rFonts w:hint="default"/>
        <w:lang w:val="en-US" w:eastAsia="en-US" w:bidi="ar-SA"/>
      </w:rPr>
    </w:lvl>
    <w:lvl w:ilvl="4" w:tplc="F7B20B08">
      <w:numFmt w:val="bullet"/>
      <w:lvlText w:val="•"/>
      <w:lvlJc w:val="left"/>
      <w:pPr>
        <w:ind w:left="1582" w:hanging="329"/>
      </w:pPr>
      <w:rPr>
        <w:rFonts w:hint="default"/>
        <w:lang w:val="en-US" w:eastAsia="en-US" w:bidi="ar-SA"/>
      </w:rPr>
    </w:lvl>
    <w:lvl w:ilvl="5" w:tplc="8CB80FB2">
      <w:numFmt w:val="bullet"/>
      <w:lvlText w:val="•"/>
      <w:lvlJc w:val="left"/>
      <w:pPr>
        <w:ind w:left="2014" w:hanging="329"/>
      </w:pPr>
      <w:rPr>
        <w:rFonts w:hint="default"/>
        <w:lang w:val="en-US" w:eastAsia="en-US" w:bidi="ar-SA"/>
      </w:rPr>
    </w:lvl>
    <w:lvl w:ilvl="6" w:tplc="69AA37D6">
      <w:numFmt w:val="bullet"/>
      <w:lvlText w:val="•"/>
      <w:lvlJc w:val="left"/>
      <w:pPr>
        <w:ind w:left="2445" w:hanging="329"/>
      </w:pPr>
      <w:rPr>
        <w:rFonts w:hint="default"/>
        <w:lang w:val="en-US" w:eastAsia="en-US" w:bidi="ar-SA"/>
      </w:rPr>
    </w:lvl>
    <w:lvl w:ilvl="7" w:tplc="6B367538">
      <w:numFmt w:val="bullet"/>
      <w:lvlText w:val="•"/>
      <w:lvlJc w:val="left"/>
      <w:pPr>
        <w:ind w:left="2876" w:hanging="329"/>
      </w:pPr>
      <w:rPr>
        <w:rFonts w:hint="default"/>
        <w:lang w:val="en-US" w:eastAsia="en-US" w:bidi="ar-SA"/>
      </w:rPr>
    </w:lvl>
    <w:lvl w:ilvl="8" w:tplc="56100E48">
      <w:numFmt w:val="bullet"/>
      <w:lvlText w:val="•"/>
      <w:lvlJc w:val="left"/>
      <w:pPr>
        <w:ind w:left="3308" w:hanging="329"/>
      </w:pPr>
      <w:rPr>
        <w:rFonts w:hint="default"/>
        <w:lang w:val="en-US" w:eastAsia="en-US" w:bidi="ar-SA"/>
      </w:rPr>
    </w:lvl>
  </w:abstractNum>
  <w:abstractNum w:abstractNumId="10" w15:restartNumberingAfterBreak="0">
    <w:nsid w:val="08E6101B"/>
    <w:multiLevelType w:val="hybridMultilevel"/>
    <w:tmpl w:val="41F0E460"/>
    <w:lvl w:ilvl="0" w:tplc="B3AA10F2">
      <w:numFmt w:val="bullet"/>
      <w:lvlText w:val="o"/>
      <w:lvlJc w:val="left"/>
      <w:pPr>
        <w:ind w:left="508" w:hanging="360"/>
      </w:pPr>
      <w:rPr>
        <w:rFonts w:ascii="Courier New" w:eastAsia="Courier New" w:hAnsi="Courier New" w:cs="Courier New" w:hint="default"/>
        <w:w w:val="100"/>
        <w:sz w:val="22"/>
        <w:szCs w:val="22"/>
        <w:lang w:val="en-US" w:eastAsia="en-US" w:bidi="ar-SA"/>
      </w:rPr>
    </w:lvl>
    <w:lvl w:ilvl="1" w:tplc="7C508E20">
      <w:numFmt w:val="bullet"/>
      <w:lvlText w:val="•"/>
      <w:lvlJc w:val="left"/>
      <w:pPr>
        <w:ind w:left="925" w:hanging="360"/>
      </w:pPr>
      <w:rPr>
        <w:rFonts w:hint="default"/>
        <w:lang w:val="en-US" w:eastAsia="en-US" w:bidi="ar-SA"/>
      </w:rPr>
    </w:lvl>
    <w:lvl w:ilvl="2" w:tplc="0B168B4E">
      <w:numFmt w:val="bullet"/>
      <w:lvlText w:val="•"/>
      <w:lvlJc w:val="left"/>
      <w:pPr>
        <w:ind w:left="1350" w:hanging="360"/>
      </w:pPr>
      <w:rPr>
        <w:rFonts w:hint="default"/>
        <w:lang w:val="en-US" w:eastAsia="en-US" w:bidi="ar-SA"/>
      </w:rPr>
    </w:lvl>
    <w:lvl w:ilvl="3" w:tplc="9C002F8C">
      <w:numFmt w:val="bullet"/>
      <w:lvlText w:val="•"/>
      <w:lvlJc w:val="left"/>
      <w:pPr>
        <w:ind w:left="1775" w:hanging="360"/>
      </w:pPr>
      <w:rPr>
        <w:rFonts w:hint="default"/>
        <w:lang w:val="en-US" w:eastAsia="en-US" w:bidi="ar-SA"/>
      </w:rPr>
    </w:lvl>
    <w:lvl w:ilvl="4" w:tplc="7564FD04">
      <w:numFmt w:val="bullet"/>
      <w:lvlText w:val="•"/>
      <w:lvlJc w:val="left"/>
      <w:pPr>
        <w:ind w:left="2200" w:hanging="360"/>
      </w:pPr>
      <w:rPr>
        <w:rFonts w:hint="default"/>
        <w:lang w:val="en-US" w:eastAsia="en-US" w:bidi="ar-SA"/>
      </w:rPr>
    </w:lvl>
    <w:lvl w:ilvl="5" w:tplc="28909AC6">
      <w:numFmt w:val="bullet"/>
      <w:lvlText w:val="•"/>
      <w:lvlJc w:val="left"/>
      <w:pPr>
        <w:ind w:left="2625" w:hanging="360"/>
      </w:pPr>
      <w:rPr>
        <w:rFonts w:hint="default"/>
        <w:lang w:val="en-US" w:eastAsia="en-US" w:bidi="ar-SA"/>
      </w:rPr>
    </w:lvl>
    <w:lvl w:ilvl="6" w:tplc="21F61F22">
      <w:numFmt w:val="bullet"/>
      <w:lvlText w:val="•"/>
      <w:lvlJc w:val="left"/>
      <w:pPr>
        <w:ind w:left="3050" w:hanging="360"/>
      </w:pPr>
      <w:rPr>
        <w:rFonts w:hint="default"/>
        <w:lang w:val="en-US" w:eastAsia="en-US" w:bidi="ar-SA"/>
      </w:rPr>
    </w:lvl>
    <w:lvl w:ilvl="7" w:tplc="BFD6013E">
      <w:numFmt w:val="bullet"/>
      <w:lvlText w:val="•"/>
      <w:lvlJc w:val="left"/>
      <w:pPr>
        <w:ind w:left="3475" w:hanging="360"/>
      </w:pPr>
      <w:rPr>
        <w:rFonts w:hint="default"/>
        <w:lang w:val="en-US" w:eastAsia="en-US" w:bidi="ar-SA"/>
      </w:rPr>
    </w:lvl>
    <w:lvl w:ilvl="8" w:tplc="F5683046">
      <w:numFmt w:val="bullet"/>
      <w:lvlText w:val="•"/>
      <w:lvlJc w:val="left"/>
      <w:pPr>
        <w:ind w:left="3900" w:hanging="360"/>
      </w:pPr>
      <w:rPr>
        <w:rFonts w:hint="default"/>
        <w:lang w:val="en-US" w:eastAsia="en-US" w:bidi="ar-SA"/>
      </w:rPr>
    </w:lvl>
  </w:abstractNum>
  <w:abstractNum w:abstractNumId="11" w15:restartNumberingAfterBreak="0">
    <w:nsid w:val="0AA22D18"/>
    <w:multiLevelType w:val="hybridMultilevel"/>
    <w:tmpl w:val="63BA7230"/>
    <w:lvl w:ilvl="0" w:tplc="16CA8A80">
      <w:numFmt w:val="bullet"/>
      <w:lvlText w:val="•"/>
      <w:lvlJc w:val="left"/>
      <w:pPr>
        <w:ind w:left="364" w:hanging="360"/>
      </w:pPr>
      <w:rPr>
        <w:rFonts w:ascii="Arial" w:eastAsia="Arial" w:hAnsi="Arial" w:cs="Arial" w:hint="default"/>
        <w:w w:val="100"/>
        <w:sz w:val="22"/>
        <w:szCs w:val="22"/>
        <w:lang w:val="en-US" w:eastAsia="en-US" w:bidi="ar-SA"/>
      </w:rPr>
    </w:lvl>
    <w:lvl w:ilvl="1" w:tplc="F0A806EA">
      <w:numFmt w:val="bullet"/>
      <w:lvlText w:val="•"/>
      <w:lvlJc w:val="left"/>
      <w:pPr>
        <w:ind w:left="730" w:hanging="360"/>
      </w:pPr>
      <w:rPr>
        <w:rFonts w:hint="default"/>
        <w:lang w:val="en-US" w:eastAsia="en-US" w:bidi="ar-SA"/>
      </w:rPr>
    </w:lvl>
    <w:lvl w:ilvl="2" w:tplc="AE661AB6">
      <w:numFmt w:val="bullet"/>
      <w:lvlText w:val="•"/>
      <w:lvlJc w:val="left"/>
      <w:pPr>
        <w:ind w:left="1101" w:hanging="360"/>
      </w:pPr>
      <w:rPr>
        <w:rFonts w:hint="default"/>
        <w:lang w:val="en-US" w:eastAsia="en-US" w:bidi="ar-SA"/>
      </w:rPr>
    </w:lvl>
    <w:lvl w:ilvl="3" w:tplc="096E038A">
      <w:numFmt w:val="bullet"/>
      <w:lvlText w:val="•"/>
      <w:lvlJc w:val="left"/>
      <w:pPr>
        <w:ind w:left="1472" w:hanging="360"/>
      </w:pPr>
      <w:rPr>
        <w:rFonts w:hint="default"/>
        <w:lang w:val="en-US" w:eastAsia="en-US" w:bidi="ar-SA"/>
      </w:rPr>
    </w:lvl>
    <w:lvl w:ilvl="4" w:tplc="09D825E0">
      <w:numFmt w:val="bullet"/>
      <w:lvlText w:val="•"/>
      <w:lvlJc w:val="left"/>
      <w:pPr>
        <w:ind w:left="1843" w:hanging="360"/>
      </w:pPr>
      <w:rPr>
        <w:rFonts w:hint="default"/>
        <w:lang w:val="en-US" w:eastAsia="en-US" w:bidi="ar-SA"/>
      </w:rPr>
    </w:lvl>
    <w:lvl w:ilvl="5" w:tplc="6186C99A">
      <w:numFmt w:val="bullet"/>
      <w:lvlText w:val="•"/>
      <w:lvlJc w:val="left"/>
      <w:pPr>
        <w:ind w:left="2214" w:hanging="360"/>
      </w:pPr>
      <w:rPr>
        <w:rFonts w:hint="default"/>
        <w:lang w:val="en-US" w:eastAsia="en-US" w:bidi="ar-SA"/>
      </w:rPr>
    </w:lvl>
    <w:lvl w:ilvl="6" w:tplc="9D2C2648">
      <w:numFmt w:val="bullet"/>
      <w:lvlText w:val="•"/>
      <w:lvlJc w:val="left"/>
      <w:pPr>
        <w:ind w:left="2584" w:hanging="360"/>
      </w:pPr>
      <w:rPr>
        <w:rFonts w:hint="default"/>
        <w:lang w:val="en-US" w:eastAsia="en-US" w:bidi="ar-SA"/>
      </w:rPr>
    </w:lvl>
    <w:lvl w:ilvl="7" w:tplc="F01056FC">
      <w:numFmt w:val="bullet"/>
      <w:lvlText w:val="•"/>
      <w:lvlJc w:val="left"/>
      <w:pPr>
        <w:ind w:left="2955" w:hanging="360"/>
      </w:pPr>
      <w:rPr>
        <w:rFonts w:hint="default"/>
        <w:lang w:val="en-US" w:eastAsia="en-US" w:bidi="ar-SA"/>
      </w:rPr>
    </w:lvl>
    <w:lvl w:ilvl="8" w:tplc="65E0D8D0">
      <w:numFmt w:val="bullet"/>
      <w:lvlText w:val="•"/>
      <w:lvlJc w:val="left"/>
      <w:pPr>
        <w:ind w:left="3326" w:hanging="360"/>
      </w:pPr>
      <w:rPr>
        <w:rFonts w:hint="default"/>
        <w:lang w:val="en-US" w:eastAsia="en-US" w:bidi="ar-SA"/>
      </w:rPr>
    </w:lvl>
  </w:abstractNum>
  <w:abstractNum w:abstractNumId="12" w15:restartNumberingAfterBreak="0">
    <w:nsid w:val="0D047953"/>
    <w:multiLevelType w:val="hybridMultilevel"/>
    <w:tmpl w:val="934A0636"/>
    <w:lvl w:ilvl="0" w:tplc="8182BECC">
      <w:numFmt w:val="bullet"/>
      <w:lvlText w:val="•"/>
      <w:lvlJc w:val="left"/>
      <w:pPr>
        <w:ind w:left="828" w:hanging="360"/>
      </w:pPr>
      <w:rPr>
        <w:rFonts w:ascii="Arial" w:eastAsia="Arial" w:hAnsi="Arial" w:cs="Arial" w:hint="default"/>
        <w:w w:val="100"/>
        <w:sz w:val="22"/>
        <w:szCs w:val="22"/>
        <w:lang w:val="en-US" w:eastAsia="en-US" w:bidi="ar-SA"/>
      </w:rPr>
    </w:lvl>
    <w:lvl w:ilvl="1" w:tplc="3C4A7152">
      <w:numFmt w:val="bullet"/>
      <w:lvlText w:val="•"/>
      <w:lvlJc w:val="left"/>
      <w:pPr>
        <w:ind w:left="1257" w:hanging="360"/>
      </w:pPr>
      <w:rPr>
        <w:rFonts w:hint="default"/>
        <w:lang w:val="en-US" w:eastAsia="en-US" w:bidi="ar-SA"/>
      </w:rPr>
    </w:lvl>
    <w:lvl w:ilvl="2" w:tplc="BB0A2110">
      <w:numFmt w:val="bullet"/>
      <w:lvlText w:val="•"/>
      <w:lvlJc w:val="left"/>
      <w:pPr>
        <w:ind w:left="1695" w:hanging="360"/>
      </w:pPr>
      <w:rPr>
        <w:rFonts w:hint="default"/>
        <w:lang w:val="en-US" w:eastAsia="en-US" w:bidi="ar-SA"/>
      </w:rPr>
    </w:lvl>
    <w:lvl w:ilvl="3" w:tplc="B4A81D62">
      <w:numFmt w:val="bullet"/>
      <w:lvlText w:val="•"/>
      <w:lvlJc w:val="left"/>
      <w:pPr>
        <w:ind w:left="2133" w:hanging="360"/>
      </w:pPr>
      <w:rPr>
        <w:rFonts w:hint="default"/>
        <w:lang w:val="en-US" w:eastAsia="en-US" w:bidi="ar-SA"/>
      </w:rPr>
    </w:lvl>
    <w:lvl w:ilvl="4" w:tplc="8E6677DA">
      <w:numFmt w:val="bullet"/>
      <w:lvlText w:val="•"/>
      <w:lvlJc w:val="left"/>
      <w:pPr>
        <w:ind w:left="2571" w:hanging="360"/>
      </w:pPr>
      <w:rPr>
        <w:rFonts w:hint="default"/>
        <w:lang w:val="en-US" w:eastAsia="en-US" w:bidi="ar-SA"/>
      </w:rPr>
    </w:lvl>
    <w:lvl w:ilvl="5" w:tplc="44EEAD7C">
      <w:numFmt w:val="bullet"/>
      <w:lvlText w:val="•"/>
      <w:lvlJc w:val="left"/>
      <w:pPr>
        <w:ind w:left="3009" w:hanging="360"/>
      </w:pPr>
      <w:rPr>
        <w:rFonts w:hint="default"/>
        <w:lang w:val="en-US" w:eastAsia="en-US" w:bidi="ar-SA"/>
      </w:rPr>
    </w:lvl>
    <w:lvl w:ilvl="6" w:tplc="0F987B80">
      <w:numFmt w:val="bullet"/>
      <w:lvlText w:val="•"/>
      <w:lvlJc w:val="left"/>
      <w:pPr>
        <w:ind w:left="3446" w:hanging="360"/>
      </w:pPr>
      <w:rPr>
        <w:rFonts w:hint="default"/>
        <w:lang w:val="en-US" w:eastAsia="en-US" w:bidi="ar-SA"/>
      </w:rPr>
    </w:lvl>
    <w:lvl w:ilvl="7" w:tplc="4CF6FFE0">
      <w:numFmt w:val="bullet"/>
      <w:lvlText w:val="•"/>
      <w:lvlJc w:val="left"/>
      <w:pPr>
        <w:ind w:left="3884" w:hanging="360"/>
      </w:pPr>
      <w:rPr>
        <w:rFonts w:hint="default"/>
        <w:lang w:val="en-US" w:eastAsia="en-US" w:bidi="ar-SA"/>
      </w:rPr>
    </w:lvl>
    <w:lvl w:ilvl="8" w:tplc="CDEE9774">
      <w:numFmt w:val="bullet"/>
      <w:lvlText w:val="•"/>
      <w:lvlJc w:val="left"/>
      <w:pPr>
        <w:ind w:left="4322" w:hanging="360"/>
      </w:pPr>
      <w:rPr>
        <w:rFonts w:hint="default"/>
        <w:lang w:val="en-US" w:eastAsia="en-US" w:bidi="ar-SA"/>
      </w:rPr>
    </w:lvl>
  </w:abstractNum>
  <w:abstractNum w:abstractNumId="13" w15:restartNumberingAfterBreak="0">
    <w:nsid w:val="0D65129E"/>
    <w:multiLevelType w:val="hybridMultilevel"/>
    <w:tmpl w:val="F962CE84"/>
    <w:lvl w:ilvl="0" w:tplc="3196ABF8">
      <w:numFmt w:val="bullet"/>
      <w:lvlText w:val="•"/>
      <w:lvlJc w:val="left"/>
      <w:pPr>
        <w:ind w:left="468" w:hanging="360"/>
      </w:pPr>
      <w:rPr>
        <w:rFonts w:ascii="Arial" w:eastAsia="Arial" w:hAnsi="Arial" w:cs="Arial" w:hint="default"/>
        <w:w w:val="100"/>
        <w:sz w:val="22"/>
        <w:szCs w:val="22"/>
        <w:lang w:val="en-US" w:eastAsia="en-US" w:bidi="ar-SA"/>
      </w:rPr>
    </w:lvl>
    <w:lvl w:ilvl="1" w:tplc="B52CF028">
      <w:numFmt w:val="bullet"/>
      <w:lvlText w:val="•"/>
      <w:lvlJc w:val="left"/>
      <w:pPr>
        <w:ind w:left="1836" w:hanging="360"/>
      </w:pPr>
      <w:rPr>
        <w:rFonts w:hint="default"/>
        <w:lang w:val="en-US" w:eastAsia="en-US" w:bidi="ar-SA"/>
      </w:rPr>
    </w:lvl>
    <w:lvl w:ilvl="2" w:tplc="B374103C">
      <w:numFmt w:val="bullet"/>
      <w:lvlText w:val="•"/>
      <w:lvlJc w:val="left"/>
      <w:pPr>
        <w:ind w:left="3212" w:hanging="360"/>
      </w:pPr>
      <w:rPr>
        <w:rFonts w:hint="default"/>
        <w:lang w:val="en-US" w:eastAsia="en-US" w:bidi="ar-SA"/>
      </w:rPr>
    </w:lvl>
    <w:lvl w:ilvl="3" w:tplc="3DC8A3BC">
      <w:numFmt w:val="bullet"/>
      <w:lvlText w:val="•"/>
      <w:lvlJc w:val="left"/>
      <w:pPr>
        <w:ind w:left="4588" w:hanging="360"/>
      </w:pPr>
      <w:rPr>
        <w:rFonts w:hint="default"/>
        <w:lang w:val="en-US" w:eastAsia="en-US" w:bidi="ar-SA"/>
      </w:rPr>
    </w:lvl>
    <w:lvl w:ilvl="4" w:tplc="0338D244">
      <w:numFmt w:val="bullet"/>
      <w:lvlText w:val="•"/>
      <w:lvlJc w:val="left"/>
      <w:pPr>
        <w:ind w:left="5965" w:hanging="360"/>
      </w:pPr>
      <w:rPr>
        <w:rFonts w:hint="default"/>
        <w:lang w:val="en-US" w:eastAsia="en-US" w:bidi="ar-SA"/>
      </w:rPr>
    </w:lvl>
    <w:lvl w:ilvl="5" w:tplc="1BAAA940">
      <w:numFmt w:val="bullet"/>
      <w:lvlText w:val="•"/>
      <w:lvlJc w:val="left"/>
      <w:pPr>
        <w:ind w:left="7341" w:hanging="360"/>
      </w:pPr>
      <w:rPr>
        <w:rFonts w:hint="default"/>
        <w:lang w:val="en-US" w:eastAsia="en-US" w:bidi="ar-SA"/>
      </w:rPr>
    </w:lvl>
    <w:lvl w:ilvl="6" w:tplc="9EE89D62">
      <w:numFmt w:val="bullet"/>
      <w:lvlText w:val="•"/>
      <w:lvlJc w:val="left"/>
      <w:pPr>
        <w:ind w:left="8717" w:hanging="360"/>
      </w:pPr>
      <w:rPr>
        <w:rFonts w:hint="default"/>
        <w:lang w:val="en-US" w:eastAsia="en-US" w:bidi="ar-SA"/>
      </w:rPr>
    </w:lvl>
    <w:lvl w:ilvl="7" w:tplc="6482534C">
      <w:numFmt w:val="bullet"/>
      <w:lvlText w:val="•"/>
      <w:lvlJc w:val="left"/>
      <w:pPr>
        <w:ind w:left="10094" w:hanging="360"/>
      </w:pPr>
      <w:rPr>
        <w:rFonts w:hint="default"/>
        <w:lang w:val="en-US" w:eastAsia="en-US" w:bidi="ar-SA"/>
      </w:rPr>
    </w:lvl>
    <w:lvl w:ilvl="8" w:tplc="D9AE6A7A">
      <w:numFmt w:val="bullet"/>
      <w:lvlText w:val="•"/>
      <w:lvlJc w:val="left"/>
      <w:pPr>
        <w:ind w:left="11470" w:hanging="360"/>
      </w:pPr>
      <w:rPr>
        <w:rFonts w:hint="default"/>
        <w:lang w:val="en-US" w:eastAsia="en-US" w:bidi="ar-SA"/>
      </w:rPr>
    </w:lvl>
  </w:abstractNum>
  <w:abstractNum w:abstractNumId="14" w15:restartNumberingAfterBreak="0">
    <w:nsid w:val="0E504459"/>
    <w:multiLevelType w:val="hybridMultilevel"/>
    <w:tmpl w:val="B456E6A4"/>
    <w:lvl w:ilvl="0" w:tplc="A3F6A524">
      <w:numFmt w:val="bullet"/>
      <w:lvlText w:val="•"/>
      <w:lvlJc w:val="left"/>
      <w:pPr>
        <w:ind w:left="472" w:hanging="360"/>
      </w:pPr>
      <w:rPr>
        <w:rFonts w:ascii="Arial" w:eastAsia="Arial" w:hAnsi="Arial" w:cs="Arial" w:hint="default"/>
        <w:w w:val="100"/>
        <w:sz w:val="22"/>
        <w:szCs w:val="22"/>
        <w:lang w:val="en-US" w:eastAsia="en-US" w:bidi="ar-SA"/>
      </w:rPr>
    </w:lvl>
    <w:lvl w:ilvl="1" w:tplc="CBD668FA">
      <w:numFmt w:val="bullet"/>
      <w:lvlText w:val="•"/>
      <w:lvlJc w:val="left"/>
      <w:pPr>
        <w:ind w:left="923" w:hanging="360"/>
      </w:pPr>
      <w:rPr>
        <w:rFonts w:hint="default"/>
        <w:lang w:val="en-US" w:eastAsia="en-US" w:bidi="ar-SA"/>
      </w:rPr>
    </w:lvl>
    <w:lvl w:ilvl="2" w:tplc="A484E3C0">
      <w:numFmt w:val="bullet"/>
      <w:lvlText w:val="•"/>
      <w:lvlJc w:val="left"/>
      <w:pPr>
        <w:ind w:left="1367" w:hanging="360"/>
      </w:pPr>
      <w:rPr>
        <w:rFonts w:hint="default"/>
        <w:lang w:val="en-US" w:eastAsia="en-US" w:bidi="ar-SA"/>
      </w:rPr>
    </w:lvl>
    <w:lvl w:ilvl="3" w:tplc="DD382F2A">
      <w:numFmt w:val="bullet"/>
      <w:lvlText w:val="•"/>
      <w:lvlJc w:val="left"/>
      <w:pPr>
        <w:ind w:left="1810" w:hanging="360"/>
      </w:pPr>
      <w:rPr>
        <w:rFonts w:hint="default"/>
        <w:lang w:val="en-US" w:eastAsia="en-US" w:bidi="ar-SA"/>
      </w:rPr>
    </w:lvl>
    <w:lvl w:ilvl="4" w:tplc="C310D030">
      <w:numFmt w:val="bullet"/>
      <w:lvlText w:val="•"/>
      <w:lvlJc w:val="left"/>
      <w:pPr>
        <w:ind w:left="2254" w:hanging="360"/>
      </w:pPr>
      <w:rPr>
        <w:rFonts w:hint="default"/>
        <w:lang w:val="en-US" w:eastAsia="en-US" w:bidi="ar-SA"/>
      </w:rPr>
    </w:lvl>
    <w:lvl w:ilvl="5" w:tplc="4560C332">
      <w:numFmt w:val="bullet"/>
      <w:lvlText w:val="•"/>
      <w:lvlJc w:val="left"/>
      <w:pPr>
        <w:ind w:left="2698" w:hanging="360"/>
      </w:pPr>
      <w:rPr>
        <w:rFonts w:hint="default"/>
        <w:lang w:val="en-US" w:eastAsia="en-US" w:bidi="ar-SA"/>
      </w:rPr>
    </w:lvl>
    <w:lvl w:ilvl="6" w:tplc="E7A2F97A">
      <w:numFmt w:val="bullet"/>
      <w:lvlText w:val="•"/>
      <w:lvlJc w:val="left"/>
      <w:pPr>
        <w:ind w:left="3141" w:hanging="360"/>
      </w:pPr>
      <w:rPr>
        <w:rFonts w:hint="default"/>
        <w:lang w:val="en-US" w:eastAsia="en-US" w:bidi="ar-SA"/>
      </w:rPr>
    </w:lvl>
    <w:lvl w:ilvl="7" w:tplc="84EA7C5E">
      <w:numFmt w:val="bullet"/>
      <w:lvlText w:val="•"/>
      <w:lvlJc w:val="left"/>
      <w:pPr>
        <w:ind w:left="3585" w:hanging="360"/>
      </w:pPr>
      <w:rPr>
        <w:rFonts w:hint="default"/>
        <w:lang w:val="en-US" w:eastAsia="en-US" w:bidi="ar-SA"/>
      </w:rPr>
    </w:lvl>
    <w:lvl w:ilvl="8" w:tplc="C6483334">
      <w:numFmt w:val="bullet"/>
      <w:lvlText w:val="•"/>
      <w:lvlJc w:val="left"/>
      <w:pPr>
        <w:ind w:left="4028" w:hanging="360"/>
      </w:pPr>
      <w:rPr>
        <w:rFonts w:hint="default"/>
        <w:lang w:val="en-US" w:eastAsia="en-US" w:bidi="ar-SA"/>
      </w:rPr>
    </w:lvl>
  </w:abstractNum>
  <w:abstractNum w:abstractNumId="15" w15:restartNumberingAfterBreak="0">
    <w:nsid w:val="0E7C6F2B"/>
    <w:multiLevelType w:val="hybridMultilevel"/>
    <w:tmpl w:val="035A00E4"/>
    <w:lvl w:ilvl="0" w:tplc="AA84F8B4">
      <w:numFmt w:val="bullet"/>
      <w:lvlText w:val="•"/>
      <w:lvlJc w:val="left"/>
      <w:pPr>
        <w:ind w:left="365" w:hanging="361"/>
      </w:pPr>
      <w:rPr>
        <w:rFonts w:ascii="Arial" w:eastAsia="Arial" w:hAnsi="Arial" w:cs="Arial" w:hint="default"/>
        <w:w w:val="100"/>
        <w:sz w:val="22"/>
        <w:szCs w:val="22"/>
        <w:lang w:val="en-US" w:eastAsia="en-US" w:bidi="ar-SA"/>
      </w:rPr>
    </w:lvl>
    <w:lvl w:ilvl="1" w:tplc="B3266D70">
      <w:numFmt w:val="bullet"/>
      <w:lvlText w:val="•"/>
      <w:lvlJc w:val="left"/>
      <w:pPr>
        <w:ind w:left="1804" w:hanging="361"/>
      </w:pPr>
      <w:rPr>
        <w:rFonts w:hint="default"/>
        <w:lang w:val="en-US" w:eastAsia="en-US" w:bidi="ar-SA"/>
      </w:rPr>
    </w:lvl>
    <w:lvl w:ilvl="2" w:tplc="052E334E">
      <w:numFmt w:val="bullet"/>
      <w:lvlText w:val="•"/>
      <w:lvlJc w:val="left"/>
      <w:pPr>
        <w:ind w:left="3249" w:hanging="361"/>
      </w:pPr>
      <w:rPr>
        <w:rFonts w:hint="default"/>
        <w:lang w:val="en-US" w:eastAsia="en-US" w:bidi="ar-SA"/>
      </w:rPr>
    </w:lvl>
    <w:lvl w:ilvl="3" w:tplc="80166A70">
      <w:numFmt w:val="bullet"/>
      <w:lvlText w:val="•"/>
      <w:lvlJc w:val="left"/>
      <w:pPr>
        <w:ind w:left="4693" w:hanging="361"/>
      </w:pPr>
      <w:rPr>
        <w:rFonts w:hint="default"/>
        <w:lang w:val="en-US" w:eastAsia="en-US" w:bidi="ar-SA"/>
      </w:rPr>
    </w:lvl>
    <w:lvl w:ilvl="4" w:tplc="BC9895F6">
      <w:numFmt w:val="bullet"/>
      <w:lvlText w:val="•"/>
      <w:lvlJc w:val="left"/>
      <w:pPr>
        <w:ind w:left="6138" w:hanging="361"/>
      </w:pPr>
      <w:rPr>
        <w:rFonts w:hint="default"/>
        <w:lang w:val="en-US" w:eastAsia="en-US" w:bidi="ar-SA"/>
      </w:rPr>
    </w:lvl>
    <w:lvl w:ilvl="5" w:tplc="65EA608E">
      <w:numFmt w:val="bullet"/>
      <w:lvlText w:val="•"/>
      <w:lvlJc w:val="left"/>
      <w:pPr>
        <w:ind w:left="7582" w:hanging="361"/>
      </w:pPr>
      <w:rPr>
        <w:rFonts w:hint="default"/>
        <w:lang w:val="en-US" w:eastAsia="en-US" w:bidi="ar-SA"/>
      </w:rPr>
    </w:lvl>
    <w:lvl w:ilvl="6" w:tplc="7F5C544E">
      <w:numFmt w:val="bullet"/>
      <w:lvlText w:val="•"/>
      <w:lvlJc w:val="left"/>
      <w:pPr>
        <w:ind w:left="9027" w:hanging="361"/>
      </w:pPr>
      <w:rPr>
        <w:rFonts w:hint="default"/>
        <w:lang w:val="en-US" w:eastAsia="en-US" w:bidi="ar-SA"/>
      </w:rPr>
    </w:lvl>
    <w:lvl w:ilvl="7" w:tplc="C6BC9318">
      <w:numFmt w:val="bullet"/>
      <w:lvlText w:val="•"/>
      <w:lvlJc w:val="left"/>
      <w:pPr>
        <w:ind w:left="10471" w:hanging="361"/>
      </w:pPr>
      <w:rPr>
        <w:rFonts w:hint="default"/>
        <w:lang w:val="en-US" w:eastAsia="en-US" w:bidi="ar-SA"/>
      </w:rPr>
    </w:lvl>
    <w:lvl w:ilvl="8" w:tplc="6BD07674">
      <w:numFmt w:val="bullet"/>
      <w:lvlText w:val="•"/>
      <w:lvlJc w:val="left"/>
      <w:pPr>
        <w:ind w:left="11916" w:hanging="361"/>
      </w:pPr>
      <w:rPr>
        <w:rFonts w:hint="default"/>
        <w:lang w:val="en-US" w:eastAsia="en-US" w:bidi="ar-SA"/>
      </w:rPr>
    </w:lvl>
  </w:abstractNum>
  <w:abstractNum w:abstractNumId="16" w15:restartNumberingAfterBreak="0">
    <w:nsid w:val="0E8D699F"/>
    <w:multiLevelType w:val="hybridMultilevel"/>
    <w:tmpl w:val="8D884722"/>
    <w:lvl w:ilvl="0" w:tplc="74766CE6">
      <w:numFmt w:val="bullet"/>
      <w:lvlText w:val="•"/>
      <w:lvlJc w:val="left"/>
      <w:pPr>
        <w:ind w:left="472" w:hanging="360"/>
      </w:pPr>
      <w:rPr>
        <w:rFonts w:ascii="Arial" w:eastAsia="Arial" w:hAnsi="Arial" w:cs="Arial" w:hint="default"/>
        <w:w w:val="100"/>
        <w:sz w:val="22"/>
        <w:szCs w:val="22"/>
        <w:lang w:val="en-US" w:eastAsia="en-US" w:bidi="ar-SA"/>
      </w:rPr>
    </w:lvl>
    <w:lvl w:ilvl="1" w:tplc="3F9C9E12">
      <w:numFmt w:val="bullet"/>
      <w:lvlText w:val="•"/>
      <w:lvlJc w:val="left"/>
      <w:pPr>
        <w:ind w:left="824" w:hanging="360"/>
      </w:pPr>
      <w:rPr>
        <w:rFonts w:hint="default"/>
        <w:lang w:val="en-US" w:eastAsia="en-US" w:bidi="ar-SA"/>
      </w:rPr>
    </w:lvl>
    <w:lvl w:ilvl="2" w:tplc="9CF4A2D4">
      <w:numFmt w:val="bullet"/>
      <w:lvlText w:val="•"/>
      <w:lvlJc w:val="left"/>
      <w:pPr>
        <w:ind w:left="1168" w:hanging="360"/>
      </w:pPr>
      <w:rPr>
        <w:rFonts w:hint="default"/>
        <w:lang w:val="en-US" w:eastAsia="en-US" w:bidi="ar-SA"/>
      </w:rPr>
    </w:lvl>
    <w:lvl w:ilvl="3" w:tplc="4A6A4540">
      <w:numFmt w:val="bullet"/>
      <w:lvlText w:val="•"/>
      <w:lvlJc w:val="left"/>
      <w:pPr>
        <w:ind w:left="1513" w:hanging="360"/>
      </w:pPr>
      <w:rPr>
        <w:rFonts w:hint="default"/>
        <w:lang w:val="en-US" w:eastAsia="en-US" w:bidi="ar-SA"/>
      </w:rPr>
    </w:lvl>
    <w:lvl w:ilvl="4" w:tplc="2862BD58">
      <w:numFmt w:val="bullet"/>
      <w:lvlText w:val="•"/>
      <w:lvlJc w:val="left"/>
      <w:pPr>
        <w:ind w:left="1857" w:hanging="360"/>
      </w:pPr>
      <w:rPr>
        <w:rFonts w:hint="default"/>
        <w:lang w:val="en-US" w:eastAsia="en-US" w:bidi="ar-SA"/>
      </w:rPr>
    </w:lvl>
    <w:lvl w:ilvl="5" w:tplc="686A1E80">
      <w:numFmt w:val="bullet"/>
      <w:lvlText w:val="•"/>
      <w:lvlJc w:val="left"/>
      <w:pPr>
        <w:ind w:left="2202" w:hanging="360"/>
      </w:pPr>
      <w:rPr>
        <w:rFonts w:hint="default"/>
        <w:lang w:val="en-US" w:eastAsia="en-US" w:bidi="ar-SA"/>
      </w:rPr>
    </w:lvl>
    <w:lvl w:ilvl="6" w:tplc="667611C0">
      <w:numFmt w:val="bullet"/>
      <w:lvlText w:val="•"/>
      <w:lvlJc w:val="left"/>
      <w:pPr>
        <w:ind w:left="2546" w:hanging="360"/>
      </w:pPr>
      <w:rPr>
        <w:rFonts w:hint="default"/>
        <w:lang w:val="en-US" w:eastAsia="en-US" w:bidi="ar-SA"/>
      </w:rPr>
    </w:lvl>
    <w:lvl w:ilvl="7" w:tplc="473C4C36">
      <w:numFmt w:val="bullet"/>
      <w:lvlText w:val="•"/>
      <w:lvlJc w:val="left"/>
      <w:pPr>
        <w:ind w:left="2890" w:hanging="360"/>
      </w:pPr>
      <w:rPr>
        <w:rFonts w:hint="default"/>
        <w:lang w:val="en-US" w:eastAsia="en-US" w:bidi="ar-SA"/>
      </w:rPr>
    </w:lvl>
    <w:lvl w:ilvl="8" w:tplc="17F8D7CA">
      <w:numFmt w:val="bullet"/>
      <w:lvlText w:val="•"/>
      <w:lvlJc w:val="left"/>
      <w:pPr>
        <w:ind w:left="3235" w:hanging="360"/>
      </w:pPr>
      <w:rPr>
        <w:rFonts w:hint="default"/>
        <w:lang w:val="en-US" w:eastAsia="en-US" w:bidi="ar-SA"/>
      </w:rPr>
    </w:lvl>
  </w:abstractNum>
  <w:abstractNum w:abstractNumId="17" w15:restartNumberingAfterBreak="0">
    <w:nsid w:val="0EB328CE"/>
    <w:multiLevelType w:val="hybridMultilevel"/>
    <w:tmpl w:val="223480FE"/>
    <w:lvl w:ilvl="0" w:tplc="ED349682">
      <w:numFmt w:val="bullet"/>
      <w:lvlText w:val="•"/>
      <w:lvlJc w:val="left"/>
      <w:pPr>
        <w:ind w:left="828" w:hanging="360"/>
      </w:pPr>
      <w:rPr>
        <w:rFonts w:ascii="Arial" w:eastAsia="Arial" w:hAnsi="Arial" w:cs="Arial" w:hint="default"/>
        <w:w w:val="99"/>
        <w:sz w:val="20"/>
        <w:szCs w:val="20"/>
        <w:lang w:val="en-US" w:eastAsia="en-US" w:bidi="ar-SA"/>
      </w:rPr>
    </w:lvl>
    <w:lvl w:ilvl="1" w:tplc="71B0F604">
      <w:numFmt w:val="bullet"/>
      <w:lvlText w:val="•"/>
      <w:lvlJc w:val="left"/>
      <w:pPr>
        <w:ind w:left="1257" w:hanging="360"/>
      </w:pPr>
      <w:rPr>
        <w:rFonts w:hint="default"/>
        <w:lang w:val="en-US" w:eastAsia="en-US" w:bidi="ar-SA"/>
      </w:rPr>
    </w:lvl>
    <w:lvl w:ilvl="2" w:tplc="8528F678">
      <w:numFmt w:val="bullet"/>
      <w:lvlText w:val="•"/>
      <w:lvlJc w:val="left"/>
      <w:pPr>
        <w:ind w:left="1695" w:hanging="360"/>
      </w:pPr>
      <w:rPr>
        <w:rFonts w:hint="default"/>
        <w:lang w:val="en-US" w:eastAsia="en-US" w:bidi="ar-SA"/>
      </w:rPr>
    </w:lvl>
    <w:lvl w:ilvl="3" w:tplc="EEC4655A">
      <w:numFmt w:val="bullet"/>
      <w:lvlText w:val="•"/>
      <w:lvlJc w:val="left"/>
      <w:pPr>
        <w:ind w:left="2132" w:hanging="360"/>
      </w:pPr>
      <w:rPr>
        <w:rFonts w:hint="default"/>
        <w:lang w:val="en-US" w:eastAsia="en-US" w:bidi="ar-SA"/>
      </w:rPr>
    </w:lvl>
    <w:lvl w:ilvl="4" w:tplc="A3186EB4">
      <w:numFmt w:val="bullet"/>
      <w:lvlText w:val="•"/>
      <w:lvlJc w:val="left"/>
      <w:pPr>
        <w:ind w:left="2570" w:hanging="360"/>
      </w:pPr>
      <w:rPr>
        <w:rFonts w:hint="default"/>
        <w:lang w:val="en-US" w:eastAsia="en-US" w:bidi="ar-SA"/>
      </w:rPr>
    </w:lvl>
    <w:lvl w:ilvl="5" w:tplc="5E36BE7E">
      <w:numFmt w:val="bullet"/>
      <w:lvlText w:val="•"/>
      <w:lvlJc w:val="left"/>
      <w:pPr>
        <w:ind w:left="3008" w:hanging="360"/>
      </w:pPr>
      <w:rPr>
        <w:rFonts w:hint="default"/>
        <w:lang w:val="en-US" w:eastAsia="en-US" w:bidi="ar-SA"/>
      </w:rPr>
    </w:lvl>
    <w:lvl w:ilvl="6" w:tplc="8D78DBF2">
      <w:numFmt w:val="bullet"/>
      <w:lvlText w:val="•"/>
      <w:lvlJc w:val="left"/>
      <w:pPr>
        <w:ind w:left="3445" w:hanging="360"/>
      </w:pPr>
      <w:rPr>
        <w:rFonts w:hint="default"/>
        <w:lang w:val="en-US" w:eastAsia="en-US" w:bidi="ar-SA"/>
      </w:rPr>
    </w:lvl>
    <w:lvl w:ilvl="7" w:tplc="51C094D8">
      <w:numFmt w:val="bullet"/>
      <w:lvlText w:val="•"/>
      <w:lvlJc w:val="left"/>
      <w:pPr>
        <w:ind w:left="3883" w:hanging="360"/>
      </w:pPr>
      <w:rPr>
        <w:rFonts w:hint="default"/>
        <w:lang w:val="en-US" w:eastAsia="en-US" w:bidi="ar-SA"/>
      </w:rPr>
    </w:lvl>
    <w:lvl w:ilvl="8" w:tplc="C0AC2B28">
      <w:numFmt w:val="bullet"/>
      <w:lvlText w:val="•"/>
      <w:lvlJc w:val="left"/>
      <w:pPr>
        <w:ind w:left="4320" w:hanging="360"/>
      </w:pPr>
      <w:rPr>
        <w:rFonts w:hint="default"/>
        <w:lang w:val="en-US" w:eastAsia="en-US" w:bidi="ar-SA"/>
      </w:rPr>
    </w:lvl>
  </w:abstractNum>
  <w:abstractNum w:abstractNumId="18" w15:restartNumberingAfterBreak="0">
    <w:nsid w:val="0F7C4634"/>
    <w:multiLevelType w:val="hybridMultilevel"/>
    <w:tmpl w:val="F60E0060"/>
    <w:lvl w:ilvl="0" w:tplc="D6E81DCA">
      <w:numFmt w:val="bullet"/>
      <w:lvlText w:val="•"/>
      <w:lvlJc w:val="left"/>
      <w:pPr>
        <w:ind w:left="365" w:hanging="361"/>
      </w:pPr>
      <w:rPr>
        <w:rFonts w:ascii="Arial" w:eastAsia="Arial" w:hAnsi="Arial" w:cs="Arial" w:hint="default"/>
        <w:w w:val="100"/>
        <w:sz w:val="22"/>
        <w:szCs w:val="22"/>
        <w:lang w:val="en-US" w:eastAsia="en-US" w:bidi="ar-SA"/>
      </w:rPr>
    </w:lvl>
    <w:lvl w:ilvl="1" w:tplc="20A0E2C6">
      <w:numFmt w:val="bullet"/>
      <w:lvlText w:val="•"/>
      <w:lvlJc w:val="left"/>
      <w:pPr>
        <w:ind w:left="1804" w:hanging="361"/>
      </w:pPr>
      <w:rPr>
        <w:rFonts w:hint="default"/>
        <w:lang w:val="en-US" w:eastAsia="en-US" w:bidi="ar-SA"/>
      </w:rPr>
    </w:lvl>
    <w:lvl w:ilvl="2" w:tplc="41E0A9CE">
      <w:numFmt w:val="bullet"/>
      <w:lvlText w:val="•"/>
      <w:lvlJc w:val="left"/>
      <w:pPr>
        <w:ind w:left="3248" w:hanging="361"/>
      </w:pPr>
      <w:rPr>
        <w:rFonts w:hint="default"/>
        <w:lang w:val="en-US" w:eastAsia="en-US" w:bidi="ar-SA"/>
      </w:rPr>
    </w:lvl>
    <w:lvl w:ilvl="3" w:tplc="D292B854">
      <w:numFmt w:val="bullet"/>
      <w:lvlText w:val="•"/>
      <w:lvlJc w:val="left"/>
      <w:pPr>
        <w:ind w:left="4693" w:hanging="361"/>
      </w:pPr>
      <w:rPr>
        <w:rFonts w:hint="default"/>
        <w:lang w:val="en-US" w:eastAsia="en-US" w:bidi="ar-SA"/>
      </w:rPr>
    </w:lvl>
    <w:lvl w:ilvl="4" w:tplc="E68E939A">
      <w:numFmt w:val="bullet"/>
      <w:lvlText w:val="•"/>
      <w:lvlJc w:val="left"/>
      <w:pPr>
        <w:ind w:left="6137" w:hanging="361"/>
      </w:pPr>
      <w:rPr>
        <w:rFonts w:hint="default"/>
        <w:lang w:val="en-US" w:eastAsia="en-US" w:bidi="ar-SA"/>
      </w:rPr>
    </w:lvl>
    <w:lvl w:ilvl="5" w:tplc="266A001C">
      <w:numFmt w:val="bullet"/>
      <w:lvlText w:val="•"/>
      <w:lvlJc w:val="left"/>
      <w:pPr>
        <w:ind w:left="7582" w:hanging="361"/>
      </w:pPr>
      <w:rPr>
        <w:rFonts w:hint="default"/>
        <w:lang w:val="en-US" w:eastAsia="en-US" w:bidi="ar-SA"/>
      </w:rPr>
    </w:lvl>
    <w:lvl w:ilvl="6" w:tplc="87D8E2FE">
      <w:numFmt w:val="bullet"/>
      <w:lvlText w:val="•"/>
      <w:lvlJc w:val="left"/>
      <w:pPr>
        <w:ind w:left="9026" w:hanging="361"/>
      </w:pPr>
      <w:rPr>
        <w:rFonts w:hint="default"/>
        <w:lang w:val="en-US" w:eastAsia="en-US" w:bidi="ar-SA"/>
      </w:rPr>
    </w:lvl>
    <w:lvl w:ilvl="7" w:tplc="B4B037C8">
      <w:numFmt w:val="bullet"/>
      <w:lvlText w:val="•"/>
      <w:lvlJc w:val="left"/>
      <w:pPr>
        <w:ind w:left="10470" w:hanging="361"/>
      </w:pPr>
      <w:rPr>
        <w:rFonts w:hint="default"/>
        <w:lang w:val="en-US" w:eastAsia="en-US" w:bidi="ar-SA"/>
      </w:rPr>
    </w:lvl>
    <w:lvl w:ilvl="8" w:tplc="78FCBB0A">
      <w:numFmt w:val="bullet"/>
      <w:lvlText w:val="•"/>
      <w:lvlJc w:val="left"/>
      <w:pPr>
        <w:ind w:left="11915" w:hanging="361"/>
      </w:pPr>
      <w:rPr>
        <w:rFonts w:hint="default"/>
        <w:lang w:val="en-US" w:eastAsia="en-US" w:bidi="ar-SA"/>
      </w:rPr>
    </w:lvl>
  </w:abstractNum>
  <w:abstractNum w:abstractNumId="19" w15:restartNumberingAfterBreak="0">
    <w:nsid w:val="123707A5"/>
    <w:multiLevelType w:val="hybridMultilevel"/>
    <w:tmpl w:val="02ACBEE8"/>
    <w:lvl w:ilvl="0" w:tplc="8326CA8E">
      <w:numFmt w:val="bullet"/>
      <w:lvlText w:val="•"/>
      <w:lvlJc w:val="left"/>
      <w:pPr>
        <w:ind w:left="472" w:hanging="360"/>
      </w:pPr>
      <w:rPr>
        <w:rFonts w:ascii="Arial" w:eastAsia="Arial" w:hAnsi="Arial" w:cs="Arial" w:hint="default"/>
        <w:w w:val="100"/>
        <w:sz w:val="22"/>
        <w:szCs w:val="22"/>
        <w:lang w:val="en-US" w:eastAsia="en-US" w:bidi="ar-SA"/>
      </w:rPr>
    </w:lvl>
    <w:lvl w:ilvl="1" w:tplc="48E26710">
      <w:numFmt w:val="bullet"/>
      <w:lvlText w:val="•"/>
      <w:lvlJc w:val="left"/>
      <w:pPr>
        <w:ind w:left="859" w:hanging="360"/>
      </w:pPr>
      <w:rPr>
        <w:rFonts w:hint="default"/>
        <w:lang w:val="en-US" w:eastAsia="en-US" w:bidi="ar-SA"/>
      </w:rPr>
    </w:lvl>
    <w:lvl w:ilvl="2" w:tplc="7024AFB4">
      <w:numFmt w:val="bullet"/>
      <w:lvlText w:val="•"/>
      <w:lvlJc w:val="left"/>
      <w:pPr>
        <w:ind w:left="1239" w:hanging="360"/>
      </w:pPr>
      <w:rPr>
        <w:rFonts w:hint="default"/>
        <w:lang w:val="en-US" w:eastAsia="en-US" w:bidi="ar-SA"/>
      </w:rPr>
    </w:lvl>
    <w:lvl w:ilvl="3" w:tplc="091E0E82">
      <w:numFmt w:val="bullet"/>
      <w:lvlText w:val="•"/>
      <w:lvlJc w:val="left"/>
      <w:pPr>
        <w:ind w:left="1618" w:hanging="360"/>
      </w:pPr>
      <w:rPr>
        <w:rFonts w:hint="default"/>
        <w:lang w:val="en-US" w:eastAsia="en-US" w:bidi="ar-SA"/>
      </w:rPr>
    </w:lvl>
    <w:lvl w:ilvl="4" w:tplc="0CAA40D2">
      <w:numFmt w:val="bullet"/>
      <w:lvlText w:val="•"/>
      <w:lvlJc w:val="left"/>
      <w:pPr>
        <w:ind w:left="1998" w:hanging="360"/>
      </w:pPr>
      <w:rPr>
        <w:rFonts w:hint="default"/>
        <w:lang w:val="en-US" w:eastAsia="en-US" w:bidi="ar-SA"/>
      </w:rPr>
    </w:lvl>
    <w:lvl w:ilvl="5" w:tplc="25163EAC">
      <w:numFmt w:val="bullet"/>
      <w:lvlText w:val="•"/>
      <w:lvlJc w:val="left"/>
      <w:pPr>
        <w:ind w:left="2377" w:hanging="360"/>
      </w:pPr>
      <w:rPr>
        <w:rFonts w:hint="default"/>
        <w:lang w:val="en-US" w:eastAsia="en-US" w:bidi="ar-SA"/>
      </w:rPr>
    </w:lvl>
    <w:lvl w:ilvl="6" w:tplc="A698B6A6">
      <w:numFmt w:val="bullet"/>
      <w:lvlText w:val="•"/>
      <w:lvlJc w:val="left"/>
      <w:pPr>
        <w:ind w:left="2757" w:hanging="360"/>
      </w:pPr>
      <w:rPr>
        <w:rFonts w:hint="default"/>
        <w:lang w:val="en-US" w:eastAsia="en-US" w:bidi="ar-SA"/>
      </w:rPr>
    </w:lvl>
    <w:lvl w:ilvl="7" w:tplc="87B8050C">
      <w:numFmt w:val="bullet"/>
      <w:lvlText w:val="•"/>
      <w:lvlJc w:val="left"/>
      <w:pPr>
        <w:ind w:left="3136" w:hanging="360"/>
      </w:pPr>
      <w:rPr>
        <w:rFonts w:hint="default"/>
        <w:lang w:val="en-US" w:eastAsia="en-US" w:bidi="ar-SA"/>
      </w:rPr>
    </w:lvl>
    <w:lvl w:ilvl="8" w:tplc="E63076E0">
      <w:numFmt w:val="bullet"/>
      <w:lvlText w:val="•"/>
      <w:lvlJc w:val="left"/>
      <w:pPr>
        <w:ind w:left="3516" w:hanging="360"/>
      </w:pPr>
      <w:rPr>
        <w:rFonts w:hint="default"/>
        <w:lang w:val="en-US" w:eastAsia="en-US" w:bidi="ar-SA"/>
      </w:rPr>
    </w:lvl>
  </w:abstractNum>
  <w:abstractNum w:abstractNumId="20" w15:restartNumberingAfterBreak="0">
    <w:nsid w:val="124E6DE9"/>
    <w:multiLevelType w:val="hybridMultilevel"/>
    <w:tmpl w:val="93F2404E"/>
    <w:lvl w:ilvl="0" w:tplc="59A444BC">
      <w:numFmt w:val="bullet"/>
      <w:lvlText w:val="•"/>
      <w:lvlJc w:val="left"/>
      <w:pPr>
        <w:ind w:left="475" w:hanging="360"/>
      </w:pPr>
      <w:rPr>
        <w:rFonts w:ascii="Arial" w:eastAsia="Arial" w:hAnsi="Arial" w:cs="Arial" w:hint="default"/>
        <w:w w:val="100"/>
        <w:sz w:val="22"/>
        <w:szCs w:val="22"/>
        <w:lang w:val="en-US" w:eastAsia="en-US" w:bidi="ar-SA"/>
      </w:rPr>
    </w:lvl>
    <w:lvl w:ilvl="1" w:tplc="731A2BC0">
      <w:numFmt w:val="bullet"/>
      <w:lvlText w:val=""/>
      <w:lvlJc w:val="left"/>
      <w:pPr>
        <w:ind w:left="758" w:hanging="360"/>
      </w:pPr>
      <w:rPr>
        <w:rFonts w:ascii="Wingdings" w:eastAsia="Wingdings" w:hAnsi="Wingdings" w:cs="Wingdings" w:hint="default"/>
        <w:w w:val="100"/>
        <w:sz w:val="22"/>
        <w:szCs w:val="22"/>
        <w:lang w:val="en-US" w:eastAsia="en-US" w:bidi="ar-SA"/>
      </w:rPr>
    </w:lvl>
    <w:lvl w:ilvl="2" w:tplc="CF10376A">
      <w:numFmt w:val="bullet"/>
      <w:lvlText w:val="•"/>
      <w:lvlJc w:val="left"/>
      <w:pPr>
        <w:ind w:left="1111" w:hanging="360"/>
      </w:pPr>
      <w:rPr>
        <w:rFonts w:hint="default"/>
        <w:lang w:val="en-US" w:eastAsia="en-US" w:bidi="ar-SA"/>
      </w:rPr>
    </w:lvl>
    <w:lvl w:ilvl="3" w:tplc="3E98CEB0">
      <w:numFmt w:val="bullet"/>
      <w:lvlText w:val="•"/>
      <w:lvlJc w:val="left"/>
      <w:pPr>
        <w:ind w:left="1463" w:hanging="360"/>
      </w:pPr>
      <w:rPr>
        <w:rFonts w:hint="default"/>
        <w:lang w:val="en-US" w:eastAsia="en-US" w:bidi="ar-SA"/>
      </w:rPr>
    </w:lvl>
    <w:lvl w:ilvl="4" w:tplc="D4D6C4F0">
      <w:numFmt w:val="bullet"/>
      <w:lvlText w:val="•"/>
      <w:lvlJc w:val="left"/>
      <w:pPr>
        <w:ind w:left="1815" w:hanging="360"/>
      </w:pPr>
      <w:rPr>
        <w:rFonts w:hint="default"/>
        <w:lang w:val="en-US" w:eastAsia="en-US" w:bidi="ar-SA"/>
      </w:rPr>
    </w:lvl>
    <w:lvl w:ilvl="5" w:tplc="AEF8CAF8">
      <w:numFmt w:val="bullet"/>
      <w:lvlText w:val="•"/>
      <w:lvlJc w:val="left"/>
      <w:pPr>
        <w:ind w:left="2167" w:hanging="360"/>
      </w:pPr>
      <w:rPr>
        <w:rFonts w:hint="default"/>
        <w:lang w:val="en-US" w:eastAsia="en-US" w:bidi="ar-SA"/>
      </w:rPr>
    </w:lvl>
    <w:lvl w:ilvl="6" w:tplc="207EFC64">
      <w:numFmt w:val="bullet"/>
      <w:lvlText w:val="•"/>
      <w:lvlJc w:val="left"/>
      <w:pPr>
        <w:ind w:left="2518" w:hanging="360"/>
      </w:pPr>
      <w:rPr>
        <w:rFonts w:hint="default"/>
        <w:lang w:val="en-US" w:eastAsia="en-US" w:bidi="ar-SA"/>
      </w:rPr>
    </w:lvl>
    <w:lvl w:ilvl="7" w:tplc="2C5E67C4">
      <w:numFmt w:val="bullet"/>
      <w:lvlText w:val="•"/>
      <w:lvlJc w:val="left"/>
      <w:pPr>
        <w:ind w:left="2870" w:hanging="360"/>
      </w:pPr>
      <w:rPr>
        <w:rFonts w:hint="default"/>
        <w:lang w:val="en-US" w:eastAsia="en-US" w:bidi="ar-SA"/>
      </w:rPr>
    </w:lvl>
    <w:lvl w:ilvl="8" w:tplc="2C3EC636">
      <w:numFmt w:val="bullet"/>
      <w:lvlText w:val="•"/>
      <w:lvlJc w:val="left"/>
      <w:pPr>
        <w:ind w:left="3222" w:hanging="360"/>
      </w:pPr>
      <w:rPr>
        <w:rFonts w:hint="default"/>
        <w:lang w:val="en-US" w:eastAsia="en-US" w:bidi="ar-SA"/>
      </w:rPr>
    </w:lvl>
  </w:abstractNum>
  <w:abstractNum w:abstractNumId="21" w15:restartNumberingAfterBreak="0">
    <w:nsid w:val="14814E04"/>
    <w:multiLevelType w:val="hybridMultilevel"/>
    <w:tmpl w:val="7F624B62"/>
    <w:lvl w:ilvl="0" w:tplc="3E722ACA">
      <w:numFmt w:val="bullet"/>
      <w:lvlText w:val=""/>
      <w:lvlJc w:val="left"/>
      <w:pPr>
        <w:ind w:left="576" w:hanging="360"/>
      </w:pPr>
      <w:rPr>
        <w:rFonts w:ascii="Wingdings" w:eastAsia="Wingdings" w:hAnsi="Wingdings" w:cs="Wingdings" w:hint="default"/>
        <w:w w:val="100"/>
        <w:sz w:val="22"/>
        <w:szCs w:val="22"/>
        <w:lang w:val="en-US" w:eastAsia="en-US" w:bidi="ar-SA"/>
      </w:rPr>
    </w:lvl>
    <w:lvl w:ilvl="1" w:tplc="E998E90E">
      <w:numFmt w:val="bullet"/>
      <w:lvlText w:val="•"/>
      <w:lvlJc w:val="left"/>
      <w:pPr>
        <w:ind w:left="1036" w:hanging="360"/>
      </w:pPr>
      <w:rPr>
        <w:rFonts w:hint="default"/>
        <w:lang w:val="en-US" w:eastAsia="en-US" w:bidi="ar-SA"/>
      </w:rPr>
    </w:lvl>
    <w:lvl w:ilvl="2" w:tplc="3B4E96C6">
      <w:numFmt w:val="bullet"/>
      <w:lvlText w:val="•"/>
      <w:lvlJc w:val="left"/>
      <w:pPr>
        <w:ind w:left="1493" w:hanging="360"/>
      </w:pPr>
      <w:rPr>
        <w:rFonts w:hint="default"/>
        <w:lang w:val="en-US" w:eastAsia="en-US" w:bidi="ar-SA"/>
      </w:rPr>
    </w:lvl>
    <w:lvl w:ilvl="3" w:tplc="A5AEB100">
      <w:numFmt w:val="bullet"/>
      <w:lvlText w:val="•"/>
      <w:lvlJc w:val="left"/>
      <w:pPr>
        <w:ind w:left="1950" w:hanging="360"/>
      </w:pPr>
      <w:rPr>
        <w:rFonts w:hint="default"/>
        <w:lang w:val="en-US" w:eastAsia="en-US" w:bidi="ar-SA"/>
      </w:rPr>
    </w:lvl>
    <w:lvl w:ilvl="4" w:tplc="E8549C00">
      <w:numFmt w:val="bullet"/>
      <w:lvlText w:val="•"/>
      <w:lvlJc w:val="left"/>
      <w:pPr>
        <w:ind w:left="2407" w:hanging="360"/>
      </w:pPr>
      <w:rPr>
        <w:rFonts w:hint="default"/>
        <w:lang w:val="en-US" w:eastAsia="en-US" w:bidi="ar-SA"/>
      </w:rPr>
    </w:lvl>
    <w:lvl w:ilvl="5" w:tplc="3FC4D6E8">
      <w:numFmt w:val="bullet"/>
      <w:lvlText w:val="•"/>
      <w:lvlJc w:val="left"/>
      <w:pPr>
        <w:ind w:left="2864" w:hanging="360"/>
      </w:pPr>
      <w:rPr>
        <w:rFonts w:hint="default"/>
        <w:lang w:val="en-US" w:eastAsia="en-US" w:bidi="ar-SA"/>
      </w:rPr>
    </w:lvl>
    <w:lvl w:ilvl="6" w:tplc="2D847F60">
      <w:numFmt w:val="bullet"/>
      <w:lvlText w:val="•"/>
      <w:lvlJc w:val="left"/>
      <w:pPr>
        <w:ind w:left="3320" w:hanging="360"/>
      </w:pPr>
      <w:rPr>
        <w:rFonts w:hint="default"/>
        <w:lang w:val="en-US" w:eastAsia="en-US" w:bidi="ar-SA"/>
      </w:rPr>
    </w:lvl>
    <w:lvl w:ilvl="7" w:tplc="EAA414A8">
      <w:numFmt w:val="bullet"/>
      <w:lvlText w:val="•"/>
      <w:lvlJc w:val="left"/>
      <w:pPr>
        <w:ind w:left="3777" w:hanging="360"/>
      </w:pPr>
      <w:rPr>
        <w:rFonts w:hint="default"/>
        <w:lang w:val="en-US" w:eastAsia="en-US" w:bidi="ar-SA"/>
      </w:rPr>
    </w:lvl>
    <w:lvl w:ilvl="8" w:tplc="CBA88380">
      <w:numFmt w:val="bullet"/>
      <w:lvlText w:val="•"/>
      <w:lvlJc w:val="left"/>
      <w:pPr>
        <w:ind w:left="4234" w:hanging="360"/>
      </w:pPr>
      <w:rPr>
        <w:rFonts w:hint="default"/>
        <w:lang w:val="en-US" w:eastAsia="en-US" w:bidi="ar-SA"/>
      </w:rPr>
    </w:lvl>
  </w:abstractNum>
  <w:abstractNum w:abstractNumId="22" w15:restartNumberingAfterBreak="0">
    <w:nsid w:val="14B33A7D"/>
    <w:multiLevelType w:val="hybridMultilevel"/>
    <w:tmpl w:val="21B8FDBC"/>
    <w:lvl w:ilvl="0" w:tplc="D0D28D52">
      <w:numFmt w:val="bullet"/>
      <w:lvlText w:val="•"/>
      <w:lvlJc w:val="left"/>
      <w:pPr>
        <w:ind w:left="472" w:hanging="360"/>
      </w:pPr>
      <w:rPr>
        <w:rFonts w:ascii="Arial" w:eastAsia="Arial" w:hAnsi="Arial" w:cs="Arial" w:hint="default"/>
        <w:w w:val="100"/>
        <w:sz w:val="22"/>
        <w:szCs w:val="22"/>
        <w:lang w:val="en-US" w:eastAsia="en-US" w:bidi="ar-SA"/>
      </w:rPr>
    </w:lvl>
    <w:lvl w:ilvl="1" w:tplc="EBD85262">
      <w:numFmt w:val="bullet"/>
      <w:lvlText w:val="•"/>
      <w:lvlJc w:val="left"/>
      <w:pPr>
        <w:ind w:left="824" w:hanging="360"/>
      </w:pPr>
      <w:rPr>
        <w:rFonts w:hint="default"/>
        <w:lang w:val="en-US" w:eastAsia="en-US" w:bidi="ar-SA"/>
      </w:rPr>
    </w:lvl>
    <w:lvl w:ilvl="2" w:tplc="E29AB3C0">
      <w:numFmt w:val="bullet"/>
      <w:lvlText w:val="•"/>
      <w:lvlJc w:val="left"/>
      <w:pPr>
        <w:ind w:left="1168" w:hanging="360"/>
      </w:pPr>
      <w:rPr>
        <w:rFonts w:hint="default"/>
        <w:lang w:val="en-US" w:eastAsia="en-US" w:bidi="ar-SA"/>
      </w:rPr>
    </w:lvl>
    <w:lvl w:ilvl="3" w:tplc="395873E2">
      <w:numFmt w:val="bullet"/>
      <w:lvlText w:val="•"/>
      <w:lvlJc w:val="left"/>
      <w:pPr>
        <w:ind w:left="1513" w:hanging="360"/>
      </w:pPr>
      <w:rPr>
        <w:rFonts w:hint="default"/>
        <w:lang w:val="en-US" w:eastAsia="en-US" w:bidi="ar-SA"/>
      </w:rPr>
    </w:lvl>
    <w:lvl w:ilvl="4" w:tplc="3EC09F48">
      <w:numFmt w:val="bullet"/>
      <w:lvlText w:val="•"/>
      <w:lvlJc w:val="left"/>
      <w:pPr>
        <w:ind w:left="1857" w:hanging="360"/>
      </w:pPr>
      <w:rPr>
        <w:rFonts w:hint="default"/>
        <w:lang w:val="en-US" w:eastAsia="en-US" w:bidi="ar-SA"/>
      </w:rPr>
    </w:lvl>
    <w:lvl w:ilvl="5" w:tplc="3B941C44">
      <w:numFmt w:val="bullet"/>
      <w:lvlText w:val="•"/>
      <w:lvlJc w:val="left"/>
      <w:pPr>
        <w:ind w:left="2202" w:hanging="360"/>
      </w:pPr>
      <w:rPr>
        <w:rFonts w:hint="default"/>
        <w:lang w:val="en-US" w:eastAsia="en-US" w:bidi="ar-SA"/>
      </w:rPr>
    </w:lvl>
    <w:lvl w:ilvl="6" w:tplc="D8720C08">
      <w:numFmt w:val="bullet"/>
      <w:lvlText w:val="•"/>
      <w:lvlJc w:val="left"/>
      <w:pPr>
        <w:ind w:left="2546" w:hanging="360"/>
      </w:pPr>
      <w:rPr>
        <w:rFonts w:hint="default"/>
        <w:lang w:val="en-US" w:eastAsia="en-US" w:bidi="ar-SA"/>
      </w:rPr>
    </w:lvl>
    <w:lvl w:ilvl="7" w:tplc="D51044E2">
      <w:numFmt w:val="bullet"/>
      <w:lvlText w:val="•"/>
      <w:lvlJc w:val="left"/>
      <w:pPr>
        <w:ind w:left="2890" w:hanging="360"/>
      </w:pPr>
      <w:rPr>
        <w:rFonts w:hint="default"/>
        <w:lang w:val="en-US" w:eastAsia="en-US" w:bidi="ar-SA"/>
      </w:rPr>
    </w:lvl>
    <w:lvl w:ilvl="8" w:tplc="F4309BB8">
      <w:numFmt w:val="bullet"/>
      <w:lvlText w:val="•"/>
      <w:lvlJc w:val="left"/>
      <w:pPr>
        <w:ind w:left="3235" w:hanging="360"/>
      </w:pPr>
      <w:rPr>
        <w:rFonts w:hint="default"/>
        <w:lang w:val="en-US" w:eastAsia="en-US" w:bidi="ar-SA"/>
      </w:rPr>
    </w:lvl>
  </w:abstractNum>
  <w:abstractNum w:abstractNumId="23" w15:restartNumberingAfterBreak="0">
    <w:nsid w:val="16C003C4"/>
    <w:multiLevelType w:val="hybridMultilevel"/>
    <w:tmpl w:val="281C0E6E"/>
    <w:lvl w:ilvl="0" w:tplc="1660AADC">
      <w:numFmt w:val="bullet"/>
      <w:lvlText w:val=""/>
      <w:lvlJc w:val="left"/>
      <w:pPr>
        <w:ind w:left="761" w:hanging="360"/>
      </w:pPr>
      <w:rPr>
        <w:rFonts w:ascii="Wingdings" w:eastAsia="Wingdings" w:hAnsi="Wingdings" w:cs="Wingdings" w:hint="default"/>
        <w:w w:val="100"/>
        <w:sz w:val="22"/>
        <w:szCs w:val="22"/>
        <w:lang w:val="en-US" w:eastAsia="en-US" w:bidi="ar-SA"/>
      </w:rPr>
    </w:lvl>
    <w:lvl w:ilvl="1" w:tplc="4948A788">
      <w:numFmt w:val="bullet"/>
      <w:lvlText w:val="•"/>
      <w:lvlJc w:val="left"/>
      <w:pPr>
        <w:ind w:left="2122" w:hanging="360"/>
      </w:pPr>
      <w:rPr>
        <w:rFonts w:hint="default"/>
        <w:lang w:val="en-US" w:eastAsia="en-US" w:bidi="ar-SA"/>
      </w:rPr>
    </w:lvl>
    <w:lvl w:ilvl="2" w:tplc="B34C0AE4">
      <w:numFmt w:val="bullet"/>
      <w:lvlText w:val="•"/>
      <w:lvlJc w:val="left"/>
      <w:pPr>
        <w:ind w:left="3484" w:hanging="360"/>
      </w:pPr>
      <w:rPr>
        <w:rFonts w:hint="default"/>
        <w:lang w:val="en-US" w:eastAsia="en-US" w:bidi="ar-SA"/>
      </w:rPr>
    </w:lvl>
    <w:lvl w:ilvl="3" w:tplc="4858DE8A">
      <w:numFmt w:val="bullet"/>
      <w:lvlText w:val="•"/>
      <w:lvlJc w:val="left"/>
      <w:pPr>
        <w:ind w:left="4846" w:hanging="360"/>
      </w:pPr>
      <w:rPr>
        <w:rFonts w:hint="default"/>
        <w:lang w:val="en-US" w:eastAsia="en-US" w:bidi="ar-SA"/>
      </w:rPr>
    </w:lvl>
    <w:lvl w:ilvl="4" w:tplc="D3D29EB4">
      <w:numFmt w:val="bullet"/>
      <w:lvlText w:val="•"/>
      <w:lvlJc w:val="left"/>
      <w:pPr>
        <w:ind w:left="6208" w:hanging="360"/>
      </w:pPr>
      <w:rPr>
        <w:rFonts w:hint="default"/>
        <w:lang w:val="en-US" w:eastAsia="en-US" w:bidi="ar-SA"/>
      </w:rPr>
    </w:lvl>
    <w:lvl w:ilvl="5" w:tplc="F0AEDEAE">
      <w:numFmt w:val="bullet"/>
      <w:lvlText w:val="•"/>
      <w:lvlJc w:val="left"/>
      <w:pPr>
        <w:ind w:left="7570" w:hanging="360"/>
      </w:pPr>
      <w:rPr>
        <w:rFonts w:hint="default"/>
        <w:lang w:val="en-US" w:eastAsia="en-US" w:bidi="ar-SA"/>
      </w:rPr>
    </w:lvl>
    <w:lvl w:ilvl="6" w:tplc="6D2246D8">
      <w:numFmt w:val="bullet"/>
      <w:lvlText w:val="•"/>
      <w:lvlJc w:val="left"/>
      <w:pPr>
        <w:ind w:left="8932" w:hanging="360"/>
      </w:pPr>
      <w:rPr>
        <w:rFonts w:hint="default"/>
        <w:lang w:val="en-US" w:eastAsia="en-US" w:bidi="ar-SA"/>
      </w:rPr>
    </w:lvl>
    <w:lvl w:ilvl="7" w:tplc="541882DA">
      <w:numFmt w:val="bullet"/>
      <w:lvlText w:val="•"/>
      <w:lvlJc w:val="left"/>
      <w:pPr>
        <w:ind w:left="10294" w:hanging="360"/>
      </w:pPr>
      <w:rPr>
        <w:rFonts w:hint="default"/>
        <w:lang w:val="en-US" w:eastAsia="en-US" w:bidi="ar-SA"/>
      </w:rPr>
    </w:lvl>
    <w:lvl w:ilvl="8" w:tplc="4CDE697C">
      <w:numFmt w:val="bullet"/>
      <w:lvlText w:val="•"/>
      <w:lvlJc w:val="left"/>
      <w:pPr>
        <w:ind w:left="11656" w:hanging="360"/>
      </w:pPr>
      <w:rPr>
        <w:rFonts w:hint="default"/>
        <w:lang w:val="en-US" w:eastAsia="en-US" w:bidi="ar-SA"/>
      </w:rPr>
    </w:lvl>
  </w:abstractNum>
  <w:abstractNum w:abstractNumId="24" w15:restartNumberingAfterBreak="0">
    <w:nsid w:val="178B61CF"/>
    <w:multiLevelType w:val="hybridMultilevel"/>
    <w:tmpl w:val="07349288"/>
    <w:lvl w:ilvl="0" w:tplc="DC7AADCA">
      <w:numFmt w:val="bullet"/>
      <w:lvlText w:val=""/>
      <w:lvlJc w:val="left"/>
      <w:pPr>
        <w:ind w:left="448" w:hanging="360"/>
      </w:pPr>
      <w:rPr>
        <w:rFonts w:ascii="Wingdings" w:eastAsia="Wingdings" w:hAnsi="Wingdings" w:cs="Wingdings" w:hint="default"/>
        <w:w w:val="100"/>
        <w:sz w:val="22"/>
        <w:szCs w:val="22"/>
        <w:lang w:val="en-US" w:eastAsia="en-US" w:bidi="ar-SA"/>
      </w:rPr>
    </w:lvl>
    <w:lvl w:ilvl="1" w:tplc="AD728C68">
      <w:numFmt w:val="bullet"/>
      <w:lvlText w:val="•"/>
      <w:lvlJc w:val="left"/>
      <w:pPr>
        <w:ind w:left="788" w:hanging="360"/>
      </w:pPr>
      <w:rPr>
        <w:rFonts w:hint="default"/>
        <w:lang w:val="en-US" w:eastAsia="en-US" w:bidi="ar-SA"/>
      </w:rPr>
    </w:lvl>
    <w:lvl w:ilvl="2" w:tplc="EA66CA7A">
      <w:numFmt w:val="bullet"/>
      <w:lvlText w:val="•"/>
      <w:lvlJc w:val="left"/>
      <w:pPr>
        <w:ind w:left="1136" w:hanging="360"/>
      </w:pPr>
      <w:rPr>
        <w:rFonts w:hint="default"/>
        <w:lang w:val="en-US" w:eastAsia="en-US" w:bidi="ar-SA"/>
      </w:rPr>
    </w:lvl>
    <w:lvl w:ilvl="3" w:tplc="33FCD840">
      <w:numFmt w:val="bullet"/>
      <w:lvlText w:val="•"/>
      <w:lvlJc w:val="left"/>
      <w:pPr>
        <w:ind w:left="1484" w:hanging="360"/>
      </w:pPr>
      <w:rPr>
        <w:rFonts w:hint="default"/>
        <w:lang w:val="en-US" w:eastAsia="en-US" w:bidi="ar-SA"/>
      </w:rPr>
    </w:lvl>
    <w:lvl w:ilvl="4" w:tplc="B0763450">
      <w:numFmt w:val="bullet"/>
      <w:lvlText w:val="•"/>
      <w:lvlJc w:val="left"/>
      <w:pPr>
        <w:ind w:left="1832" w:hanging="360"/>
      </w:pPr>
      <w:rPr>
        <w:rFonts w:hint="default"/>
        <w:lang w:val="en-US" w:eastAsia="en-US" w:bidi="ar-SA"/>
      </w:rPr>
    </w:lvl>
    <w:lvl w:ilvl="5" w:tplc="5644C338">
      <w:numFmt w:val="bullet"/>
      <w:lvlText w:val="•"/>
      <w:lvlJc w:val="left"/>
      <w:pPr>
        <w:ind w:left="2180" w:hanging="360"/>
      </w:pPr>
      <w:rPr>
        <w:rFonts w:hint="default"/>
        <w:lang w:val="en-US" w:eastAsia="en-US" w:bidi="ar-SA"/>
      </w:rPr>
    </w:lvl>
    <w:lvl w:ilvl="6" w:tplc="B9826820">
      <w:numFmt w:val="bullet"/>
      <w:lvlText w:val="•"/>
      <w:lvlJc w:val="left"/>
      <w:pPr>
        <w:ind w:left="2528" w:hanging="360"/>
      </w:pPr>
      <w:rPr>
        <w:rFonts w:hint="default"/>
        <w:lang w:val="en-US" w:eastAsia="en-US" w:bidi="ar-SA"/>
      </w:rPr>
    </w:lvl>
    <w:lvl w:ilvl="7" w:tplc="0248D946">
      <w:numFmt w:val="bullet"/>
      <w:lvlText w:val="•"/>
      <w:lvlJc w:val="left"/>
      <w:pPr>
        <w:ind w:left="2876" w:hanging="360"/>
      </w:pPr>
      <w:rPr>
        <w:rFonts w:hint="default"/>
        <w:lang w:val="en-US" w:eastAsia="en-US" w:bidi="ar-SA"/>
      </w:rPr>
    </w:lvl>
    <w:lvl w:ilvl="8" w:tplc="13620926">
      <w:numFmt w:val="bullet"/>
      <w:lvlText w:val="•"/>
      <w:lvlJc w:val="left"/>
      <w:pPr>
        <w:ind w:left="3224" w:hanging="360"/>
      </w:pPr>
      <w:rPr>
        <w:rFonts w:hint="default"/>
        <w:lang w:val="en-US" w:eastAsia="en-US" w:bidi="ar-SA"/>
      </w:rPr>
    </w:lvl>
  </w:abstractNum>
  <w:abstractNum w:abstractNumId="25" w15:restartNumberingAfterBreak="0">
    <w:nsid w:val="181B0555"/>
    <w:multiLevelType w:val="hybridMultilevel"/>
    <w:tmpl w:val="75328136"/>
    <w:lvl w:ilvl="0" w:tplc="927ADEF8">
      <w:numFmt w:val="bullet"/>
      <w:lvlText w:val="•"/>
      <w:lvlJc w:val="left"/>
      <w:pPr>
        <w:ind w:left="472" w:hanging="360"/>
      </w:pPr>
      <w:rPr>
        <w:rFonts w:ascii="Arial" w:eastAsia="Arial" w:hAnsi="Arial" w:cs="Arial" w:hint="default"/>
        <w:w w:val="100"/>
        <w:sz w:val="22"/>
        <w:szCs w:val="22"/>
        <w:lang w:val="en-US" w:eastAsia="en-US" w:bidi="ar-SA"/>
      </w:rPr>
    </w:lvl>
    <w:lvl w:ilvl="1" w:tplc="80B65E76">
      <w:numFmt w:val="bullet"/>
      <w:lvlText w:val="•"/>
      <w:lvlJc w:val="left"/>
      <w:pPr>
        <w:ind w:left="784" w:hanging="360"/>
      </w:pPr>
      <w:rPr>
        <w:rFonts w:hint="default"/>
        <w:lang w:val="en-US" w:eastAsia="en-US" w:bidi="ar-SA"/>
      </w:rPr>
    </w:lvl>
    <w:lvl w:ilvl="2" w:tplc="555E7DA6">
      <w:numFmt w:val="bullet"/>
      <w:lvlText w:val="•"/>
      <w:lvlJc w:val="left"/>
      <w:pPr>
        <w:ind w:left="1089" w:hanging="360"/>
      </w:pPr>
      <w:rPr>
        <w:rFonts w:hint="default"/>
        <w:lang w:val="en-US" w:eastAsia="en-US" w:bidi="ar-SA"/>
      </w:rPr>
    </w:lvl>
    <w:lvl w:ilvl="3" w:tplc="E146DF42">
      <w:numFmt w:val="bullet"/>
      <w:lvlText w:val="•"/>
      <w:lvlJc w:val="left"/>
      <w:pPr>
        <w:ind w:left="1394" w:hanging="360"/>
      </w:pPr>
      <w:rPr>
        <w:rFonts w:hint="default"/>
        <w:lang w:val="en-US" w:eastAsia="en-US" w:bidi="ar-SA"/>
      </w:rPr>
    </w:lvl>
    <w:lvl w:ilvl="4" w:tplc="8C980546">
      <w:numFmt w:val="bullet"/>
      <w:lvlText w:val="•"/>
      <w:lvlJc w:val="left"/>
      <w:pPr>
        <w:ind w:left="1699" w:hanging="360"/>
      </w:pPr>
      <w:rPr>
        <w:rFonts w:hint="default"/>
        <w:lang w:val="en-US" w:eastAsia="en-US" w:bidi="ar-SA"/>
      </w:rPr>
    </w:lvl>
    <w:lvl w:ilvl="5" w:tplc="990833DC">
      <w:numFmt w:val="bullet"/>
      <w:lvlText w:val="•"/>
      <w:lvlJc w:val="left"/>
      <w:pPr>
        <w:ind w:left="2004" w:hanging="360"/>
      </w:pPr>
      <w:rPr>
        <w:rFonts w:hint="default"/>
        <w:lang w:val="en-US" w:eastAsia="en-US" w:bidi="ar-SA"/>
      </w:rPr>
    </w:lvl>
    <w:lvl w:ilvl="6" w:tplc="02DE54A6">
      <w:numFmt w:val="bullet"/>
      <w:lvlText w:val="•"/>
      <w:lvlJc w:val="left"/>
      <w:pPr>
        <w:ind w:left="2308" w:hanging="360"/>
      </w:pPr>
      <w:rPr>
        <w:rFonts w:hint="default"/>
        <w:lang w:val="en-US" w:eastAsia="en-US" w:bidi="ar-SA"/>
      </w:rPr>
    </w:lvl>
    <w:lvl w:ilvl="7" w:tplc="ED183F30">
      <w:numFmt w:val="bullet"/>
      <w:lvlText w:val="•"/>
      <w:lvlJc w:val="left"/>
      <w:pPr>
        <w:ind w:left="2613" w:hanging="360"/>
      </w:pPr>
      <w:rPr>
        <w:rFonts w:hint="default"/>
        <w:lang w:val="en-US" w:eastAsia="en-US" w:bidi="ar-SA"/>
      </w:rPr>
    </w:lvl>
    <w:lvl w:ilvl="8" w:tplc="7182EDC0">
      <w:numFmt w:val="bullet"/>
      <w:lvlText w:val="•"/>
      <w:lvlJc w:val="left"/>
      <w:pPr>
        <w:ind w:left="2918" w:hanging="360"/>
      </w:pPr>
      <w:rPr>
        <w:rFonts w:hint="default"/>
        <w:lang w:val="en-US" w:eastAsia="en-US" w:bidi="ar-SA"/>
      </w:rPr>
    </w:lvl>
  </w:abstractNum>
  <w:abstractNum w:abstractNumId="26" w15:restartNumberingAfterBreak="0">
    <w:nsid w:val="190C0E86"/>
    <w:multiLevelType w:val="hybridMultilevel"/>
    <w:tmpl w:val="C2CEE944"/>
    <w:lvl w:ilvl="0" w:tplc="7F428E3A">
      <w:numFmt w:val="bullet"/>
      <w:lvlText w:val=""/>
      <w:lvlJc w:val="left"/>
      <w:pPr>
        <w:ind w:left="828" w:hanging="360"/>
      </w:pPr>
      <w:rPr>
        <w:rFonts w:ascii="Wingdings" w:eastAsia="Wingdings" w:hAnsi="Wingdings" w:cs="Wingdings" w:hint="default"/>
        <w:w w:val="100"/>
        <w:sz w:val="22"/>
        <w:szCs w:val="22"/>
        <w:lang w:val="en-US" w:eastAsia="en-US" w:bidi="ar-SA"/>
      </w:rPr>
    </w:lvl>
    <w:lvl w:ilvl="1" w:tplc="AF5A97EE">
      <w:numFmt w:val="bullet"/>
      <w:lvlText w:val="•"/>
      <w:lvlJc w:val="left"/>
      <w:pPr>
        <w:ind w:left="1130" w:hanging="360"/>
      </w:pPr>
      <w:rPr>
        <w:rFonts w:hint="default"/>
        <w:lang w:val="en-US" w:eastAsia="en-US" w:bidi="ar-SA"/>
      </w:rPr>
    </w:lvl>
    <w:lvl w:ilvl="2" w:tplc="FAA4EC9E">
      <w:numFmt w:val="bullet"/>
      <w:lvlText w:val="•"/>
      <w:lvlJc w:val="left"/>
      <w:pPr>
        <w:ind w:left="1441" w:hanging="360"/>
      </w:pPr>
      <w:rPr>
        <w:rFonts w:hint="default"/>
        <w:lang w:val="en-US" w:eastAsia="en-US" w:bidi="ar-SA"/>
      </w:rPr>
    </w:lvl>
    <w:lvl w:ilvl="3" w:tplc="EABE2C90">
      <w:numFmt w:val="bullet"/>
      <w:lvlText w:val="•"/>
      <w:lvlJc w:val="left"/>
      <w:pPr>
        <w:ind w:left="1751" w:hanging="360"/>
      </w:pPr>
      <w:rPr>
        <w:rFonts w:hint="default"/>
        <w:lang w:val="en-US" w:eastAsia="en-US" w:bidi="ar-SA"/>
      </w:rPr>
    </w:lvl>
    <w:lvl w:ilvl="4" w:tplc="DB8ADF8A">
      <w:numFmt w:val="bullet"/>
      <w:lvlText w:val="•"/>
      <w:lvlJc w:val="left"/>
      <w:pPr>
        <w:ind w:left="2062" w:hanging="360"/>
      </w:pPr>
      <w:rPr>
        <w:rFonts w:hint="default"/>
        <w:lang w:val="en-US" w:eastAsia="en-US" w:bidi="ar-SA"/>
      </w:rPr>
    </w:lvl>
    <w:lvl w:ilvl="5" w:tplc="60D6507E">
      <w:numFmt w:val="bullet"/>
      <w:lvlText w:val="•"/>
      <w:lvlJc w:val="left"/>
      <w:pPr>
        <w:ind w:left="2373" w:hanging="360"/>
      </w:pPr>
      <w:rPr>
        <w:rFonts w:hint="default"/>
        <w:lang w:val="en-US" w:eastAsia="en-US" w:bidi="ar-SA"/>
      </w:rPr>
    </w:lvl>
    <w:lvl w:ilvl="6" w:tplc="547ED5D4">
      <w:numFmt w:val="bullet"/>
      <w:lvlText w:val="•"/>
      <w:lvlJc w:val="left"/>
      <w:pPr>
        <w:ind w:left="2683" w:hanging="360"/>
      </w:pPr>
      <w:rPr>
        <w:rFonts w:hint="default"/>
        <w:lang w:val="en-US" w:eastAsia="en-US" w:bidi="ar-SA"/>
      </w:rPr>
    </w:lvl>
    <w:lvl w:ilvl="7" w:tplc="BDEA4E70">
      <w:numFmt w:val="bullet"/>
      <w:lvlText w:val="•"/>
      <w:lvlJc w:val="left"/>
      <w:pPr>
        <w:ind w:left="2994" w:hanging="360"/>
      </w:pPr>
      <w:rPr>
        <w:rFonts w:hint="default"/>
        <w:lang w:val="en-US" w:eastAsia="en-US" w:bidi="ar-SA"/>
      </w:rPr>
    </w:lvl>
    <w:lvl w:ilvl="8" w:tplc="70226480">
      <w:numFmt w:val="bullet"/>
      <w:lvlText w:val="•"/>
      <w:lvlJc w:val="left"/>
      <w:pPr>
        <w:ind w:left="3304" w:hanging="360"/>
      </w:pPr>
      <w:rPr>
        <w:rFonts w:hint="default"/>
        <w:lang w:val="en-US" w:eastAsia="en-US" w:bidi="ar-SA"/>
      </w:rPr>
    </w:lvl>
  </w:abstractNum>
  <w:abstractNum w:abstractNumId="27" w15:restartNumberingAfterBreak="0">
    <w:nsid w:val="1A4C0EF0"/>
    <w:multiLevelType w:val="hybridMultilevel"/>
    <w:tmpl w:val="64128CCA"/>
    <w:lvl w:ilvl="0" w:tplc="C6CC2452">
      <w:numFmt w:val="bullet"/>
      <w:lvlText w:val="•"/>
      <w:lvlJc w:val="left"/>
      <w:pPr>
        <w:ind w:left="364" w:hanging="360"/>
      </w:pPr>
      <w:rPr>
        <w:rFonts w:ascii="Arial" w:eastAsia="Arial" w:hAnsi="Arial" w:cs="Arial" w:hint="default"/>
        <w:w w:val="100"/>
        <w:sz w:val="22"/>
        <w:szCs w:val="22"/>
        <w:lang w:val="en-US" w:eastAsia="en-US" w:bidi="ar-SA"/>
      </w:rPr>
    </w:lvl>
    <w:lvl w:ilvl="1" w:tplc="D47AD756">
      <w:numFmt w:val="bullet"/>
      <w:lvlText w:val="•"/>
      <w:lvlJc w:val="left"/>
      <w:pPr>
        <w:ind w:left="730" w:hanging="360"/>
      </w:pPr>
      <w:rPr>
        <w:rFonts w:hint="default"/>
        <w:lang w:val="en-US" w:eastAsia="en-US" w:bidi="ar-SA"/>
      </w:rPr>
    </w:lvl>
    <w:lvl w:ilvl="2" w:tplc="8C840CC8">
      <w:numFmt w:val="bullet"/>
      <w:lvlText w:val="•"/>
      <w:lvlJc w:val="left"/>
      <w:pPr>
        <w:ind w:left="1101" w:hanging="360"/>
      </w:pPr>
      <w:rPr>
        <w:rFonts w:hint="default"/>
        <w:lang w:val="en-US" w:eastAsia="en-US" w:bidi="ar-SA"/>
      </w:rPr>
    </w:lvl>
    <w:lvl w:ilvl="3" w:tplc="CEF0850C">
      <w:numFmt w:val="bullet"/>
      <w:lvlText w:val="•"/>
      <w:lvlJc w:val="left"/>
      <w:pPr>
        <w:ind w:left="1472" w:hanging="360"/>
      </w:pPr>
      <w:rPr>
        <w:rFonts w:hint="default"/>
        <w:lang w:val="en-US" w:eastAsia="en-US" w:bidi="ar-SA"/>
      </w:rPr>
    </w:lvl>
    <w:lvl w:ilvl="4" w:tplc="A49A2954">
      <w:numFmt w:val="bullet"/>
      <w:lvlText w:val="•"/>
      <w:lvlJc w:val="left"/>
      <w:pPr>
        <w:ind w:left="1843" w:hanging="360"/>
      </w:pPr>
      <w:rPr>
        <w:rFonts w:hint="default"/>
        <w:lang w:val="en-US" w:eastAsia="en-US" w:bidi="ar-SA"/>
      </w:rPr>
    </w:lvl>
    <w:lvl w:ilvl="5" w:tplc="E02CBDE6">
      <w:numFmt w:val="bullet"/>
      <w:lvlText w:val="•"/>
      <w:lvlJc w:val="left"/>
      <w:pPr>
        <w:ind w:left="2214" w:hanging="360"/>
      </w:pPr>
      <w:rPr>
        <w:rFonts w:hint="default"/>
        <w:lang w:val="en-US" w:eastAsia="en-US" w:bidi="ar-SA"/>
      </w:rPr>
    </w:lvl>
    <w:lvl w:ilvl="6" w:tplc="93C43ECA">
      <w:numFmt w:val="bullet"/>
      <w:lvlText w:val="•"/>
      <w:lvlJc w:val="left"/>
      <w:pPr>
        <w:ind w:left="2584" w:hanging="360"/>
      </w:pPr>
      <w:rPr>
        <w:rFonts w:hint="default"/>
        <w:lang w:val="en-US" w:eastAsia="en-US" w:bidi="ar-SA"/>
      </w:rPr>
    </w:lvl>
    <w:lvl w:ilvl="7" w:tplc="31F4EE0E">
      <w:numFmt w:val="bullet"/>
      <w:lvlText w:val="•"/>
      <w:lvlJc w:val="left"/>
      <w:pPr>
        <w:ind w:left="2955" w:hanging="360"/>
      </w:pPr>
      <w:rPr>
        <w:rFonts w:hint="default"/>
        <w:lang w:val="en-US" w:eastAsia="en-US" w:bidi="ar-SA"/>
      </w:rPr>
    </w:lvl>
    <w:lvl w:ilvl="8" w:tplc="38BC114A">
      <w:numFmt w:val="bullet"/>
      <w:lvlText w:val="•"/>
      <w:lvlJc w:val="left"/>
      <w:pPr>
        <w:ind w:left="3326" w:hanging="360"/>
      </w:pPr>
      <w:rPr>
        <w:rFonts w:hint="default"/>
        <w:lang w:val="en-US" w:eastAsia="en-US" w:bidi="ar-SA"/>
      </w:rPr>
    </w:lvl>
  </w:abstractNum>
  <w:abstractNum w:abstractNumId="28" w15:restartNumberingAfterBreak="0">
    <w:nsid w:val="1BFE0BD5"/>
    <w:multiLevelType w:val="hybridMultilevel"/>
    <w:tmpl w:val="3E803A64"/>
    <w:lvl w:ilvl="0" w:tplc="99E0C414">
      <w:numFmt w:val="bullet"/>
      <w:lvlText w:val=""/>
      <w:lvlJc w:val="left"/>
      <w:pPr>
        <w:ind w:left="761" w:hanging="360"/>
      </w:pPr>
      <w:rPr>
        <w:rFonts w:ascii="Wingdings" w:eastAsia="Wingdings" w:hAnsi="Wingdings" w:cs="Wingdings" w:hint="default"/>
        <w:w w:val="100"/>
        <w:sz w:val="22"/>
        <w:szCs w:val="22"/>
        <w:lang w:val="en-US" w:eastAsia="en-US" w:bidi="ar-SA"/>
      </w:rPr>
    </w:lvl>
    <w:lvl w:ilvl="1" w:tplc="B1F8248A">
      <w:numFmt w:val="bullet"/>
      <w:lvlText w:val="•"/>
      <w:lvlJc w:val="left"/>
      <w:pPr>
        <w:ind w:left="2122" w:hanging="360"/>
      </w:pPr>
      <w:rPr>
        <w:rFonts w:hint="default"/>
        <w:lang w:val="en-US" w:eastAsia="en-US" w:bidi="ar-SA"/>
      </w:rPr>
    </w:lvl>
    <w:lvl w:ilvl="2" w:tplc="3BA46242">
      <w:numFmt w:val="bullet"/>
      <w:lvlText w:val="•"/>
      <w:lvlJc w:val="left"/>
      <w:pPr>
        <w:ind w:left="3484" w:hanging="360"/>
      </w:pPr>
      <w:rPr>
        <w:rFonts w:hint="default"/>
        <w:lang w:val="en-US" w:eastAsia="en-US" w:bidi="ar-SA"/>
      </w:rPr>
    </w:lvl>
    <w:lvl w:ilvl="3" w:tplc="0D721FC8">
      <w:numFmt w:val="bullet"/>
      <w:lvlText w:val="•"/>
      <w:lvlJc w:val="left"/>
      <w:pPr>
        <w:ind w:left="4846" w:hanging="360"/>
      </w:pPr>
      <w:rPr>
        <w:rFonts w:hint="default"/>
        <w:lang w:val="en-US" w:eastAsia="en-US" w:bidi="ar-SA"/>
      </w:rPr>
    </w:lvl>
    <w:lvl w:ilvl="4" w:tplc="955A3A7A">
      <w:numFmt w:val="bullet"/>
      <w:lvlText w:val="•"/>
      <w:lvlJc w:val="left"/>
      <w:pPr>
        <w:ind w:left="6208" w:hanging="360"/>
      </w:pPr>
      <w:rPr>
        <w:rFonts w:hint="default"/>
        <w:lang w:val="en-US" w:eastAsia="en-US" w:bidi="ar-SA"/>
      </w:rPr>
    </w:lvl>
    <w:lvl w:ilvl="5" w:tplc="BA1AF406">
      <w:numFmt w:val="bullet"/>
      <w:lvlText w:val="•"/>
      <w:lvlJc w:val="left"/>
      <w:pPr>
        <w:ind w:left="7570" w:hanging="360"/>
      </w:pPr>
      <w:rPr>
        <w:rFonts w:hint="default"/>
        <w:lang w:val="en-US" w:eastAsia="en-US" w:bidi="ar-SA"/>
      </w:rPr>
    </w:lvl>
    <w:lvl w:ilvl="6" w:tplc="30DA8160">
      <w:numFmt w:val="bullet"/>
      <w:lvlText w:val="•"/>
      <w:lvlJc w:val="left"/>
      <w:pPr>
        <w:ind w:left="8932" w:hanging="360"/>
      </w:pPr>
      <w:rPr>
        <w:rFonts w:hint="default"/>
        <w:lang w:val="en-US" w:eastAsia="en-US" w:bidi="ar-SA"/>
      </w:rPr>
    </w:lvl>
    <w:lvl w:ilvl="7" w:tplc="C5BC69CC">
      <w:numFmt w:val="bullet"/>
      <w:lvlText w:val="•"/>
      <w:lvlJc w:val="left"/>
      <w:pPr>
        <w:ind w:left="10294" w:hanging="360"/>
      </w:pPr>
      <w:rPr>
        <w:rFonts w:hint="default"/>
        <w:lang w:val="en-US" w:eastAsia="en-US" w:bidi="ar-SA"/>
      </w:rPr>
    </w:lvl>
    <w:lvl w:ilvl="8" w:tplc="57B417D6">
      <w:numFmt w:val="bullet"/>
      <w:lvlText w:val="•"/>
      <w:lvlJc w:val="left"/>
      <w:pPr>
        <w:ind w:left="11656" w:hanging="360"/>
      </w:pPr>
      <w:rPr>
        <w:rFonts w:hint="default"/>
        <w:lang w:val="en-US" w:eastAsia="en-US" w:bidi="ar-SA"/>
      </w:rPr>
    </w:lvl>
  </w:abstractNum>
  <w:abstractNum w:abstractNumId="29" w15:restartNumberingAfterBreak="0">
    <w:nsid w:val="1C5F1125"/>
    <w:multiLevelType w:val="hybridMultilevel"/>
    <w:tmpl w:val="C75CCEC2"/>
    <w:lvl w:ilvl="0" w:tplc="872E6DC6">
      <w:numFmt w:val="bullet"/>
      <w:lvlText w:val="•"/>
      <w:lvlJc w:val="left"/>
      <w:pPr>
        <w:ind w:left="365" w:hanging="361"/>
      </w:pPr>
      <w:rPr>
        <w:rFonts w:ascii="Arial" w:eastAsia="Arial" w:hAnsi="Arial" w:cs="Arial" w:hint="default"/>
        <w:w w:val="100"/>
        <w:sz w:val="22"/>
        <w:szCs w:val="22"/>
        <w:lang w:val="en-US" w:eastAsia="en-US" w:bidi="ar-SA"/>
      </w:rPr>
    </w:lvl>
    <w:lvl w:ilvl="1" w:tplc="AC56E0F8">
      <w:numFmt w:val="bullet"/>
      <w:lvlText w:val="•"/>
      <w:lvlJc w:val="left"/>
      <w:pPr>
        <w:ind w:left="1804" w:hanging="361"/>
      </w:pPr>
      <w:rPr>
        <w:rFonts w:hint="default"/>
        <w:lang w:val="en-US" w:eastAsia="en-US" w:bidi="ar-SA"/>
      </w:rPr>
    </w:lvl>
    <w:lvl w:ilvl="2" w:tplc="05A28AA4">
      <w:numFmt w:val="bullet"/>
      <w:lvlText w:val="•"/>
      <w:lvlJc w:val="left"/>
      <w:pPr>
        <w:ind w:left="3248" w:hanging="361"/>
      </w:pPr>
      <w:rPr>
        <w:rFonts w:hint="default"/>
        <w:lang w:val="en-US" w:eastAsia="en-US" w:bidi="ar-SA"/>
      </w:rPr>
    </w:lvl>
    <w:lvl w:ilvl="3" w:tplc="402EB55C">
      <w:numFmt w:val="bullet"/>
      <w:lvlText w:val="•"/>
      <w:lvlJc w:val="left"/>
      <w:pPr>
        <w:ind w:left="4693" w:hanging="361"/>
      </w:pPr>
      <w:rPr>
        <w:rFonts w:hint="default"/>
        <w:lang w:val="en-US" w:eastAsia="en-US" w:bidi="ar-SA"/>
      </w:rPr>
    </w:lvl>
    <w:lvl w:ilvl="4" w:tplc="0786DDD4">
      <w:numFmt w:val="bullet"/>
      <w:lvlText w:val="•"/>
      <w:lvlJc w:val="left"/>
      <w:pPr>
        <w:ind w:left="6137" w:hanging="361"/>
      </w:pPr>
      <w:rPr>
        <w:rFonts w:hint="default"/>
        <w:lang w:val="en-US" w:eastAsia="en-US" w:bidi="ar-SA"/>
      </w:rPr>
    </w:lvl>
    <w:lvl w:ilvl="5" w:tplc="9774C6B4">
      <w:numFmt w:val="bullet"/>
      <w:lvlText w:val="•"/>
      <w:lvlJc w:val="left"/>
      <w:pPr>
        <w:ind w:left="7582" w:hanging="361"/>
      </w:pPr>
      <w:rPr>
        <w:rFonts w:hint="default"/>
        <w:lang w:val="en-US" w:eastAsia="en-US" w:bidi="ar-SA"/>
      </w:rPr>
    </w:lvl>
    <w:lvl w:ilvl="6" w:tplc="5A5E5930">
      <w:numFmt w:val="bullet"/>
      <w:lvlText w:val="•"/>
      <w:lvlJc w:val="left"/>
      <w:pPr>
        <w:ind w:left="9026" w:hanging="361"/>
      </w:pPr>
      <w:rPr>
        <w:rFonts w:hint="default"/>
        <w:lang w:val="en-US" w:eastAsia="en-US" w:bidi="ar-SA"/>
      </w:rPr>
    </w:lvl>
    <w:lvl w:ilvl="7" w:tplc="083A0E70">
      <w:numFmt w:val="bullet"/>
      <w:lvlText w:val="•"/>
      <w:lvlJc w:val="left"/>
      <w:pPr>
        <w:ind w:left="10470" w:hanging="361"/>
      </w:pPr>
      <w:rPr>
        <w:rFonts w:hint="default"/>
        <w:lang w:val="en-US" w:eastAsia="en-US" w:bidi="ar-SA"/>
      </w:rPr>
    </w:lvl>
    <w:lvl w:ilvl="8" w:tplc="57AE440E">
      <w:numFmt w:val="bullet"/>
      <w:lvlText w:val="•"/>
      <w:lvlJc w:val="left"/>
      <w:pPr>
        <w:ind w:left="11915" w:hanging="361"/>
      </w:pPr>
      <w:rPr>
        <w:rFonts w:hint="default"/>
        <w:lang w:val="en-US" w:eastAsia="en-US" w:bidi="ar-SA"/>
      </w:rPr>
    </w:lvl>
  </w:abstractNum>
  <w:abstractNum w:abstractNumId="30" w15:restartNumberingAfterBreak="0">
    <w:nsid w:val="1D2D0143"/>
    <w:multiLevelType w:val="hybridMultilevel"/>
    <w:tmpl w:val="33EC3E62"/>
    <w:lvl w:ilvl="0" w:tplc="A7BAFC6A">
      <w:numFmt w:val="bullet"/>
      <w:lvlText w:val="•"/>
      <w:lvlJc w:val="left"/>
      <w:pPr>
        <w:ind w:left="467" w:hanging="360"/>
      </w:pPr>
      <w:rPr>
        <w:rFonts w:ascii="Arial" w:eastAsia="Arial" w:hAnsi="Arial" w:cs="Arial" w:hint="default"/>
        <w:w w:val="100"/>
        <w:sz w:val="22"/>
        <w:szCs w:val="22"/>
        <w:lang w:val="en-US" w:eastAsia="en-US" w:bidi="ar-SA"/>
      </w:rPr>
    </w:lvl>
    <w:lvl w:ilvl="1" w:tplc="FBA0D4BC">
      <w:numFmt w:val="bullet"/>
      <w:lvlText w:val="•"/>
      <w:lvlJc w:val="left"/>
      <w:pPr>
        <w:ind w:left="806" w:hanging="360"/>
      </w:pPr>
      <w:rPr>
        <w:rFonts w:hint="default"/>
        <w:lang w:val="en-US" w:eastAsia="en-US" w:bidi="ar-SA"/>
      </w:rPr>
    </w:lvl>
    <w:lvl w:ilvl="2" w:tplc="C31CA574">
      <w:numFmt w:val="bullet"/>
      <w:lvlText w:val="•"/>
      <w:lvlJc w:val="left"/>
      <w:pPr>
        <w:ind w:left="1152" w:hanging="360"/>
      </w:pPr>
      <w:rPr>
        <w:rFonts w:hint="default"/>
        <w:lang w:val="en-US" w:eastAsia="en-US" w:bidi="ar-SA"/>
      </w:rPr>
    </w:lvl>
    <w:lvl w:ilvl="3" w:tplc="D06A0FB8">
      <w:numFmt w:val="bullet"/>
      <w:lvlText w:val="•"/>
      <w:lvlJc w:val="left"/>
      <w:pPr>
        <w:ind w:left="1499" w:hanging="360"/>
      </w:pPr>
      <w:rPr>
        <w:rFonts w:hint="default"/>
        <w:lang w:val="en-US" w:eastAsia="en-US" w:bidi="ar-SA"/>
      </w:rPr>
    </w:lvl>
    <w:lvl w:ilvl="4" w:tplc="4D483F32">
      <w:numFmt w:val="bullet"/>
      <w:lvlText w:val="•"/>
      <w:lvlJc w:val="left"/>
      <w:pPr>
        <w:ind w:left="1845" w:hanging="360"/>
      </w:pPr>
      <w:rPr>
        <w:rFonts w:hint="default"/>
        <w:lang w:val="en-US" w:eastAsia="en-US" w:bidi="ar-SA"/>
      </w:rPr>
    </w:lvl>
    <w:lvl w:ilvl="5" w:tplc="C1E89760">
      <w:numFmt w:val="bullet"/>
      <w:lvlText w:val="•"/>
      <w:lvlJc w:val="left"/>
      <w:pPr>
        <w:ind w:left="2192" w:hanging="360"/>
      </w:pPr>
      <w:rPr>
        <w:rFonts w:hint="default"/>
        <w:lang w:val="en-US" w:eastAsia="en-US" w:bidi="ar-SA"/>
      </w:rPr>
    </w:lvl>
    <w:lvl w:ilvl="6" w:tplc="E7227FBA">
      <w:numFmt w:val="bullet"/>
      <w:lvlText w:val="•"/>
      <w:lvlJc w:val="left"/>
      <w:pPr>
        <w:ind w:left="2538" w:hanging="360"/>
      </w:pPr>
      <w:rPr>
        <w:rFonts w:hint="default"/>
        <w:lang w:val="en-US" w:eastAsia="en-US" w:bidi="ar-SA"/>
      </w:rPr>
    </w:lvl>
    <w:lvl w:ilvl="7" w:tplc="7AB8883E">
      <w:numFmt w:val="bullet"/>
      <w:lvlText w:val="•"/>
      <w:lvlJc w:val="left"/>
      <w:pPr>
        <w:ind w:left="2884" w:hanging="360"/>
      </w:pPr>
      <w:rPr>
        <w:rFonts w:hint="default"/>
        <w:lang w:val="en-US" w:eastAsia="en-US" w:bidi="ar-SA"/>
      </w:rPr>
    </w:lvl>
    <w:lvl w:ilvl="8" w:tplc="3C38C12E">
      <w:numFmt w:val="bullet"/>
      <w:lvlText w:val="•"/>
      <w:lvlJc w:val="left"/>
      <w:pPr>
        <w:ind w:left="3231" w:hanging="360"/>
      </w:pPr>
      <w:rPr>
        <w:rFonts w:hint="default"/>
        <w:lang w:val="en-US" w:eastAsia="en-US" w:bidi="ar-SA"/>
      </w:rPr>
    </w:lvl>
  </w:abstractNum>
  <w:abstractNum w:abstractNumId="31" w15:restartNumberingAfterBreak="0">
    <w:nsid w:val="1E834718"/>
    <w:multiLevelType w:val="hybridMultilevel"/>
    <w:tmpl w:val="582C1960"/>
    <w:lvl w:ilvl="0" w:tplc="DB6E8E1A">
      <w:numFmt w:val="bullet"/>
      <w:lvlText w:val="o"/>
      <w:lvlJc w:val="left"/>
      <w:pPr>
        <w:ind w:left="505" w:hanging="360"/>
      </w:pPr>
      <w:rPr>
        <w:rFonts w:ascii="Courier New" w:eastAsia="Courier New" w:hAnsi="Courier New" w:cs="Courier New" w:hint="default"/>
        <w:w w:val="100"/>
        <w:sz w:val="22"/>
        <w:szCs w:val="22"/>
        <w:lang w:val="en-US" w:eastAsia="en-US" w:bidi="ar-SA"/>
      </w:rPr>
    </w:lvl>
    <w:lvl w:ilvl="1" w:tplc="F7AAB742">
      <w:numFmt w:val="bullet"/>
      <w:lvlText w:val="•"/>
      <w:lvlJc w:val="left"/>
      <w:pPr>
        <w:ind w:left="852" w:hanging="360"/>
      </w:pPr>
      <w:rPr>
        <w:rFonts w:hint="default"/>
        <w:lang w:val="en-US" w:eastAsia="en-US" w:bidi="ar-SA"/>
      </w:rPr>
    </w:lvl>
    <w:lvl w:ilvl="2" w:tplc="0EC4D11A">
      <w:numFmt w:val="bullet"/>
      <w:lvlText w:val="•"/>
      <w:lvlJc w:val="left"/>
      <w:pPr>
        <w:ind w:left="1205" w:hanging="360"/>
      </w:pPr>
      <w:rPr>
        <w:rFonts w:hint="default"/>
        <w:lang w:val="en-US" w:eastAsia="en-US" w:bidi="ar-SA"/>
      </w:rPr>
    </w:lvl>
    <w:lvl w:ilvl="3" w:tplc="87DA39AE">
      <w:numFmt w:val="bullet"/>
      <w:lvlText w:val="•"/>
      <w:lvlJc w:val="left"/>
      <w:pPr>
        <w:ind w:left="1557" w:hanging="360"/>
      </w:pPr>
      <w:rPr>
        <w:rFonts w:hint="default"/>
        <w:lang w:val="en-US" w:eastAsia="en-US" w:bidi="ar-SA"/>
      </w:rPr>
    </w:lvl>
    <w:lvl w:ilvl="4" w:tplc="26D8B660">
      <w:numFmt w:val="bullet"/>
      <w:lvlText w:val="•"/>
      <w:lvlJc w:val="left"/>
      <w:pPr>
        <w:ind w:left="1910" w:hanging="360"/>
      </w:pPr>
      <w:rPr>
        <w:rFonts w:hint="default"/>
        <w:lang w:val="en-US" w:eastAsia="en-US" w:bidi="ar-SA"/>
      </w:rPr>
    </w:lvl>
    <w:lvl w:ilvl="5" w:tplc="F1922418">
      <w:numFmt w:val="bullet"/>
      <w:lvlText w:val="•"/>
      <w:lvlJc w:val="left"/>
      <w:pPr>
        <w:ind w:left="2262" w:hanging="360"/>
      </w:pPr>
      <w:rPr>
        <w:rFonts w:hint="default"/>
        <w:lang w:val="en-US" w:eastAsia="en-US" w:bidi="ar-SA"/>
      </w:rPr>
    </w:lvl>
    <w:lvl w:ilvl="6" w:tplc="310A9FA6">
      <w:numFmt w:val="bullet"/>
      <w:lvlText w:val="•"/>
      <w:lvlJc w:val="left"/>
      <w:pPr>
        <w:ind w:left="2615" w:hanging="360"/>
      </w:pPr>
      <w:rPr>
        <w:rFonts w:hint="default"/>
        <w:lang w:val="en-US" w:eastAsia="en-US" w:bidi="ar-SA"/>
      </w:rPr>
    </w:lvl>
    <w:lvl w:ilvl="7" w:tplc="3CECB37E">
      <w:numFmt w:val="bullet"/>
      <w:lvlText w:val="•"/>
      <w:lvlJc w:val="left"/>
      <w:pPr>
        <w:ind w:left="2967" w:hanging="360"/>
      </w:pPr>
      <w:rPr>
        <w:rFonts w:hint="default"/>
        <w:lang w:val="en-US" w:eastAsia="en-US" w:bidi="ar-SA"/>
      </w:rPr>
    </w:lvl>
    <w:lvl w:ilvl="8" w:tplc="589CC6DC">
      <w:numFmt w:val="bullet"/>
      <w:lvlText w:val="•"/>
      <w:lvlJc w:val="left"/>
      <w:pPr>
        <w:ind w:left="3320" w:hanging="360"/>
      </w:pPr>
      <w:rPr>
        <w:rFonts w:hint="default"/>
        <w:lang w:val="en-US" w:eastAsia="en-US" w:bidi="ar-SA"/>
      </w:rPr>
    </w:lvl>
  </w:abstractNum>
  <w:abstractNum w:abstractNumId="32" w15:restartNumberingAfterBreak="0">
    <w:nsid w:val="1F4C5945"/>
    <w:multiLevelType w:val="hybridMultilevel"/>
    <w:tmpl w:val="D1C862EC"/>
    <w:lvl w:ilvl="0" w:tplc="4EEE9886">
      <w:numFmt w:val="bullet"/>
      <w:lvlText w:val="•"/>
      <w:lvlJc w:val="left"/>
      <w:pPr>
        <w:ind w:left="365" w:hanging="361"/>
      </w:pPr>
      <w:rPr>
        <w:rFonts w:ascii="Arial" w:eastAsia="Arial" w:hAnsi="Arial" w:cs="Arial" w:hint="default"/>
        <w:w w:val="100"/>
        <w:sz w:val="22"/>
        <w:szCs w:val="22"/>
        <w:lang w:val="en-US" w:eastAsia="en-US" w:bidi="ar-SA"/>
      </w:rPr>
    </w:lvl>
    <w:lvl w:ilvl="1" w:tplc="E036213C">
      <w:numFmt w:val="bullet"/>
      <w:lvlText w:val="•"/>
      <w:lvlJc w:val="left"/>
      <w:pPr>
        <w:ind w:left="1804" w:hanging="361"/>
      </w:pPr>
      <w:rPr>
        <w:rFonts w:hint="default"/>
        <w:lang w:val="en-US" w:eastAsia="en-US" w:bidi="ar-SA"/>
      </w:rPr>
    </w:lvl>
    <w:lvl w:ilvl="2" w:tplc="67768ECA">
      <w:numFmt w:val="bullet"/>
      <w:lvlText w:val="•"/>
      <w:lvlJc w:val="left"/>
      <w:pPr>
        <w:ind w:left="3249" w:hanging="361"/>
      </w:pPr>
      <w:rPr>
        <w:rFonts w:hint="default"/>
        <w:lang w:val="en-US" w:eastAsia="en-US" w:bidi="ar-SA"/>
      </w:rPr>
    </w:lvl>
    <w:lvl w:ilvl="3" w:tplc="78EC6034">
      <w:numFmt w:val="bullet"/>
      <w:lvlText w:val="•"/>
      <w:lvlJc w:val="left"/>
      <w:pPr>
        <w:ind w:left="4693" w:hanging="361"/>
      </w:pPr>
      <w:rPr>
        <w:rFonts w:hint="default"/>
        <w:lang w:val="en-US" w:eastAsia="en-US" w:bidi="ar-SA"/>
      </w:rPr>
    </w:lvl>
    <w:lvl w:ilvl="4" w:tplc="07E066EC">
      <w:numFmt w:val="bullet"/>
      <w:lvlText w:val="•"/>
      <w:lvlJc w:val="left"/>
      <w:pPr>
        <w:ind w:left="6138" w:hanging="361"/>
      </w:pPr>
      <w:rPr>
        <w:rFonts w:hint="default"/>
        <w:lang w:val="en-US" w:eastAsia="en-US" w:bidi="ar-SA"/>
      </w:rPr>
    </w:lvl>
    <w:lvl w:ilvl="5" w:tplc="E4E4BEFC">
      <w:numFmt w:val="bullet"/>
      <w:lvlText w:val="•"/>
      <w:lvlJc w:val="left"/>
      <w:pPr>
        <w:ind w:left="7582" w:hanging="361"/>
      </w:pPr>
      <w:rPr>
        <w:rFonts w:hint="default"/>
        <w:lang w:val="en-US" w:eastAsia="en-US" w:bidi="ar-SA"/>
      </w:rPr>
    </w:lvl>
    <w:lvl w:ilvl="6" w:tplc="4F62EF74">
      <w:numFmt w:val="bullet"/>
      <w:lvlText w:val="•"/>
      <w:lvlJc w:val="left"/>
      <w:pPr>
        <w:ind w:left="9027" w:hanging="361"/>
      </w:pPr>
      <w:rPr>
        <w:rFonts w:hint="default"/>
        <w:lang w:val="en-US" w:eastAsia="en-US" w:bidi="ar-SA"/>
      </w:rPr>
    </w:lvl>
    <w:lvl w:ilvl="7" w:tplc="EA0EBF20">
      <w:numFmt w:val="bullet"/>
      <w:lvlText w:val="•"/>
      <w:lvlJc w:val="left"/>
      <w:pPr>
        <w:ind w:left="10471" w:hanging="361"/>
      </w:pPr>
      <w:rPr>
        <w:rFonts w:hint="default"/>
        <w:lang w:val="en-US" w:eastAsia="en-US" w:bidi="ar-SA"/>
      </w:rPr>
    </w:lvl>
    <w:lvl w:ilvl="8" w:tplc="B40CCFC2">
      <w:numFmt w:val="bullet"/>
      <w:lvlText w:val="•"/>
      <w:lvlJc w:val="left"/>
      <w:pPr>
        <w:ind w:left="11916" w:hanging="361"/>
      </w:pPr>
      <w:rPr>
        <w:rFonts w:hint="default"/>
        <w:lang w:val="en-US" w:eastAsia="en-US" w:bidi="ar-SA"/>
      </w:rPr>
    </w:lvl>
  </w:abstractNum>
  <w:abstractNum w:abstractNumId="33" w15:restartNumberingAfterBreak="0">
    <w:nsid w:val="201B719E"/>
    <w:multiLevelType w:val="hybridMultilevel"/>
    <w:tmpl w:val="0AA83250"/>
    <w:lvl w:ilvl="0" w:tplc="AF6AEB68">
      <w:numFmt w:val="bullet"/>
      <w:lvlText w:val="•"/>
      <w:lvlJc w:val="left"/>
      <w:pPr>
        <w:ind w:left="475" w:hanging="360"/>
      </w:pPr>
      <w:rPr>
        <w:rFonts w:ascii="Arial" w:eastAsia="Arial" w:hAnsi="Arial" w:cs="Arial" w:hint="default"/>
        <w:w w:val="100"/>
        <w:sz w:val="22"/>
        <w:szCs w:val="22"/>
        <w:lang w:val="en-US" w:eastAsia="en-US" w:bidi="ar-SA"/>
      </w:rPr>
    </w:lvl>
    <w:lvl w:ilvl="1" w:tplc="79702332">
      <w:numFmt w:val="bullet"/>
      <w:lvlText w:val="•"/>
      <w:lvlJc w:val="left"/>
      <w:pPr>
        <w:ind w:left="824" w:hanging="360"/>
      </w:pPr>
      <w:rPr>
        <w:rFonts w:hint="default"/>
        <w:lang w:val="en-US" w:eastAsia="en-US" w:bidi="ar-SA"/>
      </w:rPr>
    </w:lvl>
    <w:lvl w:ilvl="2" w:tplc="94924240">
      <w:numFmt w:val="bullet"/>
      <w:lvlText w:val="•"/>
      <w:lvlJc w:val="left"/>
      <w:pPr>
        <w:ind w:left="1169" w:hanging="360"/>
      </w:pPr>
      <w:rPr>
        <w:rFonts w:hint="default"/>
        <w:lang w:val="en-US" w:eastAsia="en-US" w:bidi="ar-SA"/>
      </w:rPr>
    </w:lvl>
    <w:lvl w:ilvl="3" w:tplc="F3EC5B40">
      <w:numFmt w:val="bullet"/>
      <w:lvlText w:val="•"/>
      <w:lvlJc w:val="left"/>
      <w:pPr>
        <w:ind w:left="1513" w:hanging="360"/>
      </w:pPr>
      <w:rPr>
        <w:rFonts w:hint="default"/>
        <w:lang w:val="en-US" w:eastAsia="en-US" w:bidi="ar-SA"/>
      </w:rPr>
    </w:lvl>
    <w:lvl w:ilvl="4" w:tplc="3FC260A8">
      <w:numFmt w:val="bullet"/>
      <w:lvlText w:val="•"/>
      <w:lvlJc w:val="left"/>
      <w:pPr>
        <w:ind w:left="1858" w:hanging="360"/>
      </w:pPr>
      <w:rPr>
        <w:rFonts w:hint="default"/>
        <w:lang w:val="en-US" w:eastAsia="en-US" w:bidi="ar-SA"/>
      </w:rPr>
    </w:lvl>
    <w:lvl w:ilvl="5" w:tplc="84AC5840">
      <w:numFmt w:val="bullet"/>
      <w:lvlText w:val="•"/>
      <w:lvlJc w:val="left"/>
      <w:pPr>
        <w:ind w:left="2203" w:hanging="360"/>
      </w:pPr>
      <w:rPr>
        <w:rFonts w:hint="default"/>
        <w:lang w:val="en-US" w:eastAsia="en-US" w:bidi="ar-SA"/>
      </w:rPr>
    </w:lvl>
    <w:lvl w:ilvl="6" w:tplc="F7AE80E0">
      <w:numFmt w:val="bullet"/>
      <w:lvlText w:val="•"/>
      <w:lvlJc w:val="left"/>
      <w:pPr>
        <w:ind w:left="2547" w:hanging="360"/>
      </w:pPr>
      <w:rPr>
        <w:rFonts w:hint="default"/>
        <w:lang w:val="en-US" w:eastAsia="en-US" w:bidi="ar-SA"/>
      </w:rPr>
    </w:lvl>
    <w:lvl w:ilvl="7" w:tplc="B6A0988A">
      <w:numFmt w:val="bullet"/>
      <w:lvlText w:val="•"/>
      <w:lvlJc w:val="left"/>
      <w:pPr>
        <w:ind w:left="2892" w:hanging="360"/>
      </w:pPr>
      <w:rPr>
        <w:rFonts w:hint="default"/>
        <w:lang w:val="en-US" w:eastAsia="en-US" w:bidi="ar-SA"/>
      </w:rPr>
    </w:lvl>
    <w:lvl w:ilvl="8" w:tplc="78BC1FF4">
      <w:numFmt w:val="bullet"/>
      <w:lvlText w:val="•"/>
      <w:lvlJc w:val="left"/>
      <w:pPr>
        <w:ind w:left="3236" w:hanging="360"/>
      </w:pPr>
      <w:rPr>
        <w:rFonts w:hint="default"/>
        <w:lang w:val="en-US" w:eastAsia="en-US" w:bidi="ar-SA"/>
      </w:rPr>
    </w:lvl>
  </w:abstractNum>
  <w:abstractNum w:abstractNumId="34" w15:restartNumberingAfterBreak="0">
    <w:nsid w:val="20AD34B1"/>
    <w:multiLevelType w:val="hybridMultilevel"/>
    <w:tmpl w:val="4FCA4F04"/>
    <w:lvl w:ilvl="0" w:tplc="AB2A0C20">
      <w:numFmt w:val="bullet"/>
      <w:lvlText w:val="•"/>
      <w:lvlJc w:val="left"/>
      <w:pPr>
        <w:ind w:left="528" w:hanging="420"/>
      </w:pPr>
      <w:rPr>
        <w:rFonts w:ascii="Arial" w:eastAsia="Arial" w:hAnsi="Arial" w:cs="Arial" w:hint="default"/>
        <w:w w:val="100"/>
        <w:sz w:val="22"/>
        <w:szCs w:val="22"/>
        <w:lang w:val="en-US" w:eastAsia="en-US" w:bidi="ar-SA"/>
      </w:rPr>
    </w:lvl>
    <w:lvl w:ilvl="1" w:tplc="9E28FD22">
      <w:numFmt w:val="bullet"/>
      <w:lvlText w:val="•"/>
      <w:lvlJc w:val="left"/>
      <w:pPr>
        <w:ind w:left="1890" w:hanging="420"/>
      </w:pPr>
      <w:rPr>
        <w:rFonts w:hint="default"/>
        <w:lang w:val="en-US" w:eastAsia="en-US" w:bidi="ar-SA"/>
      </w:rPr>
    </w:lvl>
    <w:lvl w:ilvl="2" w:tplc="9678194A">
      <w:numFmt w:val="bullet"/>
      <w:lvlText w:val="•"/>
      <w:lvlJc w:val="left"/>
      <w:pPr>
        <w:ind w:left="3260" w:hanging="420"/>
      </w:pPr>
      <w:rPr>
        <w:rFonts w:hint="default"/>
        <w:lang w:val="en-US" w:eastAsia="en-US" w:bidi="ar-SA"/>
      </w:rPr>
    </w:lvl>
    <w:lvl w:ilvl="3" w:tplc="8CBEDF60">
      <w:numFmt w:val="bullet"/>
      <w:lvlText w:val="•"/>
      <w:lvlJc w:val="left"/>
      <w:pPr>
        <w:ind w:left="4630" w:hanging="420"/>
      </w:pPr>
      <w:rPr>
        <w:rFonts w:hint="default"/>
        <w:lang w:val="en-US" w:eastAsia="en-US" w:bidi="ar-SA"/>
      </w:rPr>
    </w:lvl>
    <w:lvl w:ilvl="4" w:tplc="E6668474">
      <w:numFmt w:val="bullet"/>
      <w:lvlText w:val="•"/>
      <w:lvlJc w:val="left"/>
      <w:pPr>
        <w:ind w:left="6001" w:hanging="420"/>
      </w:pPr>
      <w:rPr>
        <w:rFonts w:hint="default"/>
        <w:lang w:val="en-US" w:eastAsia="en-US" w:bidi="ar-SA"/>
      </w:rPr>
    </w:lvl>
    <w:lvl w:ilvl="5" w:tplc="FD38FFF6">
      <w:numFmt w:val="bullet"/>
      <w:lvlText w:val="•"/>
      <w:lvlJc w:val="left"/>
      <w:pPr>
        <w:ind w:left="7371" w:hanging="420"/>
      </w:pPr>
      <w:rPr>
        <w:rFonts w:hint="default"/>
        <w:lang w:val="en-US" w:eastAsia="en-US" w:bidi="ar-SA"/>
      </w:rPr>
    </w:lvl>
    <w:lvl w:ilvl="6" w:tplc="1208075C">
      <w:numFmt w:val="bullet"/>
      <w:lvlText w:val="•"/>
      <w:lvlJc w:val="left"/>
      <w:pPr>
        <w:ind w:left="8741" w:hanging="420"/>
      </w:pPr>
      <w:rPr>
        <w:rFonts w:hint="default"/>
        <w:lang w:val="en-US" w:eastAsia="en-US" w:bidi="ar-SA"/>
      </w:rPr>
    </w:lvl>
    <w:lvl w:ilvl="7" w:tplc="D67ABDCA">
      <w:numFmt w:val="bullet"/>
      <w:lvlText w:val="•"/>
      <w:lvlJc w:val="left"/>
      <w:pPr>
        <w:ind w:left="10112" w:hanging="420"/>
      </w:pPr>
      <w:rPr>
        <w:rFonts w:hint="default"/>
        <w:lang w:val="en-US" w:eastAsia="en-US" w:bidi="ar-SA"/>
      </w:rPr>
    </w:lvl>
    <w:lvl w:ilvl="8" w:tplc="80A225E6">
      <w:numFmt w:val="bullet"/>
      <w:lvlText w:val="•"/>
      <w:lvlJc w:val="left"/>
      <w:pPr>
        <w:ind w:left="11482" w:hanging="420"/>
      </w:pPr>
      <w:rPr>
        <w:rFonts w:hint="default"/>
        <w:lang w:val="en-US" w:eastAsia="en-US" w:bidi="ar-SA"/>
      </w:rPr>
    </w:lvl>
  </w:abstractNum>
  <w:abstractNum w:abstractNumId="35" w15:restartNumberingAfterBreak="0">
    <w:nsid w:val="21015F80"/>
    <w:multiLevelType w:val="hybridMultilevel"/>
    <w:tmpl w:val="E644808C"/>
    <w:lvl w:ilvl="0" w:tplc="028C265C">
      <w:numFmt w:val="bullet"/>
      <w:lvlText w:val="•"/>
      <w:lvlJc w:val="left"/>
      <w:pPr>
        <w:ind w:left="365" w:hanging="360"/>
      </w:pPr>
      <w:rPr>
        <w:rFonts w:ascii="Arial" w:eastAsia="Arial" w:hAnsi="Arial" w:cs="Arial" w:hint="default"/>
        <w:w w:val="100"/>
        <w:sz w:val="22"/>
        <w:szCs w:val="22"/>
        <w:lang w:val="en-US" w:eastAsia="en-US" w:bidi="ar-SA"/>
      </w:rPr>
    </w:lvl>
    <w:lvl w:ilvl="1" w:tplc="03CE40FC">
      <w:numFmt w:val="bullet"/>
      <w:lvlText w:val="•"/>
      <w:lvlJc w:val="left"/>
      <w:pPr>
        <w:ind w:left="668" w:hanging="360"/>
      </w:pPr>
      <w:rPr>
        <w:rFonts w:hint="default"/>
        <w:lang w:val="en-US" w:eastAsia="en-US" w:bidi="ar-SA"/>
      </w:rPr>
    </w:lvl>
    <w:lvl w:ilvl="2" w:tplc="70CA89BA">
      <w:numFmt w:val="bullet"/>
      <w:lvlText w:val="•"/>
      <w:lvlJc w:val="left"/>
      <w:pPr>
        <w:ind w:left="977" w:hanging="360"/>
      </w:pPr>
      <w:rPr>
        <w:rFonts w:hint="default"/>
        <w:lang w:val="en-US" w:eastAsia="en-US" w:bidi="ar-SA"/>
      </w:rPr>
    </w:lvl>
    <w:lvl w:ilvl="3" w:tplc="2CC60FAC">
      <w:numFmt w:val="bullet"/>
      <w:lvlText w:val="•"/>
      <w:lvlJc w:val="left"/>
      <w:pPr>
        <w:ind w:left="1286" w:hanging="360"/>
      </w:pPr>
      <w:rPr>
        <w:rFonts w:hint="default"/>
        <w:lang w:val="en-US" w:eastAsia="en-US" w:bidi="ar-SA"/>
      </w:rPr>
    </w:lvl>
    <w:lvl w:ilvl="4" w:tplc="8D38445E">
      <w:numFmt w:val="bullet"/>
      <w:lvlText w:val="•"/>
      <w:lvlJc w:val="left"/>
      <w:pPr>
        <w:ind w:left="1595" w:hanging="360"/>
      </w:pPr>
      <w:rPr>
        <w:rFonts w:hint="default"/>
        <w:lang w:val="en-US" w:eastAsia="en-US" w:bidi="ar-SA"/>
      </w:rPr>
    </w:lvl>
    <w:lvl w:ilvl="5" w:tplc="2668BDCC">
      <w:numFmt w:val="bullet"/>
      <w:lvlText w:val="•"/>
      <w:lvlJc w:val="left"/>
      <w:pPr>
        <w:ind w:left="1904" w:hanging="360"/>
      </w:pPr>
      <w:rPr>
        <w:rFonts w:hint="default"/>
        <w:lang w:val="en-US" w:eastAsia="en-US" w:bidi="ar-SA"/>
      </w:rPr>
    </w:lvl>
    <w:lvl w:ilvl="6" w:tplc="B7B08DD8">
      <w:numFmt w:val="bullet"/>
      <w:lvlText w:val="•"/>
      <w:lvlJc w:val="left"/>
      <w:pPr>
        <w:ind w:left="2213" w:hanging="360"/>
      </w:pPr>
      <w:rPr>
        <w:rFonts w:hint="default"/>
        <w:lang w:val="en-US" w:eastAsia="en-US" w:bidi="ar-SA"/>
      </w:rPr>
    </w:lvl>
    <w:lvl w:ilvl="7" w:tplc="2BAA72FC">
      <w:numFmt w:val="bullet"/>
      <w:lvlText w:val="•"/>
      <w:lvlJc w:val="left"/>
      <w:pPr>
        <w:ind w:left="2522" w:hanging="360"/>
      </w:pPr>
      <w:rPr>
        <w:rFonts w:hint="default"/>
        <w:lang w:val="en-US" w:eastAsia="en-US" w:bidi="ar-SA"/>
      </w:rPr>
    </w:lvl>
    <w:lvl w:ilvl="8" w:tplc="C66C977E">
      <w:numFmt w:val="bullet"/>
      <w:lvlText w:val="•"/>
      <w:lvlJc w:val="left"/>
      <w:pPr>
        <w:ind w:left="2831" w:hanging="360"/>
      </w:pPr>
      <w:rPr>
        <w:rFonts w:hint="default"/>
        <w:lang w:val="en-US" w:eastAsia="en-US" w:bidi="ar-SA"/>
      </w:rPr>
    </w:lvl>
  </w:abstractNum>
  <w:abstractNum w:abstractNumId="36" w15:restartNumberingAfterBreak="0">
    <w:nsid w:val="219750A1"/>
    <w:multiLevelType w:val="hybridMultilevel"/>
    <w:tmpl w:val="E634DACE"/>
    <w:lvl w:ilvl="0" w:tplc="A8E27A40">
      <w:numFmt w:val="bullet"/>
      <w:lvlText w:val="o"/>
      <w:lvlJc w:val="left"/>
      <w:pPr>
        <w:ind w:left="758" w:hanging="360"/>
      </w:pPr>
      <w:rPr>
        <w:rFonts w:ascii="Courier New" w:eastAsia="Courier New" w:hAnsi="Courier New" w:cs="Courier New" w:hint="default"/>
        <w:w w:val="100"/>
        <w:sz w:val="22"/>
        <w:szCs w:val="22"/>
        <w:lang w:val="en-US" w:eastAsia="en-US" w:bidi="ar-SA"/>
      </w:rPr>
    </w:lvl>
    <w:lvl w:ilvl="1" w:tplc="549C382A">
      <w:numFmt w:val="bullet"/>
      <w:lvlText w:val="•"/>
      <w:lvlJc w:val="left"/>
      <w:pPr>
        <w:ind w:left="1076" w:hanging="360"/>
      </w:pPr>
      <w:rPr>
        <w:rFonts w:hint="default"/>
        <w:lang w:val="en-US" w:eastAsia="en-US" w:bidi="ar-SA"/>
      </w:rPr>
    </w:lvl>
    <w:lvl w:ilvl="2" w:tplc="2382B512">
      <w:numFmt w:val="bullet"/>
      <w:lvlText w:val="•"/>
      <w:lvlJc w:val="left"/>
      <w:pPr>
        <w:ind w:left="1393" w:hanging="360"/>
      </w:pPr>
      <w:rPr>
        <w:rFonts w:hint="default"/>
        <w:lang w:val="en-US" w:eastAsia="en-US" w:bidi="ar-SA"/>
      </w:rPr>
    </w:lvl>
    <w:lvl w:ilvl="3" w:tplc="106EC328">
      <w:numFmt w:val="bullet"/>
      <w:lvlText w:val="•"/>
      <w:lvlJc w:val="left"/>
      <w:pPr>
        <w:ind w:left="1709" w:hanging="360"/>
      </w:pPr>
      <w:rPr>
        <w:rFonts w:hint="default"/>
        <w:lang w:val="en-US" w:eastAsia="en-US" w:bidi="ar-SA"/>
      </w:rPr>
    </w:lvl>
    <w:lvl w:ilvl="4" w:tplc="4D14733A">
      <w:numFmt w:val="bullet"/>
      <w:lvlText w:val="•"/>
      <w:lvlJc w:val="left"/>
      <w:pPr>
        <w:ind w:left="2026" w:hanging="360"/>
      </w:pPr>
      <w:rPr>
        <w:rFonts w:hint="default"/>
        <w:lang w:val="en-US" w:eastAsia="en-US" w:bidi="ar-SA"/>
      </w:rPr>
    </w:lvl>
    <w:lvl w:ilvl="5" w:tplc="E9B215C6">
      <w:numFmt w:val="bullet"/>
      <w:lvlText w:val="•"/>
      <w:lvlJc w:val="left"/>
      <w:pPr>
        <w:ind w:left="2343" w:hanging="360"/>
      </w:pPr>
      <w:rPr>
        <w:rFonts w:hint="default"/>
        <w:lang w:val="en-US" w:eastAsia="en-US" w:bidi="ar-SA"/>
      </w:rPr>
    </w:lvl>
    <w:lvl w:ilvl="6" w:tplc="91389DE8">
      <w:numFmt w:val="bullet"/>
      <w:lvlText w:val="•"/>
      <w:lvlJc w:val="left"/>
      <w:pPr>
        <w:ind w:left="2659" w:hanging="360"/>
      </w:pPr>
      <w:rPr>
        <w:rFonts w:hint="default"/>
        <w:lang w:val="en-US" w:eastAsia="en-US" w:bidi="ar-SA"/>
      </w:rPr>
    </w:lvl>
    <w:lvl w:ilvl="7" w:tplc="50E4A31A">
      <w:numFmt w:val="bullet"/>
      <w:lvlText w:val="•"/>
      <w:lvlJc w:val="left"/>
      <w:pPr>
        <w:ind w:left="2976" w:hanging="360"/>
      </w:pPr>
      <w:rPr>
        <w:rFonts w:hint="default"/>
        <w:lang w:val="en-US" w:eastAsia="en-US" w:bidi="ar-SA"/>
      </w:rPr>
    </w:lvl>
    <w:lvl w:ilvl="8" w:tplc="BCC42E84">
      <w:numFmt w:val="bullet"/>
      <w:lvlText w:val="•"/>
      <w:lvlJc w:val="left"/>
      <w:pPr>
        <w:ind w:left="3292" w:hanging="360"/>
      </w:pPr>
      <w:rPr>
        <w:rFonts w:hint="default"/>
        <w:lang w:val="en-US" w:eastAsia="en-US" w:bidi="ar-SA"/>
      </w:rPr>
    </w:lvl>
  </w:abstractNum>
  <w:abstractNum w:abstractNumId="37" w15:restartNumberingAfterBreak="0">
    <w:nsid w:val="224867AB"/>
    <w:multiLevelType w:val="hybridMultilevel"/>
    <w:tmpl w:val="A1002DC4"/>
    <w:lvl w:ilvl="0" w:tplc="08A29834">
      <w:numFmt w:val="bullet"/>
      <w:lvlText w:val="•"/>
      <w:lvlJc w:val="left"/>
      <w:pPr>
        <w:ind w:left="475" w:hanging="360"/>
      </w:pPr>
      <w:rPr>
        <w:rFonts w:ascii="Arial" w:eastAsia="Arial" w:hAnsi="Arial" w:cs="Arial" w:hint="default"/>
        <w:w w:val="100"/>
        <w:sz w:val="22"/>
        <w:szCs w:val="22"/>
        <w:lang w:val="en-US" w:eastAsia="en-US" w:bidi="ar-SA"/>
      </w:rPr>
    </w:lvl>
    <w:lvl w:ilvl="1" w:tplc="843A0C5A">
      <w:numFmt w:val="bullet"/>
      <w:lvlText w:val="•"/>
      <w:lvlJc w:val="left"/>
      <w:pPr>
        <w:ind w:left="824" w:hanging="360"/>
      </w:pPr>
      <w:rPr>
        <w:rFonts w:hint="default"/>
        <w:lang w:val="en-US" w:eastAsia="en-US" w:bidi="ar-SA"/>
      </w:rPr>
    </w:lvl>
    <w:lvl w:ilvl="2" w:tplc="5F163832">
      <w:numFmt w:val="bullet"/>
      <w:lvlText w:val="•"/>
      <w:lvlJc w:val="left"/>
      <w:pPr>
        <w:ind w:left="1169" w:hanging="360"/>
      </w:pPr>
      <w:rPr>
        <w:rFonts w:hint="default"/>
        <w:lang w:val="en-US" w:eastAsia="en-US" w:bidi="ar-SA"/>
      </w:rPr>
    </w:lvl>
    <w:lvl w:ilvl="3" w:tplc="5B9E3320">
      <w:numFmt w:val="bullet"/>
      <w:lvlText w:val="•"/>
      <w:lvlJc w:val="left"/>
      <w:pPr>
        <w:ind w:left="1513" w:hanging="360"/>
      </w:pPr>
      <w:rPr>
        <w:rFonts w:hint="default"/>
        <w:lang w:val="en-US" w:eastAsia="en-US" w:bidi="ar-SA"/>
      </w:rPr>
    </w:lvl>
    <w:lvl w:ilvl="4" w:tplc="B6B86522">
      <w:numFmt w:val="bullet"/>
      <w:lvlText w:val="•"/>
      <w:lvlJc w:val="left"/>
      <w:pPr>
        <w:ind w:left="1858" w:hanging="360"/>
      </w:pPr>
      <w:rPr>
        <w:rFonts w:hint="default"/>
        <w:lang w:val="en-US" w:eastAsia="en-US" w:bidi="ar-SA"/>
      </w:rPr>
    </w:lvl>
    <w:lvl w:ilvl="5" w:tplc="4976B0AA">
      <w:numFmt w:val="bullet"/>
      <w:lvlText w:val="•"/>
      <w:lvlJc w:val="left"/>
      <w:pPr>
        <w:ind w:left="2203" w:hanging="360"/>
      </w:pPr>
      <w:rPr>
        <w:rFonts w:hint="default"/>
        <w:lang w:val="en-US" w:eastAsia="en-US" w:bidi="ar-SA"/>
      </w:rPr>
    </w:lvl>
    <w:lvl w:ilvl="6" w:tplc="164CB7B0">
      <w:numFmt w:val="bullet"/>
      <w:lvlText w:val="•"/>
      <w:lvlJc w:val="left"/>
      <w:pPr>
        <w:ind w:left="2547" w:hanging="360"/>
      </w:pPr>
      <w:rPr>
        <w:rFonts w:hint="default"/>
        <w:lang w:val="en-US" w:eastAsia="en-US" w:bidi="ar-SA"/>
      </w:rPr>
    </w:lvl>
    <w:lvl w:ilvl="7" w:tplc="7EB213F4">
      <w:numFmt w:val="bullet"/>
      <w:lvlText w:val="•"/>
      <w:lvlJc w:val="left"/>
      <w:pPr>
        <w:ind w:left="2892" w:hanging="360"/>
      </w:pPr>
      <w:rPr>
        <w:rFonts w:hint="default"/>
        <w:lang w:val="en-US" w:eastAsia="en-US" w:bidi="ar-SA"/>
      </w:rPr>
    </w:lvl>
    <w:lvl w:ilvl="8" w:tplc="D494E156">
      <w:numFmt w:val="bullet"/>
      <w:lvlText w:val="•"/>
      <w:lvlJc w:val="left"/>
      <w:pPr>
        <w:ind w:left="3236" w:hanging="360"/>
      </w:pPr>
      <w:rPr>
        <w:rFonts w:hint="default"/>
        <w:lang w:val="en-US" w:eastAsia="en-US" w:bidi="ar-SA"/>
      </w:rPr>
    </w:lvl>
  </w:abstractNum>
  <w:abstractNum w:abstractNumId="38" w15:restartNumberingAfterBreak="0">
    <w:nsid w:val="23121DF6"/>
    <w:multiLevelType w:val="hybridMultilevel"/>
    <w:tmpl w:val="3CE463F4"/>
    <w:lvl w:ilvl="0" w:tplc="012AFDE4">
      <w:numFmt w:val="bullet"/>
      <w:lvlText w:val="•"/>
      <w:lvlJc w:val="left"/>
      <w:pPr>
        <w:ind w:left="472" w:hanging="360"/>
      </w:pPr>
      <w:rPr>
        <w:rFonts w:ascii="Arial" w:eastAsia="Arial" w:hAnsi="Arial" w:cs="Arial" w:hint="default"/>
        <w:w w:val="100"/>
        <w:sz w:val="22"/>
        <w:szCs w:val="22"/>
        <w:lang w:val="en-US" w:eastAsia="en-US" w:bidi="ar-SA"/>
      </w:rPr>
    </w:lvl>
    <w:lvl w:ilvl="1" w:tplc="CB7E16A4">
      <w:numFmt w:val="bullet"/>
      <w:lvlText w:val="•"/>
      <w:lvlJc w:val="left"/>
      <w:pPr>
        <w:ind w:left="824" w:hanging="360"/>
      </w:pPr>
      <w:rPr>
        <w:rFonts w:hint="default"/>
        <w:lang w:val="en-US" w:eastAsia="en-US" w:bidi="ar-SA"/>
      </w:rPr>
    </w:lvl>
    <w:lvl w:ilvl="2" w:tplc="D66A466C">
      <w:numFmt w:val="bullet"/>
      <w:lvlText w:val="•"/>
      <w:lvlJc w:val="left"/>
      <w:pPr>
        <w:ind w:left="1168" w:hanging="360"/>
      </w:pPr>
      <w:rPr>
        <w:rFonts w:hint="default"/>
        <w:lang w:val="en-US" w:eastAsia="en-US" w:bidi="ar-SA"/>
      </w:rPr>
    </w:lvl>
    <w:lvl w:ilvl="3" w:tplc="32E0194A">
      <w:numFmt w:val="bullet"/>
      <w:lvlText w:val="•"/>
      <w:lvlJc w:val="left"/>
      <w:pPr>
        <w:ind w:left="1513" w:hanging="360"/>
      </w:pPr>
      <w:rPr>
        <w:rFonts w:hint="default"/>
        <w:lang w:val="en-US" w:eastAsia="en-US" w:bidi="ar-SA"/>
      </w:rPr>
    </w:lvl>
    <w:lvl w:ilvl="4" w:tplc="89EA3F50">
      <w:numFmt w:val="bullet"/>
      <w:lvlText w:val="•"/>
      <w:lvlJc w:val="left"/>
      <w:pPr>
        <w:ind w:left="1857" w:hanging="360"/>
      </w:pPr>
      <w:rPr>
        <w:rFonts w:hint="default"/>
        <w:lang w:val="en-US" w:eastAsia="en-US" w:bidi="ar-SA"/>
      </w:rPr>
    </w:lvl>
    <w:lvl w:ilvl="5" w:tplc="47F27A4E">
      <w:numFmt w:val="bullet"/>
      <w:lvlText w:val="•"/>
      <w:lvlJc w:val="left"/>
      <w:pPr>
        <w:ind w:left="2202" w:hanging="360"/>
      </w:pPr>
      <w:rPr>
        <w:rFonts w:hint="default"/>
        <w:lang w:val="en-US" w:eastAsia="en-US" w:bidi="ar-SA"/>
      </w:rPr>
    </w:lvl>
    <w:lvl w:ilvl="6" w:tplc="7B528C6A">
      <w:numFmt w:val="bullet"/>
      <w:lvlText w:val="•"/>
      <w:lvlJc w:val="left"/>
      <w:pPr>
        <w:ind w:left="2546" w:hanging="360"/>
      </w:pPr>
      <w:rPr>
        <w:rFonts w:hint="default"/>
        <w:lang w:val="en-US" w:eastAsia="en-US" w:bidi="ar-SA"/>
      </w:rPr>
    </w:lvl>
    <w:lvl w:ilvl="7" w:tplc="68AE5D04">
      <w:numFmt w:val="bullet"/>
      <w:lvlText w:val="•"/>
      <w:lvlJc w:val="left"/>
      <w:pPr>
        <w:ind w:left="2890" w:hanging="360"/>
      </w:pPr>
      <w:rPr>
        <w:rFonts w:hint="default"/>
        <w:lang w:val="en-US" w:eastAsia="en-US" w:bidi="ar-SA"/>
      </w:rPr>
    </w:lvl>
    <w:lvl w:ilvl="8" w:tplc="D5BAC0DC">
      <w:numFmt w:val="bullet"/>
      <w:lvlText w:val="•"/>
      <w:lvlJc w:val="left"/>
      <w:pPr>
        <w:ind w:left="3235" w:hanging="360"/>
      </w:pPr>
      <w:rPr>
        <w:rFonts w:hint="default"/>
        <w:lang w:val="en-US" w:eastAsia="en-US" w:bidi="ar-SA"/>
      </w:rPr>
    </w:lvl>
  </w:abstractNum>
  <w:abstractNum w:abstractNumId="39" w15:restartNumberingAfterBreak="0">
    <w:nsid w:val="232501F6"/>
    <w:multiLevelType w:val="hybridMultilevel"/>
    <w:tmpl w:val="B8681A0C"/>
    <w:lvl w:ilvl="0" w:tplc="800819F8">
      <w:numFmt w:val="bullet"/>
      <w:lvlText w:val="•"/>
      <w:lvlJc w:val="left"/>
      <w:pPr>
        <w:ind w:left="474" w:hanging="360"/>
      </w:pPr>
      <w:rPr>
        <w:rFonts w:ascii="Arial" w:eastAsia="Arial" w:hAnsi="Arial" w:cs="Arial" w:hint="default"/>
        <w:w w:val="100"/>
        <w:sz w:val="22"/>
        <w:szCs w:val="22"/>
        <w:lang w:val="en-US" w:eastAsia="en-US" w:bidi="ar-SA"/>
      </w:rPr>
    </w:lvl>
    <w:lvl w:ilvl="1" w:tplc="BD1A0C18">
      <w:numFmt w:val="bullet"/>
      <w:lvlText w:val="•"/>
      <w:lvlJc w:val="left"/>
      <w:pPr>
        <w:ind w:left="824" w:hanging="360"/>
      </w:pPr>
      <w:rPr>
        <w:rFonts w:hint="default"/>
        <w:lang w:val="en-US" w:eastAsia="en-US" w:bidi="ar-SA"/>
      </w:rPr>
    </w:lvl>
    <w:lvl w:ilvl="2" w:tplc="432C6A1E">
      <w:numFmt w:val="bullet"/>
      <w:lvlText w:val="•"/>
      <w:lvlJc w:val="left"/>
      <w:pPr>
        <w:ind w:left="1169" w:hanging="360"/>
      </w:pPr>
      <w:rPr>
        <w:rFonts w:hint="default"/>
        <w:lang w:val="en-US" w:eastAsia="en-US" w:bidi="ar-SA"/>
      </w:rPr>
    </w:lvl>
    <w:lvl w:ilvl="3" w:tplc="977849EC">
      <w:numFmt w:val="bullet"/>
      <w:lvlText w:val="•"/>
      <w:lvlJc w:val="left"/>
      <w:pPr>
        <w:ind w:left="1514" w:hanging="360"/>
      </w:pPr>
      <w:rPr>
        <w:rFonts w:hint="default"/>
        <w:lang w:val="en-US" w:eastAsia="en-US" w:bidi="ar-SA"/>
      </w:rPr>
    </w:lvl>
    <w:lvl w:ilvl="4" w:tplc="40C08F70">
      <w:numFmt w:val="bullet"/>
      <w:lvlText w:val="•"/>
      <w:lvlJc w:val="left"/>
      <w:pPr>
        <w:ind w:left="1858" w:hanging="360"/>
      </w:pPr>
      <w:rPr>
        <w:rFonts w:hint="default"/>
        <w:lang w:val="en-US" w:eastAsia="en-US" w:bidi="ar-SA"/>
      </w:rPr>
    </w:lvl>
    <w:lvl w:ilvl="5" w:tplc="517C7476">
      <w:numFmt w:val="bullet"/>
      <w:lvlText w:val="•"/>
      <w:lvlJc w:val="left"/>
      <w:pPr>
        <w:ind w:left="2203" w:hanging="360"/>
      </w:pPr>
      <w:rPr>
        <w:rFonts w:hint="default"/>
        <w:lang w:val="en-US" w:eastAsia="en-US" w:bidi="ar-SA"/>
      </w:rPr>
    </w:lvl>
    <w:lvl w:ilvl="6" w:tplc="4F1EA946">
      <w:numFmt w:val="bullet"/>
      <w:lvlText w:val="•"/>
      <w:lvlJc w:val="left"/>
      <w:pPr>
        <w:ind w:left="2548" w:hanging="360"/>
      </w:pPr>
      <w:rPr>
        <w:rFonts w:hint="default"/>
        <w:lang w:val="en-US" w:eastAsia="en-US" w:bidi="ar-SA"/>
      </w:rPr>
    </w:lvl>
    <w:lvl w:ilvl="7" w:tplc="900244B2">
      <w:numFmt w:val="bullet"/>
      <w:lvlText w:val="•"/>
      <w:lvlJc w:val="left"/>
      <w:pPr>
        <w:ind w:left="2892" w:hanging="360"/>
      </w:pPr>
      <w:rPr>
        <w:rFonts w:hint="default"/>
        <w:lang w:val="en-US" w:eastAsia="en-US" w:bidi="ar-SA"/>
      </w:rPr>
    </w:lvl>
    <w:lvl w:ilvl="8" w:tplc="AC3E3600">
      <w:numFmt w:val="bullet"/>
      <w:lvlText w:val="•"/>
      <w:lvlJc w:val="left"/>
      <w:pPr>
        <w:ind w:left="3237" w:hanging="360"/>
      </w:pPr>
      <w:rPr>
        <w:rFonts w:hint="default"/>
        <w:lang w:val="en-US" w:eastAsia="en-US" w:bidi="ar-SA"/>
      </w:rPr>
    </w:lvl>
  </w:abstractNum>
  <w:abstractNum w:abstractNumId="40" w15:restartNumberingAfterBreak="0">
    <w:nsid w:val="24E518B8"/>
    <w:multiLevelType w:val="hybridMultilevel"/>
    <w:tmpl w:val="E45E7E16"/>
    <w:lvl w:ilvl="0" w:tplc="B3289D70">
      <w:numFmt w:val="bullet"/>
      <w:lvlText w:val="o"/>
      <w:lvlJc w:val="left"/>
      <w:pPr>
        <w:ind w:left="506" w:hanging="360"/>
      </w:pPr>
      <w:rPr>
        <w:rFonts w:ascii="Courier New" w:eastAsia="Courier New" w:hAnsi="Courier New" w:cs="Courier New" w:hint="default"/>
        <w:w w:val="100"/>
        <w:sz w:val="22"/>
        <w:szCs w:val="22"/>
        <w:lang w:val="en-US" w:eastAsia="en-US" w:bidi="ar-SA"/>
      </w:rPr>
    </w:lvl>
    <w:lvl w:ilvl="1" w:tplc="4AC003EA">
      <w:numFmt w:val="bullet"/>
      <w:lvlText w:val="•"/>
      <w:lvlJc w:val="left"/>
      <w:pPr>
        <w:ind w:left="810" w:hanging="360"/>
      </w:pPr>
      <w:rPr>
        <w:rFonts w:hint="default"/>
        <w:lang w:val="en-US" w:eastAsia="en-US" w:bidi="ar-SA"/>
      </w:rPr>
    </w:lvl>
    <w:lvl w:ilvl="2" w:tplc="84866ADA">
      <w:numFmt w:val="bullet"/>
      <w:lvlText w:val="•"/>
      <w:lvlJc w:val="left"/>
      <w:pPr>
        <w:ind w:left="1121" w:hanging="360"/>
      </w:pPr>
      <w:rPr>
        <w:rFonts w:hint="default"/>
        <w:lang w:val="en-US" w:eastAsia="en-US" w:bidi="ar-SA"/>
      </w:rPr>
    </w:lvl>
    <w:lvl w:ilvl="3" w:tplc="A886C08A">
      <w:numFmt w:val="bullet"/>
      <w:lvlText w:val="•"/>
      <w:lvlJc w:val="left"/>
      <w:pPr>
        <w:ind w:left="1431" w:hanging="360"/>
      </w:pPr>
      <w:rPr>
        <w:rFonts w:hint="default"/>
        <w:lang w:val="en-US" w:eastAsia="en-US" w:bidi="ar-SA"/>
      </w:rPr>
    </w:lvl>
    <w:lvl w:ilvl="4" w:tplc="1554BEF8">
      <w:numFmt w:val="bullet"/>
      <w:lvlText w:val="•"/>
      <w:lvlJc w:val="left"/>
      <w:pPr>
        <w:ind w:left="1742" w:hanging="360"/>
      </w:pPr>
      <w:rPr>
        <w:rFonts w:hint="default"/>
        <w:lang w:val="en-US" w:eastAsia="en-US" w:bidi="ar-SA"/>
      </w:rPr>
    </w:lvl>
    <w:lvl w:ilvl="5" w:tplc="D18EE9EA">
      <w:numFmt w:val="bullet"/>
      <w:lvlText w:val="•"/>
      <w:lvlJc w:val="left"/>
      <w:pPr>
        <w:ind w:left="2052" w:hanging="360"/>
      </w:pPr>
      <w:rPr>
        <w:rFonts w:hint="default"/>
        <w:lang w:val="en-US" w:eastAsia="en-US" w:bidi="ar-SA"/>
      </w:rPr>
    </w:lvl>
    <w:lvl w:ilvl="6" w:tplc="38AEF25C">
      <w:numFmt w:val="bullet"/>
      <w:lvlText w:val="•"/>
      <w:lvlJc w:val="left"/>
      <w:pPr>
        <w:ind w:left="2363" w:hanging="360"/>
      </w:pPr>
      <w:rPr>
        <w:rFonts w:hint="default"/>
        <w:lang w:val="en-US" w:eastAsia="en-US" w:bidi="ar-SA"/>
      </w:rPr>
    </w:lvl>
    <w:lvl w:ilvl="7" w:tplc="7DF82CC6">
      <w:numFmt w:val="bullet"/>
      <w:lvlText w:val="•"/>
      <w:lvlJc w:val="left"/>
      <w:pPr>
        <w:ind w:left="2673" w:hanging="360"/>
      </w:pPr>
      <w:rPr>
        <w:rFonts w:hint="default"/>
        <w:lang w:val="en-US" w:eastAsia="en-US" w:bidi="ar-SA"/>
      </w:rPr>
    </w:lvl>
    <w:lvl w:ilvl="8" w:tplc="201C358A">
      <w:numFmt w:val="bullet"/>
      <w:lvlText w:val="•"/>
      <w:lvlJc w:val="left"/>
      <w:pPr>
        <w:ind w:left="2984" w:hanging="360"/>
      </w:pPr>
      <w:rPr>
        <w:rFonts w:hint="default"/>
        <w:lang w:val="en-US" w:eastAsia="en-US" w:bidi="ar-SA"/>
      </w:rPr>
    </w:lvl>
  </w:abstractNum>
  <w:abstractNum w:abstractNumId="41" w15:restartNumberingAfterBreak="0">
    <w:nsid w:val="25170BFD"/>
    <w:multiLevelType w:val="hybridMultilevel"/>
    <w:tmpl w:val="59D24EF0"/>
    <w:lvl w:ilvl="0" w:tplc="A43C0134">
      <w:numFmt w:val="bullet"/>
      <w:lvlText w:val="•"/>
      <w:lvlJc w:val="left"/>
      <w:pPr>
        <w:ind w:left="466" w:hanging="360"/>
      </w:pPr>
      <w:rPr>
        <w:rFonts w:ascii="Arial" w:eastAsia="Arial" w:hAnsi="Arial" w:cs="Arial" w:hint="default"/>
        <w:w w:val="100"/>
        <w:sz w:val="22"/>
        <w:szCs w:val="22"/>
        <w:lang w:val="en-US" w:eastAsia="en-US" w:bidi="ar-SA"/>
      </w:rPr>
    </w:lvl>
    <w:lvl w:ilvl="1" w:tplc="91E2229E">
      <w:numFmt w:val="bullet"/>
      <w:lvlText w:val="•"/>
      <w:lvlJc w:val="left"/>
      <w:pPr>
        <w:ind w:left="1894" w:hanging="360"/>
      </w:pPr>
      <w:rPr>
        <w:rFonts w:hint="default"/>
        <w:lang w:val="en-US" w:eastAsia="en-US" w:bidi="ar-SA"/>
      </w:rPr>
    </w:lvl>
    <w:lvl w:ilvl="2" w:tplc="891A4212">
      <w:numFmt w:val="bullet"/>
      <w:lvlText w:val="•"/>
      <w:lvlJc w:val="left"/>
      <w:pPr>
        <w:ind w:left="3328" w:hanging="360"/>
      </w:pPr>
      <w:rPr>
        <w:rFonts w:hint="default"/>
        <w:lang w:val="en-US" w:eastAsia="en-US" w:bidi="ar-SA"/>
      </w:rPr>
    </w:lvl>
    <w:lvl w:ilvl="3" w:tplc="3FA4E9C2">
      <w:numFmt w:val="bullet"/>
      <w:lvlText w:val="•"/>
      <w:lvlJc w:val="left"/>
      <w:pPr>
        <w:ind w:left="4763" w:hanging="360"/>
      </w:pPr>
      <w:rPr>
        <w:rFonts w:hint="default"/>
        <w:lang w:val="en-US" w:eastAsia="en-US" w:bidi="ar-SA"/>
      </w:rPr>
    </w:lvl>
    <w:lvl w:ilvl="4" w:tplc="3992019C">
      <w:numFmt w:val="bullet"/>
      <w:lvlText w:val="•"/>
      <w:lvlJc w:val="left"/>
      <w:pPr>
        <w:ind w:left="6197" w:hanging="360"/>
      </w:pPr>
      <w:rPr>
        <w:rFonts w:hint="default"/>
        <w:lang w:val="en-US" w:eastAsia="en-US" w:bidi="ar-SA"/>
      </w:rPr>
    </w:lvl>
    <w:lvl w:ilvl="5" w:tplc="12C2F564">
      <w:numFmt w:val="bullet"/>
      <w:lvlText w:val="•"/>
      <w:lvlJc w:val="left"/>
      <w:pPr>
        <w:ind w:left="7632" w:hanging="360"/>
      </w:pPr>
      <w:rPr>
        <w:rFonts w:hint="default"/>
        <w:lang w:val="en-US" w:eastAsia="en-US" w:bidi="ar-SA"/>
      </w:rPr>
    </w:lvl>
    <w:lvl w:ilvl="6" w:tplc="9F620450">
      <w:numFmt w:val="bullet"/>
      <w:lvlText w:val="•"/>
      <w:lvlJc w:val="left"/>
      <w:pPr>
        <w:ind w:left="9066" w:hanging="360"/>
      </w:pPr>
      <w:rPr>
        <w:rFonts w:hint="default"/>
        <w:lang w:val="en-US" w:eastAsia="en-US" w:bidi="ar-SA"/>
      </w:rPr>
    </w:lvl>
    <w:lvl w:ilvl="7" w:tplc="DBD06FCE">
      <w:numFmt w:val="bullet"/>
      <w:lvlText w:val="•"/>
      <w:lvlJc w:val="left"/>
      <w:pPr>
        <w:ind w:left="10500" w:hanging="360"/>
      </w:pPr>
      <w:rPr>
        <w:rFonts w:hint="default"/>
        <w:lang w:val="en-US" w:eastAsia="en-US" w:bidi="ar-SA"/>
      </w:rPr>
    </w:lvl>
    <w:lvl w:ilvl="8" w:tplc="BFCC6E9A">
      <w:numFmt w:val="bullet"/>
      <w:lvlText w:val="•"/>
      <w:lvlJc w:val="left"/>
      <w:pPr>
        <w:ind w:left="11935" w:hanging="360"/>
      </w:pPr>
      <w:rPr>
        <w:rFonts w:hint="default"/>
        <w:lang w:val="en-US" w:eastAsia="en-US" w:bidi="ar-SA"/>
      </w:rPr>
    </w:lvl>
  </w:abstractNum>
  <w:abstractNum w:abstractNumId="42" w15:restartNumberingAfterBreak="0">
    <w:nsid w:val="26427579"/>
    <w:multiLevelType w:val="hybridMultilevel"/>
    <w:tmpl w:val="C2B8819A"/>
    <w:lvl w:ilvl="0" w:tplc="8C5C4330">
      <w:numFmt w:val="bullet"/>
      <w:lvlText w:val="•"/>
      <w:lvlJc w:val="left"/>
      <w:pPr>
        <w:ind w:left="364" w:hanging="360"/>
      </w:pPr>
      <w:rPr>
        <w:rFonts w:ascii="Arial" w:eastAsia="Arial" w:hAnsi="Arial" w:cs="Arial" w:hint="default"/>
        <w:w w:val="100"/>
        <w:sz w:val="22"/>
        <w:szCs w:val="22"/>
        <w:lang w:val="en-US" w:eastAsia="en-US" w:bidi="ar-SA"/>
      </w:rPr>
    </w:lvl>
    <w:lvl w:ilvl="1" w:tplc="F4201316">
      <w:numFmt w:val="bullet"/>
      <w:lvlText w:val="•"/>
      <w:lvlJc w:val="left"/>
      <w:pPr>
        <w:ind w:left="1740" w:hanging="360"/>
      </w:pPr>
      <w:rPr>
        <w:rFonts w:hint="default"/>
        <w:lang w:val="en-US" w:eastAsia="en-US" w:bidi="ar-SA"/>
      </w:rPr>
    </w:lvl>
    <w:lvl w:ilvl="2" w:tplc="89C278A8">
      <w:numFmt w:val="bullet"/>
      <w:lvlText w:val="•"/>
      <w:lvlJc w:val="left"/>
      <w:pPr>
        <w:ind w:left="3121" w:hanging="360"/>
      </w:pPr>
      <w:rPr>
        <w:rFonts w:hint="default"/>
        <w:lang w:val="en-US" w:eastAsia="en-US" w:bidi="ar-SA"/>
      </w:rPr>
    </w:lvl>
    <w:lvl w:ilvl="3" w:tplc="6036784C">
      <w:numFmt w:val="bullet"/>
      <w:lvlText w:val="•"/>
      <w:lvlJc w:val="left"/>
      <w:pPr>
        <w:ind w:left="4502" w:hanging="360"/>
      </w:pPr>
      <w:rPr>
        <w:rFonts w:hint="default"/>
        <w:lang w:val="en-US" w:eastAsia="en-US" w:bidi="ar-SA"/>
      </w:rPr>
    </w:lvl>
    <w:lvl w:ilvl="4" w:tplc="92320860">
      <w:numFmt w:val="bullet"/>
      <w:lvlText w:val="•"/>
      <w:lvlJc w:val="left"/>
      <w:pPr>
        <w:ind w:left="5883" w:hanging="360"/>
      </w:pPr>
      <w:rPr>
        <w:rFonts w:hint="default"/>
        <w:lang w:val="en-US" w:eastAsia="en-US" w:bidi="ar-SA"/>
      </w:rPr>
    </w:lvl>
    <w:lvl w:ilvl="5" w:tplc="C64A7F08">
      <w:numFmt w:val="bullet"/>
      <w:lvlText w:val="•"/>
      <w:lvlJc w:val="left"/>
      <w:pPr>
        <w:ind w:left="7264" w:hanging="360"/>
      </w:pPr>
      <w:rPr>
        <w:rFonts w:hint="default"/>
        <w:lang w:val="en-US" w:eastAsia="en-US" w:bidi="ar-SA"/>
      </w:rPr>
    </w:lvl>
    <w:lvl w:ilvl="6" w:tplc="C980C486">
      <w:numFmt w:val="bullet"/>
      <w:lvlText w:val="•"/>
      <w:lvlJc w:val="left"/>
      <w:pPr>
        <w:ind w:left="8644" w:hanging="360"/>
      </w:pPr>
      <w:rPr>
        <w:rFonts w:hint="default"/>
        <w:lang w:val="en-US" w:eastAsia="en-US" w:bidi="ar-SA"/>
      </w:rPr>
    </w:lvl>
    <w:lvl w:ilvl="7" w:tplc="05ACF94C">
      <w:numFmt w:val="bullet"/>
      <w:lvlText w:val="•"/>
      <w:lvlJc w:val="left"/>
      <w:pPr>
        <w:ind w:left="10025" w:hanging="360"/>
      </w:pPr>
      <w:rPr>
        <w:rFonts w:hint="default"/>
        <w:lang w:val="en-US" w:eastAsia="en-US" w:bidi="ar-SA"/>
      </w:rPr>
    </w:lvl>
    <w:lvl w:ilvl="8" w:tplc="9C32C8B0">
      <w:numFmt w:val="bullet"/>
      <w:lvlText w:val="•"/>
      <w:lvlJc w:val="left"/>
      <w:pPr>
        <w:ind w:left="11406" w:hanging="360"/>
      </w:pPr>
      <w:rPr>
        <w:rFonts w:hint="default"/>
        <w:lang w:val="en-US" w:eastAsia="en-US" w:bidi="ar-SA"/>
      </w:rPr>
    </w:lvl>
  </w:abstractNum>
  <w:abstractNum w:abstractNumId="43" w15:restartNumberingAfterBreak="0">
    <w:nsid w:val="265B1DF5"/>
    <w:multiLevelType w:val="hybridMultilevel"/>
    <w:tmpl w:val="D144AE46"/>
    <w:lvl w:ilvl="0" w:tplc="2E086F42">
      <w:numFmt w:val="bullet"/>
      <w:lvlText w:val="o"/>
      <w:lvlJc w:val="left"/>
      <w:pPr>
        <w:ind w:left="395" w:hanging="360"/>
      </w:pPr>
      <w:rPr>
        <w:rFonts w:ascii="Courier New" w:eastAsia="Courier New" w:hAnsi="Courier New" w:cs="Courier New" w:hint="default"/>
        <w:w w:val="100"/>
        <w:sz w:val="22"/>
        <w:szCs w:val="22"/>
        <w:lang w:val="en-US" w:eastAsia="en-US" w:bidi="ar-SA"/>
      </w:rPr>
    </w:lvl>
    <w:lvl w:ilvl="1" w:tplc="B28C4488">
      <w:numFmt w:val="bullet"/>
      <w:lvlText w:val="•"/>
      <w:lvlJc w:val="left"/>
      <w:pPr>
        <w:ind w:left="762" w:hanging="360"/>
      </w:pPr>
      <w:rPr>
        <w:rFonts w:hint="default"/>
        <w:lang w:val="en-US" w:eastAsia="en-US" w:bidi="ar-SA"/>
      </w:rPr>
    </w:lvl>
    <w:lvl w:ilvl="2" w:tplc="9D066AA8">
      <w:numFmt w:val="bullet"/>
      <w:lvlText w:val="•"/>
      <w:lvlJc w:val="left"/>
      <w:pPr>
        <w:ind w:left="1125" w:hanging="360"/>
      </w:pPr>
      <w:rPr>
        <w:rFonts w:hint="default"/>
        <w:lang w:val="en-US" w:eastAsia="en-US" w:bidi="ar-SA"/>
      </w:rPr>
    </w:lvl>
    <w:lvl w:ilvl="3" w:tplc="3CBECBF2">
      <w:numFmt w:val="bullet"/>
      <w:lvlText w:val="•"/>
      <w:lvlJc w:val="left"/>
      <w:pPr>
        <w:ind w:left="1487" w:hanging="360"/>
      </w:pPr>
      <w:rPr>
        <w:rFonts w:hint="default"/>
        <w:lang w:val="en-US" w:eastAsia="en-US" w:bidi="ar-SA"/>
      </w:rPr>
    </w:lvl>
    <w:lvl w:ilvl="4" w:tplc="A1360BBA">
      <w:numFmt w:val="bullet"/>
      <w:lvlText w:val="•"/>
      <w:lvlJc w:val="left"/>
      <w:pPr>
        <w:ind w:left="1850" w:hanging="360"/>
      </w:pPr>
      <w:rPr>
        <w:rFonts w:hint="default"/>
        <w:lang w:val="en-US" w:eastAsia="en-US" w:bidi="ar-SA"/>
      </w:rPr>
    </w:lvl>
    <w:lvl w:ilvl="5" w:tplc="222A2C16">
      <w:numFmt w:val="bullet"/>
      <w:lvlText w:val="•"/>
      <w:lvlJc w:val="left"/>
      <w:pPr>
        <w:ind w:left="2212" w:hanging="360"/>
      </w:pPr>
      <w:rPr>
        <w:rFonts w:hint="default"/>
        <w:lang w:val="en-US" w:eastAsia="en-US" w:bidi="ar-SA"/>
      </w:rPr>
    </w:lvl>
    <w:lvl w:ilvl="6" w:tplc="9B160AB6">
      <w:numFmt w:val="bullet"/>
      <w:lvlText w:val="•"/>
      <w:lvlJc w:val="left"/>
      <w:pPr>
        <w:ind w:left="2575" w:hanging="360"/>
      </w:pPr>
      <w:rPr>
        <w:rFonts w:hint="default"/>
        <w:lang w:val="en-US" w:eastAsia="en-US" w:bidi="ar-SA"/>
      </w:rPr>
    </w:lvl>
    <w:lvl w:ilvl="7" w:tplc="332A6296">
      <w:numFmt w:val="bullet"/>
      <w:lvlText w:val="•"/>
      <w:lvlJc w:val="left"/>
      <w:pPr>
        <w:ind w:left="2937" w:hanging="360"/>
      </w:pPr>
      <w:rPr>
        <w:rFonts w:hint="default"/>
        <w:lang w:val="en-US" w:eastAsia="en-US" w:bidi="ar-SA"/>
      </w:rPr>
    </w:lvl>
    <w:lvl w:ilvl="8" w:tplc="9C447322">
      <w:numFmt w:val="bullet"/>
      <w:lvlText w:val="•"/>
      <w:lvlJc w:val="left"/>
      <w:pPr>
        <w:ind w:left="3300" w:hanging="360"/>
      </w:pPr>
      <w:rPr>
        <w:rFonts w:hint="default"/>
        <w:lang w:val="en-US" w:eastAsia="en-US" w:bidi="ar-SA"/>
      </w:rPr>
    </w:lvl>
  </w:abstractNum>
  <w:abstractNum w:abstractNumId="44" w15:restartNumberingAfterBreak="0">
    <w:nsid w:val="266059B2"/>
    <w:multiLevelType w:val="hybridMultilevel"/>
    <w:tmpl w:val="AF82A9D4"/>
    <w:lvl w:ilvl="0" w:tplc="9A845CD4">
      <w:numFmt w:val="bullet"/>
      <w:lvlText w:val="•"/>
      <w:lvlJc w:val="left"/>
      <w:pPr>
        <w:ind w:left="468" w:hanging="360"/>
      </w:pPr>
      <w:rPr>
        <w:rFonts w:ascii="Arial" w:eastAsia="Arial" w:hAnsi="Arial" w:cs="Arial" w:hint="default"/>
        <w:w w:val="100"/>
        <w:sz w:val="22"/>
        <w:szCs w:val="22"/>
        <w:lang w:val="en-US" w:eastAsia="en-US" w:bidi="ar-SA"/>
      </w:rPr>
    </w:lvl>
    <w:lvl w:ilvl="1" w:tplc="C52835FC">
      <w:numFmt w:val="bullet"/>
      <w:lvlText w:val="•"/>
      <w:lvlJc w:val="left"/>
      <w:pPr>
        <w:ind w:left="806" w:hanging="360"/>
      </w:pPr>
      <w:rPr>
        <w:rFonts w:hint="default"/>
        <w:lang w:val="en-US" w:eastAsia="en-US" w:bidi="ar-SA"/>
      </w:rPr>
    </w:lvl>
    <w:lvl w:ilvl="2" w:tplc="800E3010">
      <w:numFmt w:val="bullet"/>
      <w:lvlText w:val="•"/>
      <w:lvlJc w:val="left"/>
      <w:pPr>
        <w:ind w:left="1153" w:hanging="360"/>
      </w:pPr>
      <w:rPr>
        <w:rFonts w:hint="default"/>
        <w:lang w:val="en-US" w:eastAsia="en-US" w:bidi="ar-SA"/>
      </w:rPr>
    </w:lvl>
    <w:lvl w:ilvl="3" w:tplc="5DB43FEA">
      <w:numFmt w:val="bullet"/>
      <w:lvlText w:val="•"/>
      <w:lvlJc w:val="left"/>
      <w:pPr>
        <w:ind w:left="1499" w:hanging="360"/>
      </w:pPr>
      <w:rPr>
        <w:rFonts w:hint="default"/>
        <w:lang w:val="en-US" w:eastAsia="en-US" w:bidi="ar-SA"/>
      </w:rPr>
    </w:lvl>
    <w:lvl w:ilvl="4" w:tplc="5EC05224">
      <w:numFmt w:val="bullet"/>
      <w:lvlText w:val="•"/>
      <w:lvlJc w:val="left"/>
      <w:pPr>
        <w:ind w:left="1846" w:hanging="360"/>
      </w:pPr>
      <w:rPr>
        <w:rFonts w:hint="default"/>
        <w:lang w:val="en-US" w:eastAsia="en-US" w:bidi="ar-SA"/>
      </w:rPr>
    </w:lvl>
    <w:lvl w:ilvl="5" w:tplc="96AA83FA">
      <w:numFmt w:val="bullet"/>
      <w:lvlText w:val="•"/>
      <w:lvlJc w:val="left"/>
      <w:pPr>
        <w:ind w:left="2193" w:hanging="360"/>
      </w:pPr>
      <w:rPr>
        <w:rFonts w:hint="default"/>
        <w:lang w:val="en-US" w:eastAsia="en-US" w:bidi="ar-SA"/>
      </w:rPr>
    </w:lvl>
    <w:lvl w:ilvl="6" w:tplc="84D69C34">
      <w:numFmt w:val="bullet"/>
      <w:lvlText w:val="•"/>
      <w:lvlJc w:val="left"/>
      <w:pPr>
        <w:ind w:left="2539" w:hanging="360"/>
      </w:pPr>
      <w:rPr>
        <w:rFonts w:hint="default"/>
        <w:lang w:val="en-US" w:eastAsia="en-US" w:bidi="ar-SA"/>
      </w:rPr>
    </w:lvl>
    <w:lvl w:ilvl="7" w:tplc="21FC4790">
      <w:numFmt w:val="bullet"/>
      <w:lvlText w:val="•"/>
      <w:lvlJc w:val="left"/>
      <w:pPr>
        <w:ind w:left="2886" w:hanging="360"/>
      </w:pPr>
      <w:rPr>
        <w:rFonts w:hint="default"/>
        <w:lang w:val="en-US" w:eastAsia="en-US" w:bidi="ar-SA"/>
      </w:rPr>
    </w:lvl>
    <w:lvl w:ilvl="8" w:tplc="ECB0D984">
      <w:numFmt w:val="bullet"/>
      <w:lvlText w:val="•"/>
      <w:lvlJc w:val="left"/>
      <w:pPr>
        <w:ind w:left="3232" w:hanging="360"/>
      </w:pPr>
      <w:rPr>
        <w:rFonts w:hint="default"/>
        <w:lang w:val="en-US" w:eastAsia="en-US" w:bidi="ar-SA"/>
      </w:rPr>
    </w:lvl>
  </w:abstractNum>
  <w:abstractNum w:abstractNumId="45" w15:restartNumberingAfterBreak="0">
    <w:nsid w:val="26663F61"/>
    <w:multiLevelType w:val="hybridMultilevel"/>
    <w:tmpl w:val="70FE408C"/>
    <w:lvl w:ilvl="0" w:tplc="A724964E">
      <w:numFmt w:val="bullet"/>
      <w:lvlText w:val="•"/>
      <w:lvlJc w:val="left"/>
      <w:pPr>
        <w:ind w:left="365" w:hanging="360"/>
      </w:pPr>
      <w:rPr>
        <w:rFonts w:ascii="Arial" w:eastAsia="Arial" w:hAnsi="Arial" w:cs="Arial" w:hint="default"/>
        <w:w w:val="100"/>
        <w:sz w:val="22"/>
        <w:szCs w:val="22"/>
        <w:lang w:val="en-US" w:eastAsia="en-US" w:bidi="ar-SA"/>
      </w:rPr>
    </w:lvl>
    <w:lvl w:ilvl="1" w:tplc="AA14565C">
      <w:numFmt w:val="bullet"/>
      <w:lvlText w:val="•"/>
      <w:lvlJc w:val="left"/>
      <w:pPr>
        <w:ind w:left="761" w:hanging="360"/>
      </w:pPr>
      <w:rPr>
        <w:rFonts w:hint="default"/>
        <w:lang w:val="en-US" w:eastAsia="en-US" w:bidi="ar-SA"/>
      </w:rPr>
    </w:lvl>
    <w:lvl w:ilvl="2" w:tplc="69EAB7D6">
      <w:numFmt w:val="bullet"/>
      <w:lvlText w:val="•"/>
      <w:lvlJc w:val="left"/>
      <w:pPr>
        <w:ind w:left="1163" w:hanging="360"/>
      </w:pPr>
      <w:rPr>
        <w:rFonts w:hint="default"/>
        <w:lang w:val="en-US" w:eastAsia="en-US" w:bidi="ar-SA"/>
      </w:rPr>
    </w:lvl>
    <w:lvl w:ilvl="3" w:tplc="1D48D66A">
      <w:numFmt w:val="bullet"/>
      <w:lvlText w:val="•"/>
      <w:lvlJc w:val="left"/>
      <w:pPr>
        <w:ind w:left="1564" w:hanging="360"/>
      </w:pPr>
      <w:rPr>
        <w:rFonts w:hint="default"/>
        <w:lang w:val="en-US" w:eastAsia="en-US" w:bidi="ar-SA"/>
      </w:rPr>
    </w:lvl>
    <w:lvl w:ilvl="4" w:tplc="1A2679A6">
      <w:numFmt w:val="bullet"/>
      <w:lvlText w:val="•"/>
      <w:lvlJc w:val="left"/>
      <w:pPr>
        <w:ind w:left="1966" w:hanging="360"/>
      </w:pPr>
      <w:rPr>
        <w:rFonts w:hint="default"/>
        <w:lang w:val="en-US" w:eastAsia="en-US" w:bidi="ar-SA"/>
      </w:rPr>
    </w:lvl>
    <w:lvl w:ilvl="5" w:tplc="3528BEDE">
      <w:numFmt w:val="bullet"/>
      <w:lvlText w:val="•"/>
      <w:lvlJc w:val="left"/>
      <w:pPr>
        <w:ind w:left="2367" w:hanging="360"/>
      </w:pPr>
      <w:rPr>
        <w:rFonts w:hint="default"/>
        <w:lang w:val="en-US" w:eastAsia="en-US" w:bidi="ar-SA"/>
      </w:rPr>
    </w:lvl>
    <w:lvl w:ilvl="6" w:tplc="C3983E1C">
      <w:numFmt w:val="bullet"/>
      <w:lvlText w:val="•"/>
      <w:lvlJc w:val="left"/>
      <w:pPr>
        <w:ind w:left="2769" w:hanging="360"/>
      </w:pPr>
      <w:rPr>
        <w:rFonts w:hint="default"/>
        <w:lang w:val="en-US" w:eastAsia="en-US" w:bidi="ar-SA"/>
      </w:rPr>
    </w:lvl>
    <w:lvl w:ilvl="7" w:tplc="3A622D42">
      <w:numFmt w:val="bullet"/>
      <w:lvlText w:val="•"/>
      <w:lvlJc w:val="left"/>
      <w:pPr>
        <w:ind w:left="3170" w:hanging="360"/>
      </w:pPr>
      <w:rPr>
        <w:rFonts w:hint="default"/>
        <w:lang w:val="en-US" w:eastAsia="en-US" w:bidi="ar-SA"/>
      </w:rPr>
    </w:lvl>
    <w:lvl w:ilvl="8" w:tplc="B718C73C">
      <w:numFmt w:val="bullet"/>
      <w:lvlText w:val="•"/>
      <w:lvlJc w:val="left"/>
      <w:pPr>
        <w:ind w:left="3572" w:hanging="360"/>
      </w:pPr>
      <w:rPr>
        <w:rFonts w:hint="default"/>
        <w:lang w:val="en-US" w:eastAsia="en-US" w:bidi="ar-SA"/>
      </w:rPr>
    </w:lvl>
  </w:abstractNum>
  <w:abstractNum w:abstractNumId="46" w15:restartNumberingAfterBreak="0">
    <w:nsid w:val="269B3501"/>
    <w:multiLevelType w:val="hybridMultilevel"/>
    <w:tmpl w:val="4044C9B2"/>
    <w:lvl w:ilvl="0" w:tplc="61044D02">
      <w:numFmt w:val="bullet"/>
      <w:lvlText w:val="o"/>
      <w:lvlJc w:val="left"/>
      <w:pPr>
        <w:ind w:left="507" w:hanging="360"/>
      </w:pPr>
      <w:rPr>
        <w:rFonts w:ascii="Courier New" w:eastAsia="Courier New" w:hAnsi="Courier New" w:cs="Courier New" w:hint="default"/>
        <w:w w:val="100"/>
        <w:sz w:val="22"/>
        <w:szCs w:val="22"/>
        <w:lang w:val="en-US" w:eastAsia="en-US" w:bidi="ar-SA"/>
      </w:rPr>
    </w:lvl>
    <w:lvl w:ilvl="1" w:tplc="A9220A52">
      <w:numFmt w:val="bullet"/>
      <w:lvlText w:val="•"/>
      <w:lvlJc w:val="left"/>
      <w:pPr>
        <w:ind w:left="986" w:hanging="360"/>
      </w:pPr>
      <w:rPr>
        <w:rFonts w:hint="default"/>
        <w:lang w:val="en-US" w:eastAsia="en-US" w:bidi="ar-SA"/>
      </w:rPr>
    </w:lvl>
    <w:lvl w:ilvl="2" w:tplc="3410AEDE">
      <w:numFmt w:val="bullet"/>
      <w:lvlText w:val="•"/>
      <w:lvlJc w:val="left"/>
      <w:pPr>
        <w:ind w:left="1472" w:hanging="360"/>
      </w:pPr>
      <w:rPr>
        <w:rFonts w:hint="default"/>
        <w:lang w:val="en-US" w:eastAsia="en-US" w:bidi="ar-SA"/>
      </w:rPr>
    </w:lvl>
    <w:lvl w:ilvl="3" w:tplc="11E85CBA">
      <w:numFmt w:val="bullet"/>
      <w:lvlText w:val="•"/>
      <w:lvlJc w:val="left"/>
      <w:pPr>
        <w:ind w:left="1959" w:hanging="360"/>
      </w:pPr>
      <w:rPr>
        <w:rFonts w:hint="default"/>
        <w:lang w:val="en-US" w:eastAsia="en-US" w:bidi="ar-SA"/>
      </w:rPr>
    </w:lvl>
    <w:lvl w:ilvl="4" w:tplc="D2FED84A">
      <w:numFmt w:val="bullet"/>
      <w:lvlText w:val="•"/>
      <w:lvlJc w:val="left"/>
      <w:pPr>
        <w:ind w:left="2445" w:hanging="360"/>
      </w:pPr>
      <w:rPr>
        <w:rFonts w:hint="default"/>
        <w:lang w:val="en-US" w:eastAsia="en-US" w:bidi="ar-SA"/>
      </w:rPr>
    </w:lvl>
    <w:lvl w:ilvl="5" w:tplc="108ABDEC">
      <w:numFmt w:val="bullet"/>
      <w:lvlText w:val="•"/>
      <w:lvlJc w:val="left"/>
      <w:pPr>
        <w:ind w:left="2932" w:hanging="360"/>
      </w:pPr>
      <w:rPr>
        <w:rFonts w:hint="default"/>
        <w:lang w:val="en-US" w:eastAsia="en-US" w:bidi="ar-SA"/>
      </w:rPr>
    </w:lvl>
    <w:lvl w:ilvl="6" w:tplc="83642C80">
      <w:numFmt w:val="bullet"/>
      <w:lvlText w:val="•"/>
      <w:lvlJc w:val="left"/>
      <w:pPr>
        <w:ind w:left="3418" w:hanging="360"/>
      </w:pPr>
      <w:rPr>
        <w:rFonts w:hint="default"/>
        <w:lang w:val="en-US" w:eastAsia="en-US" w:bidi="ar-SA"/>
      </w:rPr>
    </w:lvl>
    <w:lvl w:ilvl="7" w:tplc="B0CE3B8E">
      <w:numFmt w:val="bullet"/>
      <w:lvlText w:val="•"/>
      <w:lvlJc w:val="left"/>
      <w:pPr>
        <w:ind w:left="3904" w:hanging="360"/>
      </w:pPr>
      <w:rPr>
        <w:rFonts w:hint="default"/>
        <w:lang w:val="en-US" w:eastAsia="en-US" w:bidi="ar-SA"/>
      </w:rPr>
    </w:lvl>
    <w:lvl w:ilvl="8" w:tplc="481266DA">
      <w:numFmt w:val="bullet"/>
      <w:lvlText w:val="•"/>
      <w:lvlJc w:val="left"/>
      <w:pPr>
        <w:ind w:left="4391" w:hanging="360"/>
      </w:pPr>
      <w:rPr>
        <w:rFonts w:hint="default"/>
        <w:lang w:val="en-US" w:eastAsia="en-US" w:bidi="ar-SA"/>
      </w:rPr>
    </w:lvl>
  </w:abstractNum>
  <w:abstractNum w:abstractNumId="47" w15:restartNumberingAfterBreak="0">
    <w:nsid w:val="27A34CE9"/>
    <w:multiLevelType w:val="hybridMultilevel"/>
    <w:tmpl w:val="A95E0A34"/>
    <w:lvl w:ilvl="0" w:tplc="E1E258A2">
      <w:numFmt w:val="bullet"/>
      <w:lvlText w:val="•"/>
      <w:lvlJc w:val="left"/>
      <w:pPr>
        <w:ind w:left="475" w:hanging="360"/>
      </w:pPr>
      <w:rPr>
        <w:rFonts w:ascii="Arial" w:eastAsia="Arial" w:hAnsi="Arial" w:cs="Arial" w:hint="default"/>
        <w:w w:val="100"/>
        <w:sz w:val="22"/>
        <w:szCs w:val="22"/>
        <w:lang w:val="en-US" w:eastAsia="en-US" w:bidi="ar-SA"/>
      </w:rPr>
    </w:lvl>
    <w:lvl w:ilvl="1" w:tplc="A90A5912">
      <w:numFmt w:val="bullet"/>
      <w:lvlText w:val="o"/>
      <w:lvlJc w:val="left"/>
      <w:pPr>
        <w:ind w:left="758" w:hanging="360"/>
      </w:pPr>
      <w:rPr>
        <w:rFonts w:ascii="Courier New" w:eastAsia="Courier New" w:hAnsi="Courier New" w:cs="Courier New" w:hint="default"/>
        <w:w w:val="100"/>
        <w:sz w:val="22"/>
        <w:szCs w:val="22"/>
        <w:lang w:val="en-US" w:eastAsia="en-US" w:bidi="ar-SA"/>
      </w:rPr>
    </w:lvl>
    <w:lvl w:ilvl="2" w:tplc="8A567866">
      <w:numFmt w:val="bullet"/>
      <w:lvlText w:val="•"/>
      <w:lvlJc w:val="left"/>
      <w:pPr>
        <w:ind w:left="1111" w:hanging="360"/>
      </w:pPr>
      <w:rPr>
        <w:rFonts w:hint="default"/>
        <w:lang w:val="en-US" w:eastAsia="en-US" w:bidi="ar-SA"/>
      </w:rPr>
    </w:lvl>
    <w:lvl w:ilvl="3" w:tplc="5BB0E1DA">
      <w:numFmt w:val="bullet"/>
      <w:lvlText w:val="•"/>
      <w:lvlJc w:val="left"/>
      <w:pPr>
        <w:ind w:left="1463" w:hanging="360"/>
      </w:pPr>
      <w:rPr>
        <w:rFonts w:hint="default"/>
        <w:lang w:val="en-US" w:eastAsia="en-US" w:bidi="ar-SA"/>
      </w:rPr>
    </w:lvl>
    <w:lvl w:ilvl="4" w:tplc="0318FE94">
      <w:numFmt w:val="bullet"/>
      <w:lvlText w:val="•"/>
      <w:lvlJc w:val="left"/>
      <w:pPr>
        <w:ind w:left="1815" w:hanging="360"/>
      </w:pPr>
      <w:rPr>
        <w:rFonts w:hint="default"/>
        <w:lang w:val="en-US" w:eastAsia="en-US" w:bidi="ar-SA"/>
      </w:rPr>
    </w:lvl>
    <w:lvl w:ilvl="5" w:tplc="1E0E8744">
      <w:numFmt w:val="bullet"/>
      <w:lvlText w:val="•"/>
      <w:lvlJc w:val="left"/>
      <w:pPr>
        <w:ind w:left="2167" w:hanging="360"/>
      </w:pPr>
      <w:rPr>
        <w:rFonts w:hint="default"/>
        <w:lang w:val="en-US" w:eastAsia="en-US" w:bidi="ar-SA"/>
      </w:rPr>
    </w:lvl>
    <w:lvl w:ilvl="6" w:tplc="CCA459B8">
      <w:numFmt w:val="bullet"/>
      <w:lvlText w:val="•"/>
      <w:lvlJc w:val="left"/>
      <w:pPr>
        <w:ind w:left="2518" w:hanging="360"/>
      </w:pPr>
      <w:rPr>
        <w:rFonts w:hint="default"/>
        <w:lang w:val="en-US" w:eastAsia="en-US" w:bidi="ar-SA"/>
      </w:rPr>
    </w:lvl>
    <w:lvl w:ilvl="7" w:tplc="55F0661C">
      <w:numFmt w:val="bullet"/>
      <w:lvlText w:val="•"/>
      <w:lvlJc w:val="left"/>
      <w:pPr>
        <w:ind w:left="2870" w:hanging="360"/>
      </w:pPr>
      <w:rPr>
        <w:rFonts w:hint="default"/>
        <w:lang w:val="en-US" w:eastAsia="en-US" w:bidi="ar-SA"/>
      </w:rPr>
    </w:lvl>
    <w:lvl w:ilvl="8" w:tplc="C71C3066">
      <w:numFmt w:val="bullet"/>
      <w:lvlText w:val="•"/>
      <w:lvlJc w:val="left"/>
      <w:pPr>
        <w:ind w:left="3222" w:hanging="360"/>
      </w:pPr>
      <w:rPr>
        <w:rFonts w:hint="default"/>
        <w:lang w:val="en-US" w:eastAsia="en-US" w:bidi="ar-SA"/>
      </w:rPr>
    </w:lvl>
  </w:abstractNum>
  <w:abstractNum w:abstractNumId="48" w15:restartNumberingAfterBreak="0">
    <w:nsid w:val="289342AD"/>
    <w:multiLevelType w:val="hybridMultilevel"/>
    <w:tmpl w:val="4D44B15C"/>
    <w:lvl w:ilvl="0" w:tplc="A43AB2C6">
      <w:numFmt w:val="bullet"/>
      <w:lvlText w:val="o"/>
      <w:lvlJc w:val="left"/>
      <w:pPr>
        <w:ind w:left="607" w:hanging="360"/>
      </w:pPr>
      <w:rPr>
        <w:rFonts w:ascii="Courier New" w:eastAsia="Courier New" w:hAnsi="Courier New" w:cs="Courier New" w:hint="default"/>
        <w:w w:val="100"/>
        <w:sz w:val="22"/>
        <w:szCs w:val="22"/>
        <w:lang w:val="en-US" w:eastAsia="en-US" w:bidi="ar-SA"/>
      </w:rPr>
    </w:lvl>
    <w:lvl w:ilvl="1" w:tplc="C2C6A6A6">
      <w:numFmt w:val="bullet"/>
      <w:lvlText w:val="•"/>
      <w:lvlJc w:val="left"/>
      <w:pPr>
        <w:ind w:left="991" w:hanging="360"/>
      </w:pPr>
      <w:rPr>
        <w:rFonts w:hint="default"/>
        <w:lang w:val="en-US" w:eastAsia="en-US" w:bidi="ar-SA"/>
      </w:rPr>
    </w:lvl>
    <w:lvl w:ilvl="2" w:tplc="B1E40546">
      <w:numFmt w:val="bullet"/>
      <w:lvlText w:val="•"/>
      <w:lvlJc w:val="left"/>
      <w:pPr>
        <w:ind w:left="1382" w:hanging="360"/>
      </w:pPr>
      <w:rPr>
        <w:rFonts w:hint="default"/>
        <w:lang w:val="en-US" w:eastAsia="en-US" w:bidi="ar-SA"/>
      </w:rPr>
    </w:lvl>
    <w:lvl w:ilvl="3" w:tplc="8C504D50">
      <w:numFmt w:val="bullet"/>
      <w:lvlText w:val="•"/>
      <w:lvlJc w:val="left"/>
      <w:pPr>
        <w:ind w:left="1774" w:hanging="360"/>
      </w:pPr>
      <w:rPr>
        <w:rFonts w:hint="default"/>
        <w:lang w:val="en-US" w:eastAsia="en-US" w:bidi="ar-SA"/>
      </w:rPr>
    </w:lvl>
    <w:lvl w:ilvl="4" w:tplc="6594577C">
      <w:numFmt w:val="bullet"/>
      <w:lvlText w:val="•"/>
      <w:lvlJc w:val="left"/>
      <w:pPr>
        <w:ind w:left="2165" w:hanging="360"/>
      </w:pPr>
      <w:rPr>
        <w:rFonts w:hint="default"/>
        <w:lang w:val="en-US" w:eastAsia="en-US" w:bidi="ar-SA"/>
      </w:rPr>
    </w:lvl>
    <w:lvl w:ilvl="5" w:tplc="A192FADC">
      <w:numFmt w:val="bullet"/>
      <w:lvlText w:val="•"/>
      <w:lvlJc w:val="left"/>
      <w:pPr>
        <w:ind w:left="2557" w:hanging="360"/>
      </w:pPr>
      <w:rPr>
        <w:rFonts w:hint="default"/>
        <w:lang w:val="en-US" w:eastAsia="en-US" w:bidi="ar-SA"/>
      </w:rPr>
    </w:lvl>
    <w:lvl w:ilvl="6" w:tplc="56D8044E">
      <w:numFmt w:val="bullet"/>
      <w:lvlText w:val="•"/>
      <w:lvlJc w:val="left"/>
      <w:pPr>
        <w:ind w:left="2948" w:hanging="360"/>
      </w:pPr>
      <w:rPr>
        <w:rFonts w:hint="default"/>
        <w:lang w:val="en-US" w:eastAsia="en-US" w:bidi="ar-SA"/>
      </w:rPr>
    </w:lvl>
    <w:lvl w:ilvl="7" w:tplc="A7CA8182">
      <w:numFmt w:val="bullet"/>
      <w:lvlText w:val="•"/>
      <w:lvlJc w:val="left"/>
      <w:pPr>
        <w:ind w:left="3339" w:hanging="360"/>
      </w:pPr>
      <w:rPr>
        <w:rFonts w:hint="default"/>
        <w:lang w:val="en-US" w:eastAsia="en-US" w:bidi="ar-SA"/>
      </w:rPr>
    </w:lvl>
    <w:lvl w:ilvl="8" w:tplc="E3860BCA">
      <w:numFmt w:val="bullet"/>
      <w:lvlText w:val="•"/>
      <w:lvlJc w:val="left"/>
      <w:pPr>
        <w:ind w:left="3731" w:hanging="360"/>
      </w:pPr>
      <w:rPr>
        <w:rFonts w:hint="default"/>
        <w:lang w:val="en-US" w:eastAsia="en-US" w:bidi="ar-SA"/>
      </w:rPr>
    </w:lvl>
  </w:abstractNum>
  <w:abstractNum w:abstractNumId="49" w15:restartNumberingAfterBreak="0">
    <w:nsid w:val="2974041F"/>
    <w:multiLevelType w:val="hybridMultilevel"/>
    <w:tmpl w:val="A038234E"/>
    <w:lvl w:ilvl="0" w:tplc="D2DA6CAA">
      <w:numFmt w:val="bullet"/>
      <w:lvlText w:val="•"/>
      <w:lvlJc w:val="left"/>
      <w:pPr>
        <w:ind w:left="468" w:hanging="360"/>
      </w:pPr>
      <w:rPr>
        <w:rFonts w:ascii="Arial" w:eastAsia="Arial" w:hAnsi="Arial" w:cs="Arial" w:hint="default"/>
        <w:w w:val="100"/>
        <w:sz w:val="22"/>
        <w:szCs w:val="22"/>
        <w:lang w:val="en-US" w:eastAsia="en-US" w:bidi="ar-SA"/>
      </w:rPr>
    </w:lvl>
    <w:lvl w:ilvl="1" w:tplc="2FEE4DFC">
      <w:numFmt w:val="bullet"/>
      <w:lvlText w:val="•"/>
      <w:lvlJc w:val="left"/>
      <w:pPr>
        <w:ind w:left="806" w:hanging="360"/>
      </w:pPr>
      <w:rPr>
        <w:rFonts w:hint="default"/>
        <w:lang w:val="en-US" w:eastAsia="en-US" w:bidi="ar-SA"/>
      </w:rPr>
    </w:lvl>
    <w:lvl w:ilvl="2" w:tplc="478AC4F8">
      <w:numFmt w:val="bullet"/>
      <w:lvlText w:val="•"/>
      <w:lvlJc w:val="left"/>
      <w:pPr>
        <w:ind w:left="1153" w:hanging="360"/>
      </w:pPr>
      <w:rPr>
        <w:rFonts w:hint="default"/>
        <w:lang w:val="en-US" w:eastAsia="en-US" w:bidi="ar-SA"/>
      </w:rPr>
    </w:lvl>
    <w:lvl w:ilvl="3" w:tplc="FA82FD78">
      <w:numFmt w:val="bullet"/>
      <w:lvlText w:val="•"/>
      <w:lvlJc w:val="left"/>
      <w:pPr>
        <w:ind w:left="1499" w:hanging="360"/>
      </w:pPr>
      <w:rPr>
        <w:rFonts w:hint="default"/>
        <w:lang w:val="en-US" w:eastAsia="en-US" w:bidi="ar-SA"/>
      </w:rPr>
    </w:lvl>
    <w:lvl w:ilvl="4" w:tplc="A90A63A2">
      <w:numFmt w:val="bullet"/>
      <w:lvlText w:val="•"/>
      <w:lvlJc w:val="left"/>
      <w:pPr>
        <w:ind w:left="1846" w:hanging="360"/>
      </w:pPr>
      <w:rPr>
        <w:rFonts w:hint="default"/>
        <w:lang w:val="en-US" w:eastAsia="en-US" w:bidi="ar-SA"/>
      </w:rPr>
    </w:lvl>
    <w:lvl w:ilvl="5" w:tplc="A11AEBC4">
      <w:numFmt w:val="bullet"/>
      <w:lvlText w:val="•"/>
      <w:lvlJc w:val="left"/>
      <w:pPr>
        <w:ind w:left="2193" w:hanging="360"/>
      </w:pPr>
      <w:rPr>
        <w:rFonts w:hint="default"/>
        <w:lang w:val="en-US" w:eastAsia="en-US" w:bidi="ar-SA"/>
      </w:rPr>
    </w:lvl>
    <w:lvl w:ilvl="6" w:tplc="6E30AF88">
      <w:numFmt w:val="bullet"/>
      <w:lvlText w:val="•"/>
      <w:lvlJc w:val="left"/>
      <w:pPr>
        <w:ind w:left="2539" w:hanging="360"/>
      </w:pPr>
      <w:rPr>
        <w:rFonts w:hint="default"/>
        <w:lang w:val="en-US" w:eastAsia="en-US" w:bidi="ar-SA"/>
      </w:rPr>
    </w:lvl>
    <w:lvl w:ilvl="7" w:tplc="A864AA72">
      <w:numFmt w:val="bullet"/>
      <w:lvlText w:val="•"/>
      <w:lvlJc w:val="left"/>
      <w:pPr>
        <w:ind w:left="2886" w:hanging="360"/>
      </w:pPr>
      <w:rPr>
        <w:rFonts w:hint="default"/>
        <w:lang w:val="en-US" w:eastAsia="en-US" w:bidi="ar-SA"/>
      </w:rPr>
    </w:lvl>
    <w:lvl w:ilvl="8" w:tplc="47783556">
      <w:numFmt w:val="bullet"/>
      <w:lvlText w:val="•"/>
      <w:lvlJc w:val="left"/>
      <w:pPr>
        <w:ind w:left="3232" w:hanging="360"/>
      </w:pPr>
      <w:rPr>
        <w:rFonts w:hint="default"/>
        <w:lang w:val="en-US" w:eastAsia="en-US" w:bidi="ar-SA"/>
      </w:rPr>
    </w:lvl>
  </w:abstractNum>
  <w:abstractNum w:abstractNumId="50" w15:restartNumberingAfterBreak="0">
    <w:nsid w:val="2A523BF4"/>
    <w:multiLevelType w:val="hybridMultilevel"/>
    <w:tmpl w:val="7CA092F2"/>
    <w:lvl w:ilvl="0" w:tplc="FBBE3DC0">
      <w:numFmt w:val="bullet"/>
      <w:lvlText w:val="•"/>
      <w:lvlJc w:val="left"/>
      <w:pPr>
        <w:ind w:left="465" w:hanging="360"/>
      </w:pPr>
      <w:rPr>
        <w:rFonts w:ascii="Arial" w:eastAsia="Arial" w:hAnsi="Arial" w:cs="Arial" w:hint="default"/>
        <w:w w:val="100"/>
        <w:sz w:val="22"/>
        <w:szCs w:val="22"/>
        <w:lang w:val="en-US" w:eastAsia="en-US" w:bidi="ar-SA"/>
      </w:rPr>
    </w:lvl>
    <w:lvl w:ilvl="1" w:tplc="519C543C">
      <w:numFmt w:val="bullet"/>
      <w:lvlText w:val="•"/>
      <w:lvlJc w:val="left"/>
      <w:pPr>
        <w:ind w:left="725" w:hanging="360"/>
      </w:pPr>
      <w:rPr>
        <w:rFonts w:hint="default"/>
        <w:lang w:val="en-US" w:eastAsia="en-US" w:bidi="ar-SA"/>
      </w:rPr>
    </w:lvl>
    <w:lvl w:ilvl="2" w:tplc="0A6AFC42">
      <w:numFmt w:val="bullet"/>
      <w:lvlText w:val="•"/>
      <w:lvlJc w:val="left"/>
      <w:pPr>
        <w:ind w:left="990" w:hanging="360"/>
      </w:pPr>
      <w:rPr>
        <w:rFonts w:hint="default"/>
        <w:lang w:val="en-US" w:eastAsia="en-US" w:bidi="ar-SA"/>
      </w:rPr>
    </w:lvl>
    <w:lvl w:ilvl="3" w:tplc="13480D0C">
      <w:numFmt w:val="bullet"/>
      <w:lvlText w:val="•"/>
      <w:lvlJc w:val="left"/>
      <w:pPr>
        <w:ind w:left="1255" w:hanging="360"/>
      </w:pPr>
      <w:rPr>
        <w:rFonts w:hint="default"/>
        <w:lang w:val="en-US" w:eastAsia="en-US" w:bidi="ar-SA"/>
      </w:rPr>
    </w:lvl>
    <w:lvl w:ilvl="4" w:tplc="F8DEE686">
      <w:numFmt w:val="bullet"/>
      <w:lvlText w:val="•"/>
      <w:lvlJc w:val="left"/>
      <w:pPr>
        <w:ind w:left="1521" w:hanging="360"/>
      </w:pPr>
      <w:rPr>
        <w:rFonts w:hint="default"/>
        <w:lang w:val="en-US" w:eastAsia="en-US" w:bidi="ar-SA"/>
      </w:rPr>
    </w:lvl>
    <w:lvl w:ilvl="5" w:tplc="4E2AF41A">
      <w:numFmt w:val="bullet"/>
      <w:lvlText w:val="•"/>
      <w:lvlJc w:val="left"/>
      <w:pPr>
        <w:ind w:left="1786" w:hanging="360"/>
      </w:pPr>
      <w:rPr>
        <w:rFonts w:hint="default"/>
        <w:lang w:val="en-US" w:eastAsia="en-US" w:bidi="ar-SA"/>
      </w:rPr>
    </w:lvl>
    <w:lvl w:ilvl="6" w:tplc="3D1E327C">
      <w:numFmt w:val="bullet"/>
      <w:lvlText w:val="•"/>
      <w:lvlJc w:val="left"/>
      <w:pPr>
        <w:ind w:left="2051" w:hanging="360"/>
      </w:pPr>
      <w:rPr>
        <w:rFonts w:hint="default"/>
        <w:lang w:val="en-US" w:eastAsia="en-US" w:bidi="ar-SA"/>
      </w:rPr>
    </w:lvl>
    <w:lvl w:ilvl="7" w:tplc="282200D8">
      <w:numFmt w:val="bullet"/>
      <w:lvlText w:val="•"/>
      <w:lvlJc w:val="left"/>
      <w:pPr>
        <w:ind w:left="2317" w:hanging="360"/>
      </w:pPr>
      <w:rPr>
        <w:rFonts w:hint="default"/>
        <w:lang w:val="en-US" w:eastAsia="en-US" w:bidi="ar-SA"/>
      </w:rPr>
    </w:lvl>
    <w:lvl w:ilvl="8" w:tplc="B63A6D20">
      <w:numFmt w:val="bullet"/>
      <w:lvlText w:val="•"/>
      <w:lvlJc w:val="left"/>
      <w:pPr>
        <w:ind w:left="2582" w:hanging="360"/>
      </w:pPr>
      <w:rPr>
        <w:rFonts w:hint="default"/>
        <w:lang w:val="en-US" w:eastAsia="en-US" w:bidi="ar-SA"/>
      </w:rPr>
    </w:lvl>
  </w:abstractNum>
  <w:abstractNum w:abstractNumId="51" w15:restartNumberingAfterBreak="0">
    <w:nsid w:val="2A8B4FC8"/>
    <w:multiLevelType w:val="hybridMultilevel"/>
    <w:tmpl w:val="00CCCD14"/>
    <w:lvl w:ilvl="0" w:tplc="06DC751C">
      <w:numFmt w:val="bullet"/>
      <w:lvlText w:val="•"/>
      <w:lvlJc w:val="left"/>
      <w:pPr>
        <w:ind w:left="472" w:hanging="360"/>
      </w:pPr>
      <w:rPr>
        <w:rFonts w:ascii="Arial" w:eastAsia="Arial" w:hAnsi="Arial" w:cs="Arial" w:hint="default"/>
        <w:w w:val="100"/>
        <w:sz w:val="22"/>
        <w:szCs w:val="22"/>
        <w:lang w:val="en-US" w:eastAsia="en-US" w:bidi="ar-SA"/>
      </w:rPr>
    </w:lvl>
    <w:lvl w:ilvl="1" w:tplc="53321956">
      <w:numFmt w:val="bullet"/>
      <w:lvlText w:val="•"/>
      <w:lvlJc w:val="left"/>
      <w:pPr>
        <w:ind w:left="869" w:hanging="360"/>
      </w:pPr>
      <w:rPr>
        <w:rFonts w:hint="default"/>
        <w:lang w:val="en-US" w:eastAsia="en-US" w:bidi="ar-SA"/>
      </w:rPr>
    </w:lvl>
    <w:lvl w:ilvl="2" w:tplc="584E3598">
      <w:numFmt w:val="bullet"/>
      <w:lvlText w:val="•"/>
      <w:lvlJc w:val="left"/>
      <w:pPr>
        <w:ind w:left="1259" w:hanging="360"/>
      </w:pPr>
      <w:rPr>
        <w:rFonts w:hint="default"/>
        <w:lang w:val="en-US" w:eastAsia="en-US" w:bidi="ar-SA"/>
      </w:rPr>
    </w:lvl>
    <w:lvl w:ilvl="3" w:tplc="61544C7A">
      <w:numFmt w:val="bullet"/>
      <w:lvlText w:val="•"/>
      <w:lvlJc w:val="left"/>
      <w:pPr>
        <w:ind w:left="1648" w:hanging="360"/>
      </w:pPr>
      <w:rPr>
        <w:rFonts w:hint="default"/>
        <w:lang w:val="en-US" w:eastAsia="en-US" w:bidi="ar-SA"/>
      </w:rPr>
    </w:lvl>
    <w:lvl w:ilvl="4" w:tplc="57B2D740">
      <w:numFmt w:val="bullet"/>
      <w:lvlText w:val="•"/>
      <w:lvlJc w:val="left"/>
      <w:pPr>
        <w:ind w:left="2038" w:hanging="360"/>
      </w:pPr>
      <w:rPr>
        <w:rFonts w:hint="default"/>
        <w:lang w:val="en-US" w:eastAsia="en-US" w:bidi="ar-SA"/>
      </w:rPr>
    </w:lvl>
    <w:lvl w:ilvl="5" w:tplc="47C0F9F8">
      <w:numFmt w:val="bullet"/>
      <w:lvlText w:val="•"/>
      <w:lvlJc w:val="left"/>
      <w:pPr>
        <w:ind w:left="2427" w:hanging="360"/>
      </w:pPr>
      <w:rPr>
        <w:rFonts w:hint="default"/>
        <w:lang w:val="en-US" w:eastAsia="en-US" w:bidi="ar-SA"/>
      </w:rPr>
    </w:lvl>
    <w:lvl w:ilvl="6" w:tplc="584E2952">
      <w:numFmt w:val="bullet"/>
      <w:lvlText w:val="•"/>
      <w:lvlJc w:val="left"/>
      <w:pPr>
        <w:ind w:left="2817" w:hanging="360"/>
      </w:pPr>
      <w:rPr>
        <w:rFonts w:hint="default"/>
        <w:lang w:val="en-US" w:eastAsia="en-US" w:bidi="ar-SA"/>
      </w:rPr>
    </w:lvl>
    <w:lvl w:ilvl="7" w:tplc="839C8E2C">
      <w:numFmt w:val="bullet"/>
      <w:lvlText w:val="•"/>
      <w:lvlJc w:val="left"/>
      <w:pPr>
        <w:ind w:left="3206" w:hanging="360"/>
      </w:pPr>
      <w:rPr>
        <w:rFonts w:hint="default"/>
        <w:lang w:val="en-US" w:eastAsia="en-US" w:bidi="ar-SA"/>
      </w:rPr>
    </w:lvl>
    <w:lvl w:ilvl="8" w:tplc="D3C02C88">
      <w:numFmt w:val="bullet"/>
      <w:lvlText w:val="•"/>
      <w:lvlJc w:val="left"/>
      <w:pPr>
        <w:ind w:left="3596" w:hanging="360"/>
      </w:pPr>
      <w:rPr>
        <w:rFonts w:hint="default"/>
        <w:lang w:val="en-US" w:eastAsia="en-US" w:bidi="ar-SA"/>
      </w:rPr>
    </w:lvl>
  </w:abstractNum>
  <w:abstractNum w:abstractNumId="52" w15:restartNumberingAfterBreak="0">
    <w:nsid w:val="2AB63E4B"/>
    <w:multiLevelType w:val="hybridMultilevel"/>
    <w:tmpl w:val="E74AC534"/>
    <w:lvl w:ilvl="0" w:tplc="DE724236">
      <w:numFmt w:val="bullet"/>
      <w:lvlText w:val="o"/>
      <w:lvlJc w:val="left"/>
      <w:pPr>
        <w:ind w:left="507" w:hanging="360"/>
      </w:pPr>
      <w:rPr>
        <w:rFonts w:ascii="Courier New" w:eastAsia="Courier New" w:hAnsi="Courier New" w:cs="Courier New" w:hint="default"/>
        <w:w w:val="100"/>
        <w:sz w:val="22"/>
        <w:szCs w:val="22"/>
        <w:lang w:val="en-US" w:eastAsia="en-US" w:bidi="ar-SA"/>
      </w:rPr>
    </w:lvl>
    <w:lvl w:ilvl="1" w:tplc="91285704">
      <w:numFmt w:val="bullet"/>
      <w:lvlText w:val="•"/>
      <w:lvlJc w:val="left"/>
      <w:pPr>
        <w:ind w:left="916" w:hanging="360"/>
      </w:pPr>
      <w:rPr>
        <w:rFonts w:hint="default"/>
        <w:lang w:val="en-US" w:eastAsia="en-US" w:bidi="ar-SA"/>
      </w:rPr>
    </w:lvl>
    <w:lvl w:ilvl="2" w:tplc="C02E5FAE">
      <w:numFmt w:val="bullet"/>
      <w:lvlText w:val="•"/>
      <w:lvlJc w:val="left"/>
      <w:pPr>
        <w:ind w:left="1333" w:hanging="360"/>
      </w:pPr>
      <w:rPr>
        <w:rFonts w:hint="default"/>
        <w:lang w:val="en-US" w:eastAsia="en-US" w:bidi="ar-SA"/>
      </w:rPr>
    </w:lvl>
    <w:lvl w:ilvl="3" w:tplc="165C3C68">
      <w:numFmt w:val="bullet"/>
      <w:lvlText w:val="•"/>
      <w:lvlJc w:val="left"/>
      <w:pPr>
        <w:ind w:left="1750" w:hanging="360"/>
      </w:pPr>
      <w:rPr>
        <w:rFonts w:hint="default"/>
        <w:lang w:val="en-US" w:eastAsia="en-US" w:bidi="ar-SA"/>
      </w:rPr>
    </w:lvl>
    <w:lvl w:ilvl="4" w:tplc="F50ECB5A">
      <w:numFmt w:val="bullet"/>
      <w:lvlText w:val="•"/>
      <w:lvlJc w:val="left"/>
      <w:pPr>
        <w:ind w:left="2167" w:hanging="360"/>
      </w:pPr>
      <w:rPr>
        <w:rFonts w:hint="default"/>
        <w:lang w:val="en-US" w:eastAsia="en-US" w:bidi="ar-SA"/>
      </w:rPr>
    </w:lvl>
    <w:lvl w:ilvl="5" w:tplc="DB0CF57E">
      <w:numFmt w:val="bullet"/>
      <w:lvlText w:val="•"/>
      <w:lvlJc w:val="left"/>
      <w:pPr>
        <w:ind w:left="2584" w:hanging="360"/>
      </w:pPr>
      <w:rPr>
        <w:rFonts w:hint="default"/>
        <w:lang w:val="en-US" w:eastAsia="en-US" w:bidi="ar-SA"/>
      </w:rPr>
    </w:lvl>
    <w:lvl w:ilvl="6" w:tplc="790C3EE0">
      <w:numFmt w:val="bullet"/>
      <w:lvlText w:val="•"/>
      <w:lvlJc w:val="left"/>
      <w:pPr>
        <w:ind w:left="3000" w:hanging="360"/>
      </w:pPr>
      <w:rPr>
        <w:rFonts w:hint="default"/>
        <w:lang w:val="en-US" w:eastAsia="en-US" w:bidi="ar-SA"/>
      </w:rPr>
    </w:lvl>
    <w:lvl w:ilvl="7" w:tplc="9A84411C">
      <w:numFmt w:val="bullet"/>
      <w:lvlText w:val="•"/>
      <w:lvlJc w:val="left"/>
      <w:pPr>
        <w:ind w:left="3417" w:hanging="360"/>
      </w:pPr>
      <w:rPr>
        <w:rFonts w:hint="default"/>
        <w:lang w:val="en-US" w:eastAsia="en-US" w:bidi="ar-SA"/>
      </w:rPr>
    </w:lvl>
    <w:lvl w:ilvl="8" w:tplc="485ECCA0">
      <w:numFmt w:val="bullet"/>
      <w:lvlText w:val="•"/>
      <w:lvlJc w:val="left"/>
      <w:pPr>
        <w:ind w:left="3834" w:hanging="360"/>
      </w:pPr>
      <w:rPr>
        <w:rFonts w:hint="default"/>
        <w:lang w:val="en-US" w:eastAsia="en-US" w:bidi="ar-SA"/>
      </w:rPr>
    </w:lvl>
  </w:abstractNum>
  <w:abstractNum w:abstractNumId="53" w15:restartNumberingAfterBreak="0">
    <w:nsid w:val="2B1C15A6"/>
    <w:multiLevelType w:val="hybridMultilevel"/>
    <w:tmpl w:val="7B56F334"/>
    <w:lvl w:ilvl="0" w:tplc="9D30D146">
      <w:numFmt w:val="bullet"/>
      <w:lvlText w:val="•"/>
      <w:lvlJc w:val="left"/>
      <w:pPr>
        <w:ind w:left="108" w:hanging="720"/>
      </w:pPr>
      <w:rPr>
        <w:rFonts w:ascii="Arial" w:eastAsia="Arial" w:hAnsi="Arial" w:cs="Arial" w:hint="default"/>
        <w:w w:val="100"/>
        <w:sz w:val="22"/>
        <w:szCs w:val="22"/>
        <w:lang w:val="en-US" w:eastAsia="en-US" w:bidi="ar-SA"/>
      </w:rPr>
    </w:lvl>
    <w:lvl w:ilvl="1" w:tplc="EA069F96">
      <w:numFmt w:val="bullet"/>
      <w:lvlText w:val="•"/>
      <w:lvlJc w:val="left"/>
      <w:pPr>
        <w:ind w:left="1512" w:hanging="720"/>
      </w:pPr>
      <w:rPr>
        <w:rFonts w:hint="default"/>
        <w:lang w:val="en-US" w:eastAsia="en-US" w:bidi="ar-SA"/>
      </w:rPr>
    </w:lvl>
    <w:lvl w:ilvl="2" w:tplc="B7F48502">
      <w:numFmt w:val="bullet"/>
      <w:lvlText w:val="•"/>
      <w:lvlJc w:val="left"/>
      <w:pPr>
        <w:ind w:left="2924" w:hanging="720"/>
      </w:pPr>
      <w:rPr>
        <w:rFonts w:hint="default"/>
        <w:lang w:val="en-US" w:eastAsia="en-US" w:bidi="ar-SA"/>
      </w:rPr>
    </w:lvl>
    <w:lvl w:ilvl="3" w:tplc="1828F6AE">
      <w:numFmt w:val="bullet"/>
      <w:lvlText w:val="•"/>
      <w:lvlJc w:val="left"/>
      <w:pPr>
        <w:ind w:left="4336" w:hanging="720"/>
      </w:pPr>
      <w:rPr>
        <w:rFonts w:hint="default"/>
        <w:lang w:val="en-US" w:eastAsia="en-US" w:bidi="ar-SA"/>
      </w:rPr>
    </w:lvl>
    <w:lvl w:ilvl="4" w:tplc="33D6F11C">
      <w:numFmt w:val="bullet"/>
      <w:lvlText w:val="•"/>
      <w:lvlJc w:val="left"/>
      <w:pPr>
        <w:ind w:left="5749" w:hanging="720"/>
      </w:pPr>
      <w:rPr>
        <w:rFonts w:hint="default"/>
        <w:lang w:val="en-US" w:eastAsia="en-US" w:bidi="ar-SA"/>
      </w:rPr>
    </w:lvl>
    <w:lvl w:ilvl="5" w:tplc="4AC6FB90">
      <w:numFmt w:val="bullet"/>
      <w:lvlText w:val="•"/>
      <w:lvlJc w:val="left"/>
      <w:pPr>
        <w:ind w:left="7161" w:hanging="720"/>
      </w:pPr>
      <w:rPr>
        <w:rFonts w:hint="default"/>
        <w:lang w:val="en-US" w:eastAsia="en-US" w:bidi="ar-SA"/>
      </w:rPr>
    </w:lvl>
    <w:lvl w:ilvl="6" w:tplc="8EB06F8E">
      <w:numFmt w:val="bullet"/>
      <w:lvlText w:val="•"/>
      <w:lvlJc w:val="left"/>
      <w:pPr>
        <w:ind w:left="8573" w:hanging="720"/>
      </w:pPr>
      <w:rPr>
        <w:rFonts w:hint="default"/>
        <w:lang w:val="en-US" w:eastAsia="en-US" w:bidi="ar-SA"/>
      </w:rPr>
    </w:lvl>
    <w:lvl w:ilvl="7" w:tplc="2726688A">
      <w:numFmt w:val="bullet"/>
      <w:lvlText w:val="•"/>
      <w:lvlJc w:val="left"/>
      <w:pPr>
        <w:ind w:left="9986" w:hanging="720"/>
      </w:pPr>
      <w:rPr>
        <w:rFonts w:hint="default"/>
        <w:lang w:val="en-US" w:eastAsia="en-US" w:bidi="ar-SA"/>
      </w:rPr>
    </w:lvl>
    <w:lvl w:ilvl="8" w:tplc="09EE2ECE">
      <w:numFmt w:val="bullet"/>
      <w:lvlText w:val="•"/>
      <w:lvlJc w:val="left"/>
      <w:pPr>
        <w:ind w:left="11398" w:hanging="720"/>
      </w:pPr>
      <w:rPr>
        <w:rFonts w:hint="default"/>
        <w:lang w:val="en-US" w:eastAsia="en-US" w:bidi="ar-SA"/>
      </w:rPr>
    </w:lvl>
  </w:abstractNum>
  <w:abstractNum w:abstractNumId="54" w15:restartNumberingAfterBreak="0">
    <w:nsid w:val="2C7B33DF"/>
    <w:multiLevelType w:val="hybridMultilevel"/>
    <w:tmpl w:val="4F12E748"/>
    <w:lvl w:ilvl="0" w:tplc="3A288510">
      <w:numFmt w:val="bullet"/>
      <w:lvlText w:val="•"/>
      <w:lvlJc w:val="left"/>
      <w:pPr>
        <w:ind w:left="472" w:hanging="360"/>
      </w:pPr>
      <w:rPr>
        <w:rFonts w:ascii="Arial" w:eastAsia="Arial" w:hAnsi="Arial" w:cs="Arial" w:hint="default"/>
        <w:w w:val="100"/>
        <w:sz w:val="22"/>
        <w:szCs w:val="22"/>
        <w:lang w:val="en-US" w:eastAsia="en-US" w:bidi="ar-SA"/>
      </w:rPr>
    </w:lvl>
    <w:lvl w:ilvl="1" w:tplc="2BC6A8F0">
      <w:numFmt w:val="bullet"/>
      <w:lvlText w:val="•"/>
      <w:lvlJc w:val="left"/>
      <w:pPr>
        <w:ind w:left="866" w:hanging="360"/>
      </w:pPr>
      <w:rPr>
        <w:rFonts w:hint="default"/>
        <w:lang w:val="en-US" w:eastAsia="en-US" w:bidi="ar-SA"/>
      </w:rPr>
    </w:lvl>
    <w:lvl w:ilvl="2" w:tplc="6D6E6ECC">
      <w:numFmt w:val="bullet"/>
      <w:lvlText w:val="•"/>
      <w:lvlJc w:val="left"/>
      <w:pPr>
        <w:ind w:left="1253" w:hanging="360"/>
      </w:pPr>
      <w:rPr>
        <w:rFonts w:hint="default"/>
        <w:lang w:val="en-US" w:eastAsia="en-US" w:bidi="ar-SA"/>
      </w:rPr>
    </w:lvl>
    <w:lvl w:ilvl="3" w:tplc="05AE44B2">
      <w:numFmt w:val="bullet"/>
      <w:lvlText w:val="•"/>
      <w:lvlJc w:val="left"/>
      <w:pPr>
        <w:ind w:left="1640" w:hanging="360"/>
      </w:pPr>
      <w:rPr>
        <w:rFonts w:hint="default"/>
        <w:lang w:val="en-US" w:eastAsia="en-US" w:bidi="ar-SA"/>
      </w:rPr>
    </w:lvl>
    <w:lvl w:ilvl="4" w:tplc="ED64A2D8">
      <w:numFmt w:val="bullet"/>
      <w:lvlText w:val="•"/>
      <w:lvlJc w:val="left"/>
      <w:pPr>
        <w:ind w:left="2026" w:hanging="360"/>
      </w:pPr>
      <w:rPr>
        <w:rFonts w:hint="default"/>
        <w:lang w:val="en-US" w:eastAsia="en-US" w:bidi="ar-SA"/>
      </w:rPr>
    </w:lvl>
    <w:lvl w:ilvl="5" w:tplc="E392E9C0">
      <w:numFmt w:val="bullet"/>
      <w:lvlText w:val="•"/>
      <w:lvlJc w:val="left"/>
      <w:pPr>
        <w:ind w:left="2413" w:hanging="360"/>
      </w:pPr>
      <w:rPr>
        <w:rFonts w:hint="default"/>
        <w:lang w:val="en-US" w:eastAsia="en-US" w:bidi="ar-SA"/>
      </w:rPr>
    </w:lvl>
    <w:lvl w:ilvl="6" w:tplc="17769074">
      <w:numFmt w:val="bullet"/>
      <w:lvlText w:val="•"/>
      <w:lvlJc w:val="left"/>
      <w:pPr>
        <w:ind w:left="2800" w:hanging="360"/>
      </w:pPr>
      <w:rPr>
        <w:rFonts w:hint="default"/>
        <w:lang w:val="en-US" w:eastAsia="en-US" w:bidi="ar-SA"/>
      </w:rPr>
    </w:lvl>
    <w:lvl w:ilvl="7" w:tplc="2124C870">
      <w:numFmt w:val="bullet"/>
      <w:lvlText w:val="•"/>
      <w:lvlJc w:val="left"/>
      <w:pPr>
        <w:ind w:left="3186" w:hanging="360"/>
      </w:pPr>
      <w:rPr>
        <w:rFonts w:hint="default"/>
        <w:lang w:val="en-US" w:eastAsia="en-US" w:bidi="ar-SA"/>
      </w:rPr>
    </w:lvl>
    <w:lvl w:ilvl="8" w:tplc="050601FE">
      <w:numFmt w:val="bullet"/>
      <w:lvlText w:val="•"/>
      <w:lvlJc w:val="left"/>
      <w:pPr>
        <w:ind w:left="3573" w:hanging="360"/>
      </w:pPr>
      <w:rPr>
        <w:rFonts w:hint="default"/>
        <w:lang w:val="en-US" w:eastAsia="en-US" w:bidi="ar-SA"/>
      </w:rPr>
    </w:lvl>
  </w:abstractNum>
  <w:abstractNum w:abstractNumId="55" w15:restartNumberingAfterBreak="0">
    <w:nsid w:val="2C894994"/>
    <w:multiLevelType w:val="hybridMultilevel"/>
    <w:tmpl w:val="D130C0F6"/>
    <w:lvl w:ilvl="0" w:tplc="14C0556E">
      <w:numFmt w:val="bullet"/>
      <w:lvlText w:val=""/>
      <w:lvlJc w:val="left"/>
      <w:pPr>
        <w:ind w:left="1308" w:hanging="370"/>
      </w:pPr>
      <w:rPr>
        <w:rFonts w:ascii="Wingdings" w:eastAsia="Wingdings" w:hAnsi="Wingdings" w:cs="Wingdings" w:hint="default"/>
        <w:w w:val="100"/>
        <w:position w:val="4"/>
        <w:sz w:val="28"/>
        <w:szCs w:val="28"/>
        <w:lang w:val="en-US" w:eastAsia="en-US" w:bidi="ar-SA"/>
      </w:rPr>
    </w:lvl>
    <w:lvl w:ilvl="1" w:tplc="D3283960">
      <w:numFmt w:val="bullet"/>
      <w:lvlText w:val="•"/>
      <w:lvlJc w:val="left"/>
      <w:pPr>
        <w:ind w:left="1694" w:hanging="370"/>
      </w:pPr>
      <w:rPr>
        <w:rFonts w:hint="default"/>
        <w:lang w:val="en-US" w:eastAsia="en-US" w:bidi="ar-SA"/>
      </w:rPr>
    </w:lvl>
    <w:lvl w:ilvl="2" w:tplc="66066BCC">
      <w:numFmt w:val="bullet"/>
      <w:lvlText w:val="•"/>
      <w:lvlJc w:val="left"/>
      <w:pPr>
        <w:ind w:left="2089" w:hanging="370"/>
      </w:pPr>
      <w:rPr>
        <w:rFonts w:hint="default"/>
        <w:lang w:val="en-US" w:eastAsia="en-US" w:bidi="ar-SA"/>
      </w:rPr>
    </w:lvl>
    <w:lvl w:ilvl="3" w:tplc="FF76E28E">
      <w:numFmt w:val="bullet"/>
      <w:lvlText w:val="•"/>
      <w:lvlJc w:val="left"/>
      <w:pPr>
        <w:ind w:left="2483" w:hanging="370"/>
      </w:pPr>
      <w:rPr>
        <w:rFonts w:hint="default"/>
        <w:lang w:val="en-US" w:eastAsia="en-US" w:bidi="ar-SA"/>
      </w:rPr>
    </w:lvl>
    <w:lvl w:ilvl="4" w:tplc="EC9A68CC">
      <w:numFmt w:val="bullet"/>
      <w:lvlText w:val="•"/>
      <w:lvlJc w:val="left"/>
      <w:pPr>
        <w:ind w:left="2878" w:hanging="370"/>
      </w:pPr>
      <w:rPr>
        <w:rFonts w:hint="default"/>
        <w:lang w:val="en-US" w:eastAsia="en-US" w:bidi="ar-SA"/>
      </w:rPr>
    </w:lvl>
    <w:lvl w:ilvl="5" w:tplc="BA4A58A2">
      <w:numFmt w:val="bullet"/>
      <w:lvlText w:val="•"/>
      <w:lvlJc w:val="left"/>
      <w:pPr>
        <w:ind w:left="3272" w:hanging="370"/>
      </w:pPr>
      <w:rPr>
        <w:rFonts w:hint="default"/>
        <w:lang w:val="en-US" w:eastAsia="en-US" w:bidi="ar-SA"/>
      </w:rPr>
    </w:lvl>
    <w:lvl w:ilvl="6" w:tplc="A800BA1A">
      <w:numFmt w:val="bullet"/>
      <w:lvlText w:val="•"/>
      <w:lvlJc w:val="left"/>
      <w:pPr>
        <w:ind w:left="3667" w:hanging="370"/>
      </w:pPr>
      <w:rPr>
        <w:rFonts w:hint="default"/>
        <w:lang w:val="en-US" w:eastAsia="en-US" w:bidi="ar-SA"/>
      </w:rPr>
    </w:lvl>
    <w:lvl w:ilvl="7" w:tplc="F41EC49A">
      <w:numFmt w:val="bullet"/>
      <w:lvlText w:val="•"/>
      <w:lvlJc w:val="left"/>
      <w:pPr>
        <w:ind w:left="4061" w:hanging="370"/>
      </w:pPr>
      <w:rPr>
        <w:rFonts w:hint="default"/>
        <w:lang w:val="en-US" w:eastAsia="en-US" w:bidi="ar-SA"/>
      </w:rPr>
    </w:lvl>
    <w:lvl w:ilvl="8" w:tplc="B99E7988">
      <w:numFmt w:val="bullet"/>
      <w:lvlText w:val="•"/>
      <w:lvlJc w:val="left"/>
      <w:pPr>
        <w:ind w:left="4456" w:hanging="370"/>
      </w:pPr>
      <w:rPr>
        <w:rFonts w:hint="default"/>
        <w:lang w:val="en-US" w:eastAsia="en-US" w:bidi="ar-SA"/>
      </w:rPr>
    </w:lvl>
  </w:abstractNum>
  <w:abstractNum w:abstractNumId="56" w15:restartNumberingAfterBreak="0">
    <w:nsid w:val="2CE46086"/>
    <w:multiLevelType w:val="hybridMultilevel"/>
    <w:tmpl w:val="68887F06"/>
    <w:lvl w:ilvl="0" w:tplc="72A6ED1E">
      <w:numFmt w:val="bullet"/>
      <w:lvlText w:val="•"/>
      <w:lvlJc w:val="left"/>
      <w:pPr>
        <w:ind w:left="4" w:hanging="720"/>
      </w:pPr>
      <w:rPr>
        <w:rFonts w:ascii="Arial" w:eastAsia="Arial" w:hAnsi="Arial" w:cs="Arial" w:hint="default"/>
        <w:w w:val="100"/>
        <w:sz w:val="22"/>
        <w:szCs w:val="22"/>
        <w:lang w:val="en-US" w:eastAsia="en-US" w:bidi="ar-SA"/>
      </w:rPr>
    </w:lvl>
    <w:lvl w:ilvl="1" w:tplc="40EC2E30">
      <w:numFmt w:val="bullet"/>
      <w:lvlText w:val="•"/>
      <w:lvlJc w:val="left"/>
      <w:pPr>
        <w:ind w:left="1408" w:hanging="720"/>
      </w:pPr>
      <w:rPr>
        <w:rFonts w:hint="default"/>
        <w:lang w:val="en-US" w:eastAsia="en-US" w:bidi="ar-SA"/>
      </w:rPr>
    </w:lvl>
    <w:lvl w:ilvl="2" w:tplc="526EDECE">
      <w:numFmt w:val="bullet"/>
      <w:lvlText w:val="•"/>
      <w:lvlJc w:val="left"/>
      <w:pPr>
        <w:ind w:left="2816" w:hanging="720"/>
      </w:pPr>
      <w:rPr>
        <w:rFonts w:hint="default"/>
        <w:lang w:val="en-US" w:eastAsia="en-US" w:bidi="ar-SA"/>
      </w:rPr>
    </w:lvl>
    <w:lvl w:ilvl="3" w:tplc="09D22BAA">
      <w:numFmt w:val="bullet"/>
      <w:lvlText w:val="•"/>
      <w:lvlJc w:val="left"/>
      <w:pPr>
        <w:ind w:left="4224" w:hanging="720"/>
      </w:pPr>
      <w:rPr>
        <w:rFonts w:hint="default"/>
        <w:lang w:val="en-US" w:eastAsia="en-US" w:bidi="ar-SA"/>
      </w:rPr>
    </w:lvl>
    <w:lvl w:ilvl="4" w:tplc="697E9696">
      <w:numFmt w:val="bullet"/>
      <w:lvlText w:val="•"/>
      <w:lvlJc w:val="left"/>
      <w:pPr>
        <w:ind w:left="5632" w:hanging="720"/>
      </w:pPr>
      <w:rPr>
        <w:rFonts w:hint="default"/>
        <w:lang w:val="en-US" w:eastAsia="en-US" w:bidi="ar-SA"/>
      </w:rPr>
    </w:lvl>
    <w:lvl w:ilvl="5" w:tplc="6C184DF4">
      <w:numFmt w:val="bullet"/>
      <w:lvlText w:val="•"/>
      <w:lvlJc w:val="left"/>
      <w:pPr>
        <w:ind w:left="7041" w:hanging="720"/>
      </w:pPr>
      <w:rPr>
        <w:rFonts w:hint="default"/>
        <w:lang w:val="en-US" w:eastAsia="en-US" w:bidi="ar-SA"/>
      </w:rPr>
    </w:lvl>
    <w:lvl w:ilvl="6" w:tplc="080C117A">
      <w:numFmt w:val="bullet"/>
      <w:lvlText w:val="•"/>
      <w:lvlJc w:val="left"/>
      <w:pPr>
        <w:ind w:left="8449" w:hanging="720"/>
      </w:pPr>
      <w:rPr>
        <w:rFonts w:hint="default"/>
        <w:lang w:val="en-US" w:eastAsia="en-US" w:bidi="ar-SA"/>
      </w:rPr>
    </w:lvl>
    <w:lvl w:ilvl="7" w:tplc="C066A09A">
      <w:numFmt w:val="bullet"/>
      <w:lvlText w:val="•"/>
      <w:lvlJc w:val="left"/>
      <w:pPr>
        <w:ind w:left="9857" w:hanging="720"/>
      </w:pPr>
      <w:rPr>
        <w:rFonts w:hint="default"/>
        <w:lang w:val="en-US" w:eastAsia="en-US" w:bidi="ar-SA"/>
      </w:rPr>
    </w:lvl>
    <w:lvl w:ilvl="8" w:tplc="DCFC40C2">
      <w:numFmt w:val="bullet"/>
      <w:lvlText w:val="•"/>
      <w:lvlJc w:val="left"/>
      <w:pPr>
        <w:ind w:left="11265" w:hanging="720"/>
      </w:pPr>
      <w:rPr>
        <w:rFonts w:hint="default"/>
        <w:lang w:val="en-US" w:eastAsia="en-US" w:bidi="ar-SA"/>
      </w:rPr>
    </w:lvl>
  </w:abstractNum>
  <w:abstractNum w:abstractNumId="57" w15:restartNumberingAfterBreak="0">
    <w:nsid w:val="2CED48C6"/>
    <w:multiLevelType w:val="hybridMultilevel"/>
    <w:tmpl w:val="2B50F852"/>
    <w:lvl w:ilvl="0" w:tplc="0ECA9F10">
      <w:numFmt w:val="bullet"/>
      <w:lvlText w:val="•"/>
      <w:lvlJc w:val="left"/>
      <w:pPr>
        <w:ind w:left="467" w:hanging="360"/>
      </w:pPr>
      <w:rPr>
        <w:rFonts w:ascii="Arial" w:eastAsia="Arial" w:hAnsi="Arial" w:cs="Arial" w:hint="default"/>
        <w:w w:val="100"/>
        <w:sz w:val="22"/>
        <w:szCs w:val="22"/>
        <w:lang w:val="en-US" w:eastAsia="en-US" w:bidi="ar-SA"/>
      </w:rPr>
    </w:lvl>
    <w:lvl w:ilvl="1" w:tplc="AC68C1D6">
      <w:numFmt w:val="bullet"/>
      <w:lvlText w:val="•"/>
      <w:lvlJc w:val="left"/>
      <w:pPr>
        <w:ind w:left="806" w:hanging="360"/>
      </w:pPr>
      <w:rPr>
        <w:rFonts w:hint="default"/>
        <w:lang w:val="en-US" w:eastAsia="en-US" w:bidi="ar-SA"/>
      </w:rPr>
    </w:lvl>
    <w:lvl w:ilvl="2" w:tplc="A5CE81CC">
      <w:numFmt w:val="bullet"/>
      <w:lvlText w:val="•"/>
      <w:lvlJc w:val="left"/>
      <w:pPr>
        <w:ind w:left="1152" w:hanging="360"/>
      </w:pPr>
      <w:rPr>
        <w:rFonts w:hint="default"/>
        <w:lang w:val="en-US" w:eastAsia="en-US" w:bidi="ar-SA"/>
      </w:rPr>
    </w:lvl>
    <w:lvl w:ilvl="3" w:tplc="F5CA0BFA">
      <w:numFmt w:val="bullet"/>
      <w:lvlText w:val="•"/>
      <w:lvlJc w:val="left"/>
      <w:pPr>
        <w:ind w:left="1499" w:hanging="360"/>
      </w:pPr>
      <w:rPr>
        <w:rFonts w:hint="default"/>
        <w:lang w:val="en-US" w:eastAsia="en-US" w:bidi="ar-SA"/>
      </w:rPr>
    </w:lvl>
    <w:lvl w:ilvl="4" w:tplc="B3262FB2">
      <w:numFmt w:val="bullet"/>
      <w:lvlText w:val="•"/>
      <w:lvlJc w:val="left"/>
      <w:pPr>
        <w:ind w:left="1845" w:hanging="360"/>
      </w:pPr>
      <w:rPr>
        <w:rFonts w:hint="default"/>
        <w:lang w:val="en-US" w:eastAsia="en-US" w:bidi="ar-SA"/>
      </w:rPr>
    </w:lvl>
    <w:lvl w:ilvl="5" w:tplc="37B8DCE0">
      <w:numFmt w:val="bullet"/>
      <w:lvlText w:val="•"/>
      <w:lvlJc w:val="left"/>
      <w:pPr>
        <w:ind w:left="2192" w:hanging="360"/>
      </w:pPr>
      <w:rPr>
        <w:rFonts w:hint="default"/>
        <w:lang w:val="en-US" w:eastAsia="en-US" w:bidi="ar-SA"/>
      </w:rPr>
    </w:lvl>
    <w:lvl w:ilvl="6" w:tplc="0F80FF3A">
      <w:numFmt w:val="bullet"/>
      <w:lvlText w:val="•"/>
      <w:lvlJc w:val="left"/>
      <w:pPr>
        <w:ind w:left="2538" w:hanging="360"/>
      </w:pPr>
      <w:rPr>
        <w:rFonts w:hint="default"/>
        <w:lang w:val="en-US" w:eastAsia="en-US" w:bidi="ar-SA"/>
      </w:rPr>
    </w:lvl>
    <w:lvl w:ilvl="7" w:tplc="218657E2">
      <w:numFmt w:val="bullet"/>
      <w:lvlText w:val="•"/>
      <w:lvlJc w:val="left"/>
      <w:pPr>
        <w:ind w:left="2884" w:hanging="360"/>
      </w:pPr>
      <w:rPr>
        <w:rFonts w:hint="default"/>
        <w:lang w:val="en-US" w:eastAsia="en-US" w:bidi="ar-SA"/>
      </w:rPr>
    </w:lvl>
    <w:lvl w:ilvl="8" w:tplc="CF4AFBD8">
      <w:numFmt w:val="bullet"/>
      <w:lvlText w:val="•"/>
      <w:lvlJc w:val="left"/>
      <w:pPr>
        <w:ind w:left="3231" w:hanging="360"/>
      </w:pPr>
      <w:rPr>
        <w:rFonts w:hint="default"/>
        <w:lang w:val="en-US" w:eastAsia="en-US" w:bidi="ar-SA"/>
      </w:rPr>
    </w:lvl>
  </w:abstractNum>
  <w:abstractNum w:abstractNumId="58" w15:restartNumberingAfterBreak="0">
    <w:nsid w:val="2D2D632D"/>
    <w:multiLevelType w:val="hybridMultilevel"/>
    <w:tmpl w:val="E926D836"/>
    <w:lvl w:ilvl="0" w:tplc="408CCF68">
      <w:numFmt w:val="bullet"/>
      <w:lvlText w:val="o"/>
      <w:lvlJc w:val="left"/>
      <w:pPr>
        <w:ind w:left="365" w:hanging="360"/>
      </w:pPr>
      <w:rPr>
        <w:rFonts w:ascii="Courier New" w:eastAsia="Courier New" w:hAnsi="Courier New" w:cs="Courier New" w:hint="default"/>
        <w:w w:val="100"/>
        <w:sz w:val="22"/>
        <w:szCs w:val="22"/>
        <w:lang w:val="en-US" w:eastAsia="en-US" w:bidi="ar-SA"/>
      </w:rPr>
    </w:lvl>
    <w:lvl w:ilvl="1" w:tplc="565A0AB6">
      <w:numFmt w:val="bullet"/>
      <w:lvlText w:val="•"/>
      <w:lvlJc w:val="left"/>
      <w:pPr>
        <w:ind w:left="762" w:hanging="360"/>
      </w:pPr>
      <w:rPr>
        <w:rFonts w:hint="default"/>
        <w:lang w:val="en-US" w:eastAsia="en-US" w:bidi="ar-SA"/>
      </w:rPr>
    </w:lvl>
    <w:lvl w:ilvl="2" w:tplc="50F4F136">
      <w:numFmt w:val="bullet"/>
      <w:lvlText w:val="•"/>
      <w:lvlJc w:val="left"/>
      <w:pPr>
        <w:ind w:left="1165" w:hanging="360"/>
      </w:pPr>
      <w:rPr>
        <w:rFonts w:hint="default"/>
        <w:lang w:val="en-US" w:eastAsia="en-US" w:bidi="ar-SA"/>
      </w:rPr>
    </w:lvl>
    <w:lvl w:ilvl="3" w:tplc="29A4F4E4">
      <w:numFmt w:val="bullet"/>
      <w:lvlText w:val="•"/>
      <w:lvlJc w:val="left"/>
      <w:pPr>
        <w:ind w:left="1567" w:hanging="360"/>
      </w:pPr>
      <w:rPr>
        <w:rFonts w:hint="default"/>
        <w:lang w:val="en-US" w:eastAsia="en-US" w:bidi="ar-SA"/>
      </w:rPr>
    </w:lvl>
    <w:lvl w:ilvl="4" w:tplc="709CA092">
      <w:numFmt w:val="bullet"/>
      <w:lvlText w:val="•"/>
      <w:lvlJc w:val="left"/>
      <w:pPr>
        <w:ind w:left="1970" w:hanging="360"/>
      </w:pPr>
      <w:rPr>
        <w:rFonts w:hint="default"/>
        <w:lang w:val="en-US" w:eastAsia="en-US" w:bidi="ar-SA"/>
      </w:rPr>
    </w:lvl>
    <w:lvl w:ilvl="5" w:tplc="9CC8133C">
      <w:numFmt w:val="bullet"/>
      <w:lvlText w:val="•"/>
      <w:lvlJc w:val="left"/>
      <w:pPr>
        <w:ind w:left="2372" w:hanging="360"/>
      </w:pPr>
      <w:rPr>
        <w:rFonts w:hint="default"/>
        <w:lang w:val="en-US" w:eastAsia="en-US" w:bidi="ar-SA"/>
      </w:rPr>
    </w:lvl>
    <w:lvl w:ilvl="6" w:tplc="55D66782">
      <w:numFmt w:val="bullet"/>
      <w:lvlText w:val="•"/>
      <w:lvlJc w:val="left"/>
      <w:pPr>
        <w:ind w:left="2775" w:hanging="360"/>
      </w:pPr>
      <w:rPr>
        <w:rFonts w:hint="default"/>
        <w:lang w:val="en-US" w:eastAsia="en-US" w:bidi="ar-SA"/>
      </w:rPr>
    </w:lvl>
    <w:lvl w:ilvl="7" w:tplc="4FB08280">
      <w:numFmt w:val="bullet"/>
      <w:lvlText w:val="•"/>
      <w:lvlJc w:val="left"/>
      <w:pPr>
        <w:ind w:left="3177" w:hanging="360"/>
      </w:pPr>
      <w:rPr>
        <w:rFonts w:hint="default"/>
        <w:lang w:val="en-US" w:eastAsia="en-US" w:bidi="ar-SA"/>
      </w:rPr>
    </w:lvl>
    <w:lvl w:ilvl="8" w:tplc="D84A07B2">
      <w:numFmt w:val="bullet"/>
      <w:lvlText w:val="•"/>
      <w:lvlJc w:val="left"/>
      <w:pPr>
        <w:ind w:left="3580" w:hanging="360"/>
      </w:pPr>
      <w:rPr>
        <w:rFonts w:hint="default"/>
        <w:lang w:val="en-US" w:eastAsia="en-US" w:bidi="ar-SA"/>
      </w:rPr>
    </w:lvl>
  </w:abstractNum>
  <w:abstractNum w:abstractNumId="59" w15:restartNumberingAfterBreak="0">
    <w:nsid w:val="2E5D72CA"/>
    <w:multiLevelType w:val="hybridMultilevel"/>
    <w:tmpl w:val="DFE018E8"/>
    <w:lvl w:ilvl="0" w:tplc="F11C768A">
      <w:numFmt w:val="bullet"/>
      <w:lvlText w:val="•"/>
      <w:lvlJc w:val="left"/>
      <w:pPr>
        <w:ind w:left="828" w:hanging="360"/>
      </w:pPr>
      <w:rPr>
        <w:rFonts w:ascii="Arial" w:eastAsia="Arial" w:hAnsi="Arial" w:cs="Arial" w:hint="default"/>
        <w:spacing w:val="-3"/>
        <w:w w:val="99"/>
        <w:sz w:val="24"/>
        <w:szCs w:val="24"/>
        <w:lang w:val="en-US" w:eastAsia="en-US" w:bidi="ar-SA"/>
      </w:rPr>
    </w:lvl>
    <w:lvl w:ilvl="1" w:tplc="0A3C0010">
      <w:numFmt w:val="bullet"/>
      <w:lvlText w:val="•"/>
      <w:lvlJc w:val="left"/>
      <w:pPr>
        <w:ind w:left="1257" w:hanging="360"/>
      </w:pPr>
      <w:rPr>
        <w:rFonts w:hint="default"/>
        <w:lang w:val="en-US" w:eastAsia="en-US" w:bidi="ar-SA"/>
      </w:rPr>
    </w:lvl>
    <w:lvl w:ilvl="2" w:tplc="E04C6CFE">
      <w:numFmt w:val="bullet"/>
      <w:lvlText w:val="•"/>
      <w:lvlJc w:val="left"/>
      <w:pPr>
        <w:ind w:left="1695" w:hanging="360"/>
      </w:pPr>
      <w:rPr>
        <w:rFonts w:hint="default"/>
        <w:lang w:val="en-US" w:eastAsia="en-US" w:bidi="ar-SA"/>
      </w:rPr>
    </w:lvl>
    <w:lvl w:ilvl="3" w:tplc="D940061E">
      <w:numFmt w:val="bullet"/>
      <w:lvlText w:val="•"/>
      <w:lvlJc w:val="left"/>
      <w:pPr>
        <w:ind w:left="2133" w:hanging="360"/>
      </w:pPr>
      <w:rPr>
        <w:rFonts w:hint="default"/>
        <w:lang w:val="en-US" w:eastAsia="en-US" w:bidi="ar-SA"/>
      </w:rPr>
    </w:lvl>
    <w:lvl w:ilvl="4" w:tplc="206C23C2">
      <w:numFmt w:val="bullet"/>
      <w:lvlText w:val="•"/>
      <w:lvlJc w:val="left"/>
      <w:pPr>
        <w:ind w:left="2571" w:hanging="360"/>
      </w:pPr>
      <w:rPr>
        <w:rFonts w:hint="default"/>
        <w:lang w:val="en-US" w:eastAsia="en-US" w:bidi="ar-SA"/>
      </w:rPr>
    </w:lvl>
    <w:lvl w:ilvl="5" w:tplc="0B5667EE">
      <w:numFmt w:val="bullet"/>
      <w:lvlText w:val="•"/>
      <w:lvlJc w:val="left"/>
      <w:pPr>
        <w:ind w:left="3009" w:hanging="360"/>
      </w:pPr>
      <w:rPr>
        <w:rFonts w:hint="default"/>
        <w:lang w:val="en-US" w:eastAsia="en-US" w:bidi="ar-SA"/>
      </w:rPr>
    </w:lvl>
    <w:lvl w:ilvl="6" w:tplc="77A223E6">
      <w:numFmt w:val="bullet"/>
      <w:lvlText w:val="•"/>
      <w:lvlJc w:val="left"/>
      <w:pPr>
        <w:ind w:left="3446" w:hanging="360"/>
      </w:pPr>
      <w:rPr>
        <w:rFonts w:hint="default"/>
        <w:lang w:val="en-US" w:eastAsia="en-US" w:bidi="ar-SA"/>
      </w:rPr>
    </w:lvl>
    <w:lvl w:ilvl="7" w:tplc="AF108432">
      <w:numFmt w:val="bullet"/>
      <w:lvlText w:val="•"/>
      <w:lvlJc w:val="left"/>
      <w:pPr>
        <w:ind w:left="3884" w:hanging="360"/>
      </w:pPr>
      <w:rPr>
        <w:rFonts w:hint="default"/>
        <w:lang w:val="en-US" w:eastAsia="en-US" w:bidi="ar-SA"/>
      </w:rPr>
    </w:lvl>
    <w:lvl w:ilvl="8" w:tplc="038EC248">
      <w:numFmt w:val="bullet"/>
      <w:lvlText w:val="•"/>
      <w:lvlJc w:val="left"/>
      <w:pPr>
        <w:ind w:left="4322" w:hanging="360"/>
      </w:pPr>
      <w:rPr>
        <w:rFonts w:hint="default"/>
        <w:lang w:val="en-US" w:eastAsia="en-US" w:bidi="ar-SA"/>
      </w:rPr>
    </w:lvl>
  </w:abstractNum>
  <w:abstractNum w:abstractNumId="60" w15:restartNumberingAfterBreak="0">
    <w:nsid w:val="2EDC7A64"/>
    <w:multiLevelType w:val="hybridMultilevel"/>
    <w:tmpl w:val="478635F4"/>
    <w:lvl w:ilvl="0" w:tplc="443E8940">
      <w:numFmt w:val="bullet"/>
      <w:lvlText w:val="o"/>
      <w:lvlJc w:val="left"/>
      <w:pPr>
        <w:ind w:left="367" w:hanging="360"/>
      </w:pPr>
      <w:rPr>
        <w:rFonts w:ascii="Courier New" w:eastAsia="Courier New" w:hAnsi="Courier New" w:cs="Courier New" w:hint="default"/>
        <w:w w:val="100"/>
        <w:sz w:val="22"/>
        <w:szCs w:val="22"/>
        <w:lang w:val="en-US" w:eastAsia="en-US" w:bidi="ar-SA"/>
      </w:rPr>
    </w:lvl>
    <w:lvl w:ilvl="1" w:tplc="CA12C78A">
      <w:numFmt w:val="bullet"/>
      <w:lvlText w:val="•"/>
      <w:lvlJc w:val="left"/>
      <w:pPr>
        <w:ind w:left="603" w:hanging="360"/>
      </w:pPr>
      <w:rPr>
        <w:rFonts w:hint="default"/>
        <w:lang w:val="en-US" w:eastAsia="en-US" w:bidi="ar-SA"/>
      </w:rPr>
    </w:lvl>
    <w:lvl w:ilvl="2" w:tplc="72B614D8">
      <w:numFmt w:val="bullet"/>
      <w:lvlText w:val="•"/>
      <w:lvlJc w:val="left"/>
      <w:pPr>
        <w:ind w:left="846" w:hanging="360"/>
      </w:pPr>
      <w:rPr>
        <w:rFonts w:hint="default"/>
        <w:lang w:val="en-US" w:eastAsia="en-US" w:bidi="ar-SA"/>
      </w:rPr>
    </w:lvl>
    <w:lvl w:ilvl="3" w:tplc="13724968">
      <w:numFmt w:val="bullet"/>
      <w:lvlText w:val="•"/>
      <w:lvlJc w:val="left"/>
      <w:pPr>
        <w:ind w:left="1090" w:hanging="360"/>
      </w:pPr>
      <w:rPr>
        <w:rFonts w:hint="default"/>
        <w:lang w:val="en-US" w:eastAsia="en-US" w:bidi="ar-SA"/>
      </w:rPr>
    </w:lvl>
    <w:lvl w:ilvl="4" w:tplc="6D6EAF20">
      <w:numFmt w:val="bullet"/>
      <w:lvlText w:val="•"/>
      <w:lvlJc w:val="left"/>
      <w:pPr>
        <w:ind w:left="1333" w:hanging="360"/>
      </w:pPr>
      <w:rPr>
        <w:rFonts w:hint="default"/>
        <w:lang w:val="en-US" w:eastAsia="en-US" w:bidi="ar-SA"/>
      </w:rPr>
    </w:lvl>
    <w:lvl w:ilvl="5" w:tplc="CA6C1C40">
      <w:numFmt w:val="bullet"/>
      <w:lvlText w:val="•"/>
      <w:lvlJc w:val="left"/>
      <w:pPr>
        <w:ind w:left="1577" w:hanging="360"/>
      </w:pPr>
      <w:rPr>
        <w:rFonts w:hint="default"/>
        <w:lang w:val="en-US" w:eastAsia="en-US" w:bidi="ar-SA"/>
      </w:rPr>
    </w:lvl>
    <w:lvl w:ilvl="6" w:tplc="37A2943C">
      <w:numFmt w:val="bullet"/>
      <w:lvlText w:val="•"/>
      <w:lvlJc w:val="left"/>
      <w:pPr>
        <w:ind w:left="1820" w:hanging="360"/>
      </w:pPr>
      <w:rPr>
        <w:rFonts w:hint="default"/>
        <w:lang w:val="en-US" w:eastAsia="en-US" w:bidi="ar-SA"/>
      </w:rPr>
    </w:lvl>
    <w:lvl w:ilvl="7" w:tplc="42145CB6">
      <w:numFmt w:val="bullet"/>
      <w:lvlText w:val="•"/>
      <w:lvlJc w:val="left"/>
      <w:pPr>
        <w:ind w:left="2063" w:hanging="360"/>
      </w:pPr>
      <w:rPr>
        <w:rFonts w:hint="default"/>
        <w:lang w:val="en-US" w:eastAsia="en-US" w:bidi="ar-SA"/>
      </w:rPr>
    </w:lvl>
    <w:lvl w:ilvl="8" w:tplc="197E4602">
      <w:numFmt w:val="bullet"/>
      <w:lvlText w:val="•"/>
      <w:lvlJc w:val="left"/>
      <w:pPr>
        <w:ind w:left="2307" w:hanging="360"/>
      </w:pPr>
      <w:rPr>
        <w:rFonts w:hint="default"/>
        <w:lang w:val="en-US" w:eastAsia="en-US" w:bidi="ar-SA"/>
      </w:rPr>
    </w:lvl>
  </w:abstractNum>
  <w:abstractNum w:abstractNumId="61" w15:restartNumberingAfterBreak="0">
    <w:nsid w:val="2F0C2558"/>
    <w:multiLevelType w:val="hybridMultilevel"/>
    <w:tmpl w:val="A6020D60"/>
    <w:lvl w:ilvl="0" w:tplc="64B87186">
      <w:numFmt w:val="bullet"/>
      <w:lvlText w:val="o"/>
      <w:lvlJc w:val="left"/>
      <w:pPr>
        <w:ind w:left="506" w:hanging="360"/>
      </w:pPr>
      <w:rPr>
        <w:rFonts w:ascii="Courier New" w:eastAsia="Courier New" w:hAnsi="Courier New" w:cs="Courier New" w:hint="default"/>
        <w:w w:val="100"/>
        <w:sz w:val="22"/>
        <w:szCs w:val="22"/>
        <w:lang w:val="en-US" w:eastAsia="en-US" w:bidi="ar-SA"/>
      </w:rPr>
    </w:lvl>
    <w:lvl w:ilvl="1" w:tplc="81C618A0">
      <w:numFmt w:val="bullet"/>
      <w:lvlText w:val="•"/>
      <w:lvlJc w:val="left"/>
      <w:pPr>
        <w:ind w:left="1085" w:hanging="360"/>
      </w:pPr>
      <w:rPr>
        <w:rFonts w:hint="default"/>
        <w:lang w:val="en-US" w:eastAsia="en-US" w:bidi="ar-SA"/>
      </w:rPr>
    </w:lvl>
    <w:lvl w:ilvl="2" w:tplc="17FC8A48">
      <w:numFmt w:val="bullet"/>
      <w:lvlText w:val="•"/>
      <w:lvlJc w:val="left"/>
      <w:pPr>
        <w:ind w:left="1671" w:hanging="360"/>
      </w:pPr>
      <w:rPr>
        <w:rFonts w:hint="default"/>
        <w:lang w:val="en-US" w:eastAsia="en-US" w:bidi="ar-SA"/>
      </w:rPr>
    </w:lvl>
    <w:lvl w:ilvl="3" w:tplc="8D6CE104">
      <w:numFmt w:val="bullet"/>
      <w:lvlText w:val="•"/>
      <w:lvlJc w:val="left"/>
      <w:pPr>
        <w:ind w:left="2256" w:hanging="360"/>
      </w:pPr>
      <w:rPr>
        <w:rFonts w:hint="default"/>
        <w:lang w:val="en-US" w:eastAsia="en-US" w:bidi="ar-SA"/>
      </w:rPr>
    </w:lvl>
    <w:lvl w:ilvl="4" w:tplc="F6CED11C">
      <w:numFmt w:val="bullet"/>
      <w:lvlText w:val="•"/>
      <w:lvlJc w:val="left"/>
      <w:pPr>
        <w:ind w:left="2842" w:hanging="360"/>
      </w:pPr>
      <w:rPr>
        <w:rFonts w:hint="default"/>
        <w:lang w:val="en-US" w:eastAsia="en-US" w:bidi="ar-SA"/>
      </w:rPr>
    </w:lvl>
    <w:lvl w:ilvl="5" w:tplc="C526C1B2">
      <w:numFmt w:val="bullet"/>
      <w:lvlText w:val="•"/>
      <w:lvlJc w:val="left"/>
      <w:pPr>
        <w:ind w:left="3427" w:hanging="360"/>
      </w:pPr>
      <w:rPr>
        <w:rFonts w:hint="default"/>
        <w:lang w:val="en-US" w:eastAsia="en-US" w:bidi="ar-SA"/>
      </w:rPr>
    </w:lvl>
    <w:lvl w:ilvl="6" w:tplc="5D8C229A">
      <w:numFmt w:val="bullet"/>
      <w:lvlText w:val="•"/>
      <w:lvlJc w:val="left"/>
      <w:pPr>
        <w:ind w:left="4013" w:hanging="360"/>
      </w:pPr>
      <w:rPr>
        <w:rFonts w:hint="default"/>
        <w:lang w:val="en-US" w:eastAsia="en-US" w:bidi="ar-SA"/>
      </w:rPr>
    </w:lvl>
    <w:lvl w:ilvl="7" w:tplc="F87C7990">
      <w:numFmt w:val="bullet"/>
      <w:lvlText w:val="•"/>
      <w:lvlJc w:val="left"/>
      <w:pPr>
        <w:ind w:left="4598" w:hanging="360"/>
      </w:pPr>
      <w:rPr>
        <w:rFonts w:hint="default"/>
        <w:lang w:val="en-US" w:eastAsia="en-US" w:bidi="ar-SA"/>
      </w:rPr>
    </w:lvl>
    <w:lvl w:ilvl="8" w:tplc="F2F2D66C">
      <w:numFmt w:val="bullet"/>
      <w:lvlText w:val="•"/>
      <w:lvlJc w:val="left"/>
      <w:pPr>
        <w:ind w:left="5184" w:hanging="360"/>
      </w:pPr>
      <w:rPr>
        <w:rFonts w:hint="default"/>
        <w:lang w:val="en-US" w:eastAsia="en-US" w:bidi="ar-SA"/>
      </w:rPr>
    </w:lvl>
  </w:abstractNum>
  <w:abstractNum w:abstractNumId="62" w15:restartNumberingAfterBreak="0">
    <w:nsid w:val="2F3E1EFF"/>
    <w:multiLevelType w:val="hybridMultilevel"/>
    <w:tmpl w:val="BB2C1E58"/>
    <w:lvl w:ilvl="0" w:tplc="81426A32">
      <w:numFmt w:val="bullet"/>
      <w:lvlText w:val="•"/>
      <w:lvlJc w:val="left"/>
      <w:pPr>
        <w:ind w:left="365" w:hanging="360"/>
      </w:pPr>
      <w:rPr>
        <w:rFonts w:ascii="Arial" w:eastAsia="Arial" w:hAnsi="Arial" w:cs="Arial" w:hint="default"/>
        <w:w w:val="100"/>
        <w:sz w:val="22"/>
        <w:szCs w:val="22"/>
        <w:lang w:val="en-US" w:eastAsia="en-US" w:bidi="ar-SA"/>
      </w:rPr>
    </w:lvl>
    <w:lvl w:ilvl="1" w:tplc="888263E0">
      <w:numFmt w:val="bullet"/>
      <w:lvlText w:val="•"/>
      <w:lvlJc w:val="left"/>
      <w:pPr>
        <w:ind w:left="761" w:hanging="360"/>
      </w:pPr>
      <w:rPr>
        <w:rFonts w:hint="default"/>
        <w:lang w:val="en-US" w:eastAsia="en-US" w:bidi="ar-SA"/>
      </w:rPr>
    </w:lvl>
    <w:lvl w:ilvl="2" w:tplc="F8A2FD12">
      <w:numFmt w:val="bullet"/>
      <w:lvlText w:val="•"/>
      <w:lvlJc w:val="left"/>
      <w:pPr>
        <w:ind w:left="1163" w:hanging="360"/>
      </w:pPr>
      <w:rPr>
        <w:rFonts w:hint="default"/>
        <w:lang w:val="en-US" w:eastAsia="en-US" w:bidi="ar-SA"/>
      </w:rPr>
    </w:lvl>
    <w:lvl w:ilvl="3" w:tplc="24FE8C20">
      <w:numFmt w:val="bullet"/>
      <w:lvlText w:val="•"/>
      <w:lvlJc w:val="left"/>
      <w:pPr>
        <w:ind w:left="1564" w:hanging="360"/>
      </w:pPr>
      <w:rPr>
        <w:rFonts w:hint="default"/>
        <w:lang w:val="en-US" w:eastAsia="en-US" w:bidi="ar-SA"/>
      </w:rPr>
    </w:lvl>
    <w:lvl w:ilvl="4" w:tplc="0BC02FBC">
      <w:numFmt w:val="bullet"/>
      <w:lvlText w:val="•"/>
      <w:lvlJc w:val="left"/>
      <w:pPr>
        <w:ind w:left="1966" w:hanging="360"/>
      </w:pPr>
      <w:rPr>
        <w:rFonts w:hint="default"/>
        <w:lang w:val="en-US" w:eastAsia="en-US" w:bidi="ar-SA"/>
      </w:rPr>
    </w:lvl>
    <w:lvl w:ilvl="5" w:tplc="98AA5F52">
      <w:numFmt w:val="bullet"/>
      <w:lvlText w:val="•"/>
      <w:lvlJc w:val="left"/>
      <w:pPr>
        <w:ind w:left="2367" w:hanging="360"/>
      </w:pPr>
      <w:rPr>
        <w:rFonts w:hint="default"/>
        <w:lang w:val="en-US" w:eastAsia="en-US" w:bidi="ar-SA"/>
      </w:rPr>
    </w:lvl>
    <w:lvl w:ilvl="6" w:tplc="222AFF06">
      <w:numFmt w:val="bullet"/>
      <w:lvlText w:val="•"/>
      <w:lvlJc w:val="left"/>
      <w:pPr>
        <w:ind w:left="2769" w:hanging="360"/>
      </w:pPr>
      <w:rPr>
        <w:rFonts w:hint="default"/>
        <w:lang w:val="en-US" w:eastAsia="en-US" w:bidi="ar-SA"/>
      </w:rPr>
    </w:lvl>
    <w:lvl w:ilvl="7" w:tplc="0E04F2D2">
      <w:numFmt w:val="bullet"/>
      <w:lvlText w:val="•"/>
      <w:lvlJc w:val="left"/>
      <w:pPr>
        <w:ind w:left="3170" w:hanging="360"/>
      </w:pPr>
      <w:rPr>
        <w:rFonts w:hint="default"/>
        <w:lang w:val="en-US" w:eastAsia="en-US" w:bidi="ar-SA"/>
      </w:rPr>
    </w:lvl>
    <w:lvl w:ilvl="8" w:tplc="27042D86">
      <w:numFmt w:val="bullet"/>
      <w:lvlText w:val="•"/>
      <w:lvlJc w:val="left"/>
      <w:pPr>
        <w:ind w:left="3572" w:hanging="360"/>
      </w:pPr>
      <w:rPr>
        <w:rFonts w:hint="default"/>
        <w:lang w:val="en-US" w:eastAsia="en-US" w:bidi="ar-SA"/>
      </w:rPr>
    </w:lvl>
  </w:abstractNum>
  <w:abstractNum w:abstractNumId="63" w15:restartNumberingAfterBreak="0">
    <w:nsid w:val="2F6E42EE"/>
    <w:multiLevelType w:val="hybridMultilevel"/>
    <w:tmpl w:val="C6008EE4"/>
    <w:lvl w:ilvl="0" w:tplc="2A2EAFA8">
      <w:numFmt w:val="bullet"/>
      <w:lvlText w:val="o"/>
      <w:lvlJc w:val="left"/>
      <w:pPr>
        <w:ind w:left="506" w:hanging="360"/>
      </w:pPr>
      <w:rPr>
        <w:rFonts w:ascii="Courier New" w:eastAsia="Courier New" w:hAnsi="Courier New" w:cs="Courier New" w:hint="default"/>
        <w:w w:val="100"/>
        <w:sz w:val="22"/>
        <w:szCs w:val="22"/>
        <w:lang w:val="en-US" w:eastAsia="en-US" w:bidi="ar-SA"/>
      </w:rPr>
    </w:lvl>
    <w:lvl w:ilvl="1" w:tplc="4A204514">
      <w:numFmt w:val="bullet"/>
      <w:lvlText w:val="•"/>
      <w:lvlJc w:val="left"/>
      <w:pPr>
        <w:ind w:left="895" w:hanging="360"/>
      </w:pPr>
      <w:rPr>
        <w:rFonts w:hint="default"/>
        <w:lang w:val="en-US" w:eastAsia="en-US" w:bidi="ar-SA"/>
      </w:rPr>
    </w:lvl>
    <w:lvl w:ilvl="2" w:tplc="8946D6E4">
      <w:numFmt w:val="bullet"/>
      <w:lvlText w:val="•"/>
      <w:lvlJc w:val="left"/>
      <w:pPr>
        <w:ind w:left="1290" w:hanging="360"/>
      </w:pPr>
      <w:rPr>
        <w:rFonts w:hint="default"/>
        <w:lang w:val="en-US" w:eastAsia="en-US" w:bidi="ar-SA"/>
      </w:rPr>
    </w:lvl>
    <w:lvl w:ilvl="3" w:tplc="8D7EA1C0">
      <w:numFmt w:val="bullet"/>
      <w:lvlText w:val="•"/>
      <w:lvlJc w:val="left"/>
      <w:pPr>
        <w:ind w:left="1685" w:hanging="360"/>
      </w:pPr>
      <w:rPr>
        <w:rFonts w:hint="default"/>
        <w:lang w:val="en-US" w:eastAsia="en-US" w:bidi="ar-SA"/>
      </w:rPr>
    </w:lvl>
    <w:lvl w:ilvl="4" w:tplc="A970B1C0">
      <w:numFmt w:val="bullet"/>
      <w:lvlText w:val="•"/>
      <w:lvlJc w:val="left"/>
      <w:pPr>
        <w:ind w:left="2080" w:hanging="360"/>
      </w:pPr>
      <w:rPr>
        <w:rFonts w:hint="default"/>
        <w:lang w:val="en-US" w:eastAsia="en-US" w:bidi="ar-SA"/>
      </w:rPr>
    </w:lvl>
    <w:lvl w:ilvl="5" w:tplc="BD642AC0">
      <w:numFmt w:val="bullet"/>
      <w:lvlText w:val="•"/>
      <w:lvlJc w:val="left"/>
      <w:pPr>
        <w:ind w:left="2476" w:hanging="360"/>
      </w:pPr>
      <w:rPr>
        <w:rFonts w:hint="default"/>
        <w:lang w:val="en-US" w:eastAsia="en-US" w:bidi="ar-SA"/>
      </w:rPr>
    </w:lvl>
    <w:lvl w:ilvl="6" w:tplc="669CFE2E">
      <w:numFmt w:val="bullet"/>
      <w:lvlText w:val="•"/>
      <w:lvlJc w:val="left"/>
      <w:pPr>
        <w:ind w:left="2871" w:hanging="360"/>
      </w:pPr>
      <w:rPr>
        <w:rFonts w:hint="default"/>
        <w:lang w:val="en-US" w:eastAsia="en-US" w:bidi="ar-SA"/>
      </w:rPr>
    </w:lvl>
    <w:lvl w:ilvl="7" w:tplc="BD8E98B2">
      <w:numFmt w:val="bullet"/>
      <w:lvlText w:val="•"/>
      <w:lvlJc w:val="left"/>
      <w:pPr>
        <w:ind w:left="3266" w:hanging="360"/>
      </w:pPr>
      <w:rPr>
        <w:rFonts w:hint="default"/>
        <w:lang w:val="en-US" w:eastAsia="en-US" w:bidi="ar-SA"/>
      </w:rPr>
    </w:lvl>
    <w:lvl w:ilvl="8" w:tplc="4B4E779E">
      <w:numFmt w:val="bullet"/>
      <w:lvlText w:val="•"/>
      <w:lvlJc w:val="left"/>
      <w:pPr>
        <w:ind w:left="3661" w:hanging="360"/>
      </w:pPr>
      <w:rPr>
        <w:rFonts w:hint="default"/>
        <w:lang w:val="en-US" w:eastAsia="en-US" w:bidi="ar-SA"/>
      </w:rPr>
    </w:lvl>
  </w:abstractNum>
  <w:abstractNum w:abstractNumId="64" w15:restartNumberingAfterBreak="0">
    <w:nsid w:val="309A49CC"/>
    <w:multiLevelType w:val="hybridMultilevel"/>
    <w:tmpl w:val="A442266E"/>
    <w:lvl w:ilvl="0" w:tplc="AED6EF34">
      <w:numFmt w:val="bullet"/>
      <w:lvlText w:val=""/>
      <w:lvlJc w:val="left"/>
      <w:pPr>
        <w:ind w:left="899" w:hanging="360"/>
      </w:pPr>
      <w:rPr>
        <w:rFonts w:ascii="Wingdings" w:eastAsia="Wingdings" w:hAnsi="Wingdings" w:cs="Wingdings" w:hint="default"/>
        <w:w w:val="100"/>
        <w:sz w:val="22"/>
        <w:szCs w:val="22"/>
        <w:lang w:val="en-US" w:eastAsia="en-US" w:bidi="ar-SA"/>
      </w:rPr>
    </w:lvl>
    <w:lvl w:ilvl="1" w:tplc="494657CA">
      <w:numFmt w:val="bullet"/>
      <w:lvlText w:val="•"/>
      <w:lvlJc w:val="left"/>
      <w:pPr>
        <w:ind w:left="1176" w:hanging="360"/>
      </w:pPr>
      <w:rPr>
        <w:rFonts w:hint="default"/>
        <w:lang w:val="en-US" w:eastAsia="en-US" w:bidi="ar-SA"/>
      </w:rPr>
    </w:lvl>
    <w:lvl w:ilvl="2" w:tplc="649ABC98">
      <w:numFmt w:val="bullet"/>
      <w:lvlText w:val="•"/>
      <w:lvlJc w:val="left"/>
      <w:pPr>
        <w:ind w:left="1453" w:hanging="360"/>
      </w:pPr>
      <w:rPr>
        <w:rFonts w:hint="default"/>
        <w:lang w:val="en-US" w:eastAsia="en-US" w:bidi="ar-SA"/>
      </w:rPr>
    </w:lvl>
    <w:lvl w:ilvl="3" w:tplc="C206F69E">
      <w:numFmt w:val="bullet"/>
      <w:lvlText w:val="•"/>
      <w:lvlJc w:val="left"/>
      <w:pPr>
        <w:ind w:left="1729" w:hanging="360"/>
      </w:pPr>
      <w:rPr>
        <w:rFonts w:hint="default"/>
        <w:lang w:val="en-US" w:eastAsia="en-US" w:bidi="ar-SA"/>
      </w:rPr>
    </w:lvl>
    <w:lvl w:ilvl="4" w:tplc="B03220E2">
      <w:numFmt w:val="bullet"/>
      <w:lvlText w:val="•"/>
      <w:lvlJc w:val="left"/>
      <w:pPr>
        <w:ind w:left="2006" w:hanging="360"/>
      </w:pPr>
      <w:rPr>
        <w:rFonts w:hint="default"/>
        <w:lang w:val="en-US" w:eastAsia="en-US" w:bidi="ar-SA"/>
      </w:rPr>
    </w:lvl>
    <w:lvl w:ilvl="5" w:tplc="DEEA7740">
      <w:numFmt w:val="bullet"/>
      <w:lvlText w:val="•"/>
      <w:lvlJc w:val="left"/>
      <w:pPr>
        <w:ind w:left="2282" w:hanging="360"/>
      </w:pPr>
      <w:rPr>
        <w:rFonts w:hint="default"/>
        <w:lang w:val="en-US" w:eastAsia="en-US" w:bidi="ar-SA"/>
      </w:rPr>
    </w:lvl>
    <w:lvl w:ilvl="6" w:tplc="37728066">
      <w:numFmt w:val="bullet"/>
      <w:lvlText w:val="•"/>
      <w:lvlJc w:val="left"/>
      <w:pPr>
        <w:ind w:left="2559" w:hanging="360"/>
      </w:pPr>
      <w:rPr>
        <w:rFonts w:hint="default"/>
        <w:lang w:val="en-US" w:eastAsia="en-US" w:bidi="ar-SA"/>
      </w:rPr>
    </w:lvl>
    <w:lvl w:ilvl="7" w:tplc="398887FC">
      <w:numFmt w:val="bullet"/>
      <w:lvlText w:val="•"/>
      <w:lvlJc w:val="left"/>
      <w:pPr>
        <w:ind w:left="2835" w:hanging="360"/>
      </w:pPr>
      <w:rPr>
        <w:rFonts w:hint="default"/>
        <w:lang w:val="en-US" w:eastAsia="en-US" w:bidi="ar-SA"/>
      </w:rPr>
    </w:lvl>
    <w:lvl w:ilvl="8" w:tplc="5BF07780">
      <w:numFmt w:val="bullet"/>
      <w:lvlText w:val="•"/>
      <w:lvlJc w:val="left"/>
      <w:pPr>
        <w:ind w:left="3112" w:hanging="360"/>
      </w:pPr>
      <w:rPr>
        <w:rFonts w:hint="default"/>
        <w:lang w:val="en-US" w:eastAsia="en-US" w:bidi="ar-SA"/>
      </w:rPr>
    </w:lvl>
  </w:abstractNum>
  <w:abstractNum w:abstractNumId="65" w15:restartNumberingAfterBreak="0">
    <w:nsid w:val="30E57A56"/>
    <w:multiLevelType w:val="hybridMultilevel"/>
    <w:tmpl w:val="FAFAF2DE"/>
    <w:lvl w:ilvl="0" w:tplc="F3C447A8">
      <w:numFmt w:val="bullet"/>
      <w:lvlText w:val="•"/>
      <w:lvlJc w:val="left"/>
      <w:pPr>
        <w:ind w:left="468" w:hanging="360"/>
      </w:pPr>
      <w:rPr>
        <w:rFonts w:ascii="Arial" w:eastAsia="Arial" w:hAnsi="Arial" w:cs="Arial" w:hint="default"/>
        <w:w w:val="100"/>
        <w:sz w:val="22"/>
        <w:szCs w:val="22"/>
        <w:lang w:val="en-US" w:eastAsia="en-US" w:bidi="ar-SA"/>
      </w:rPr>
    </w:lvl>
    <w:lvl w:ilvl="1" w:tplc="84A8B82E">
      <w:numFmt w:val="bullet"/>
      <w:lvlText w:val="•"/>
      <w:lvlJc w:val="left"/>
      <w:pPr>
        <w:ind w:left="933" w:hanging="360"/>
      </w:pPr>
      <w:rPr>
        <w:rFonts w:hint="default"/>
        <w:lang w:val="en-US" w:eastAsia="en-US" w:bidi="ar-SA"/>
      </w:rPr>
    </w:lvl>
    <w:lvl w:ilvl="2" w:tplc="41F26EC4">
      <w:numFmt w:val="bullet"/>
      <w:lvlText w:val="•"/>
      <w:lvlJc w:val="left"/>
      <w:pPr>
        <w:ind w:left="1407" w:hanging="360"/>
      </w:pPr>
      <w:rPr>
        <w:rFonts w:hint="default"/>
        <w:lang w:val="en-US" w:eastAsia="en-US" w:bidi="ar-SA"/>
      </w:rPr>
    </w:lvl>
    <w:lvl w:ilvl="3" w:tplc="C750DEB4">
      <w:numFmt w:val="bullet"/>
      <w:lvlText w:val="•"/>
      <w:lvlJc w:val="left"/>
      <w:pPr>
        <w:ind w:left="1880" w:hanging="360"/>
      </w:pPr>
      <w:rPr>
        <w:rFonts w:hint="default"/>
        <w:lang w:val="en-US" w:eastAsia="en-US" w:bidi="ar-SA"/>
      </w:rPr>
    </w:lvl>
    <w:lvl w:ilvl="4" w:tplc="4E046AC8">
      <w:numFmt w:val="bullet"/>
      <w:lvlText w:val="•"/>
      <w:lvlJc w:val="left"/>
      <w:pPr>
        <w:ind w:left="2354" w:hanging="360"/>
      </w:pPr>
      <w:rPr>
        <w:rFonts w:hint="default"/>
        <w:lang w:val="en-US" w:eastAsia="en-US" w:bidi="ar-SA"/>
      </w:rPr>
    </w:lvl>
    <w:lvl w:ilvl="5" w:tplc="1A523A48">
      <w:numFmt w:val="bullet"/>
      <w:lvlText w:val="•"/>
      <w:lvlJc w:val="left"/>
      <w:pPr>
        <w:ind w:left="2828" w:hanging="360"/>
      </w:pPr>
      <w:rPr>
        <w:rFonts w:hint="default"/>
        <w:lang w:val="en-US" w:eastAsia="en-US" w:bidi="ar-SA"/>
      </w:rPr>
    </w:lvl>
    <w:lvl w:ilvl="6" w:tplc="48C64878">
      <w:numFmt w:val="bullet"/>
      <w:lvlText w:val="•"/>
      <w:lvlJc w:val="left"/>
      <w:pPr>
        <w:ind w:left="3301" w:hanging="360"/>
      </w:pPr>
      <w:rPr>
        <w:rFonts w:hint="default"/>
        <w:lang w:val="en-US" w:eastAsia="en-US" w:bidi="ar-SA"/>
      </w:rPr>
    </w:lvl>
    <w:lvl w:ilvl="7" w:tplc="739E00D0">
      <w:numFmt w:val="bullet"/>
      <w:lvlText w:val="•"/>
      <w:lvlJc w:val="left"/>
      <w:pPr>
        <w:ind w:left="3775" w:hanging="360"/>
      </w:pPr>
      <w:rPr>
        <w:rFonts w:hint="default"/>
        <w:lang w:val="en-US" w:eastAsia="en-US" w:bidi="ar-SA"/>
      </w:rPr>
    </w:lvl>
    <w:lvl w:ilvl="8" w:tplc="96E2C1B6">
      <w:numFmt w:val="bullet"/>
      <w:lvlText w:val="•"/>
      <w:lvlJc w:val="left"/>
      <w:pPr>
        <w:ind w:left="4248" w:hanging="360"/>
      </w:pPr>
      <w:rPr>
        <w:rFonts w:hint="default"/>
        <w:lang w:val="en-US" w:eastAsia="en-US" w:bidi="ar-SA"/>
      </w:rPr>
    </w:lvl>
  </w:abstractNum>
  <w:abstractNum w:abstractNumId="66" w15:restartNumberingAfterBreak="0">
    <w:nsid w:val="31426C45"/>
    <w:multiLevelType w:val="hybridMultilevel"/>
    <w:tmpl w:val="A9326738"/>
    <w:lvl w:ilvl="0" w:tplc="61E27B8E">
      <w:numFmt w:val="bullet"/>
      <w:lvlText w:val="•"/>
      <w:lvlJc w:val="left"/>
      <w:pPr>
        <w:ind w:left="466" w:hanging="360"/>
      </w:pPr>
      <w:rPr>
        <w:rFonts w:ascii="Arial" w:eastAsia="Arial" w:hAnsi="Arial" w:cs="Arial" w:hint="default"/>
        <w:w w:val="100"/>
        <w:sz w:val="22"/>
        <w:szCs w:val="22"/>
        <w:lang w:val="en-US" w:eastAsia="en-US" w:bidi="ar-SA"/>
      </w:rPr>
    </w:lvl>
    <w:lvl w:ilvl="1" w:tplc="9110BAC6">
      <w:numFmt w:val="bullet"/>
      <w:lvlText w:val="•"/>
      <w:lvlJc w:val="left"/>
      <w:pPr>
        <w:ind w:left="1894" w:hanging="360"/>
      </w:pPr>
      <w:rPr>
        <w:rFonts w:hint="default"/>
        <w:lang w:val="en-US" w:eastAsia="en-US" w:bidi="ar-SA"/>
      </w:rPr>
    </w:lvl>
    <w:lvl w:ilvl="2" w:tplc="B45EFDB6">
      <w:numFmt w:val="bullet"/>
      <w:lvlText w:val="•"/>
      <w:lvlJc w:val="left"/>
      <w:pPr>
        <w:ind w:left="3328" w:hanging="360"/>
      </w:pPr>
      <w:rPr>
        <w:rFonts w:hint="default"/>
        <w:lang w:val="en-US" w:eastAsia="en-US" w:bidi="ar-SA"/>
      </w:rPr>
    </w:lvl>
    <w:lvl w:ilvl="3" w:tplc="D272EEAA">
      <w:numFmt w:val="bullet"/>
      <w:lvlText w:val="•"/>
      <w:lvlJc w:val="left"/>
      <w:pPr>
        <w:ind w:left="4763" w:hanging="360"/>
      </w:pPr>
      <w:rPr>
        <w:rFonts w:hint="default"/>
        <w:lang w:val="en-US" w:eastAsia="en-US" w:bidi="ar-SA"/>
      </w:rPr>
    </w:lvl>
    <w:lvl w:ilvl="4" w:tplc="8CCCEE34">
      <w:numFmt w:val="bullet"/>
      <w:lvlText w:val="•"/>
      <w:lvlJc w:val="left"/>
      <w:pPr>
        <w:ind w:left="6197" w:hanging="360"/>
      </w:pPr>
      <w:rPr>
        <w:rFonts w:hint="default"/>
        <w:lang w:val="en-US" w:eastAsia="en-US" w:bidi="ar-SA"/>
      </w:rPr>
    </w:lvl>
    <w:lvl w:ilvl="5" w:tplc="05A63448">
      <w:numFmt w:val="bullet"/>
      <w:lvlText w:val="•"/>
      <w:lvlJc w:val="left"/>
      <w:pPr>
        <w:ind w:left="7632" w:hanging="360"/>
      </w:pPr>
      <w:rPr>
        <w:rFonts w:hint="default"/>
        <w:lang w:val="en-US" w:eastAsia="en-US" w:bidi="ar-SA"/>
      </w:rPr>
    </w:lvl>
    <w:lvl w:ilvl="6" w:tplc="FDECDC14">
      <w:numFmt w:val="bullet"/>
      <w:lvlText w:val="•"/>
      <w:lvlJc w:val="left"/>
      <w:pPr>
        <w:ind w:left="9066" w:hanging="360"/>
      </w:pPr>
      <w:rPr>
        <w:rFonts w:hint="default"/>
        <w:lang w:val="en-US" w:eastAsia="en-US" w:bidi="ar-SA"/>
      </w:rPr>
    </w:lvl>
    <w:lvl w:ilvl="7" w:tplc="845E989C">
      <w:numFmt w:val="bullet"/>
      <w:lvlText w:val="•"/>
      <w:lvlJc w:val="left"/>
      <w:pPr>
        <w:ind w:left="10500" w:hanging="360"/>
      </w:pPr>
      <w:rPr>
        <w:rFonts w:hint="default"/>
        <w:lang w:val="en-US" w:eastAsia="en-US" w:bidi="ar-SA"/>
      </w:rPr>
    </w:lvl>
    <w:lvl w:ilvl="8" w:tplc="337C6C40">
      <w:numFmt w:val="bullet"/>
      <w:lvlText w:val="•"/>
      <w:lvlJc w:val="left"/>
      <w:pPr>
        <w:ind w:left="11935" w:hanging="360"/>
      </w:pPr>
      <w:rPr>
        <w:rFonts w:hint="default"/>
        <w:lang w:val="en-US" w:eastAsia="en-US" w:bidi="ar-SA"/>
      </w:rPr>
    </w:lvl>
  </w:abstractNum>
  <w:abstractNum w:abstractNumId="67" w15:restartNumberingAfterBreak="0">
    <w:nsid w:val="31733E33"/>
    <w:multiLevelType w:val="hybridMultilevel"/>
    <w:tmpl w:val="FA14615E"/>
    <w:lvl w:ilvl="0" w:tplc="C53868AA">
      <w:numFmt w:val="bullet"/>
      <w:lvlText w:val="•"/>
      <w:lvlJc w:val="left"/>
      <w:pPr>
        <w:ind w:left="468" w:hanging="360"/>
      </w:pPr>
      <w:rPr>
        <w:rFonts w:ascii="Arial" w:eastAsia="Arial" w:hAnsi="Arial" w:cs="Arial" w:hint="default"/>
        <w:w w:val="100"/>
        <w:sz w:val="22"/>
        <w:szCs w:val="22"/>
        <w:lang w:val="en-US" w:eastAsia="en-US" w:bidi="ar-SA"/>
      </w:rPr>
    </w:lvl>
    <w:lvl w:ilvl="1" w:tplc="C43CBDD8">
      <w:numFmt w:val="bullet"/>
      <w:lvlText w:val="•"/>
      <w:lvlJc w:val="left"/>
      <w:pPr>
        <w:ind w:left="806" w:hanging="360"/>
      </w:pPr>
      <w:rPr>
        <w:rFonts w:hint="default"/>
        <w:lang w:val="en-US" w:eastAsia="en-US" w:bidi="ar-SA"/>
      </w:rPr>
    </w:lvl>
    <w:lvl w:ilvl="2" w:tplc="B840F62C">
      <w:numFmt w:val="bullet"/>
      <w:lvlText w:val="•"/>
      <w:lvlJc w:val="left"/>
      <w:pPr>
        <w:ind w:left="1153" w:hanging="360"/>
      </w:pPr>
      <w:rPr>
        <w:rFonts w:hint="default"/>
        <w:lang w:val="en-US" w:eastAsia="en-US" w:bidi="ar-SA"/>
      </w:rPr>
    </w:lvl>
    <w:lvl w:ilvl="3" w:tplc="9E68915C">
      <w:numFmt w:val="bullet"/>
      <w:lvlText w:val="•"/>
      <w:lvlJc w:val="left"/>
      <w:pPr>
        <w:ind w:left="1499" w:hanging="360"/>
      </w:pPr>
      <w:rPr>
        <w:rFonts w:hint="default"/>
        <w:lang w:val="en-US" w:eastAsia="en-US" w:bidi="ar-SA"/>
      </w:rPr>
    </w:lvl>
    <w:lvl w:ilvl="4" w:tplc="E43432B4">
      <w:numFmt w:val="bullet"/>
      <w:lvlText w:val="•"/>
      <w:lvlJc w:val="left"/>
      <w:pPr>
        <w:ind w:left="1846" w:hanging="360"/>
      </w:pPr>
      <w:rPr>
        <w:rFonts w:hint="default"/>
        <w:lang w:val="en-US" w:eastAsia="en-US" w:bidi="ar-SA"/>
      </w:rPr>
    </w:lvl>
    <w:lvl w:ilvl="5" w:tplc="69B002C4">
      <w:numFmt w:val="bullet"/>
      <w:lvlText w:val="•"/>
      <w:lvlJc w:val="left"/>
      <w:pPr>
        <w:ind w:left="2193" w:hanging="360"/>
      </w:pPr>
      <w:rPr>
        <w:rFonts w:hint="default"/>
        <w:lang w:val="en-US" w:eastAsia="en-US" w:bidi="ar-SA"/>
      </w:rPr>
    </w:lvl>
    <w:lvl w:ilvl="6" w:tplc="7682B524">
      <w:numFmt w:val="bullet"/>
      <w:lvlText w:val="•"/>
      <w:lvlJc w:val="left"/>
      <w:pPr>
        <w:ind w:left="2539" w:hanging="360"/>
      </w:pPr>
      <w:rPr>
        <w:rFonts w:hint="default"/>
        <w:lang w:val="en-US" w:eastAsia="en-US" w:bidi="ar-SA"/>
      </w:rPr>
    </w:lvl>
    <w:lvl w:ilvl="7" w:tplc="A66AB6CC">
      <w:numFmt w:val="bullet"/>
      <w:lvlText w:val="•"/>
      <w:lvlJc w:val="left"/>
      <w:pPr>
        <w:ind w:left="2886" w:hanging="360"/>
      </w:pPr>
      <w:rPr>
        <w:rFonts w:hint="default"/>
        <w:lang w:val="en-US" w:eastAsia="en-US" w:bidi="ar-SA"/>
      </w:rPr>
    </w:lvl>
    <w:lvl w:ilvl="8" w:tplc="4822B35E">
      <w:numFmt w:val="bullet"/>
      <w:lvlText w:val="•"/>
      <w:lvlJc w:val="left"/>
      <w:pPr>
        <w:ind w:left="3232" w:hanging="360"/>
      </w:pPr>
      <w:rPr>
        <w:rFonts w:hint="default"/>
        <w:lang w:val="en-US" w:eastAsia="en-US" w:bidi="ar-SA"/>
      </w:rPr>
    </w:lvl>
  </w:abstractNum>
  <w:abstractNum w:abstractNumId="68" w15:restartNumberingAfterBreak="0">
    <w:nsid w:val="319269F8"/>
    <w:multiLevelType w:val="hybridMultilevel"/>
    <w:tmpl w:val="48A0784E"/>
    <w:lvl w:ilvl="0" w:tplc="E59C2624">
      <w:numFmt w:val="bullet"/>
      <w:lvlText w:val="•"/>
      <w:lvlJc w:val="left"/>
      <w:pPr>
        <w:ind w:left="425" w:hanging="421"/>
      </w:pPr>
      <w:rPr>
        <w:rFonts w:ascii="Arial" w:eastAsia="Arial" w:hAnsi="Arial" w:cs="Arial" w:hint="default"/>
        <w:w w:val="100"/>
        <w:sz w:val="22"/>
        <w:szCs w:val="22"/>
        <w:lang w:val="en-US" w:eastAsia="en-US" w:bidi="ar-SA"/>
      </w:rPr>
    </w:lvl>
    <w:lvl w:ilvl="1" w:tplc="B59235EE">
      <w:numFmt w:val="bullet"/>
      <w:lvlText w:val="•"/>
      <w:lvlJc w:val="left"/>
      <w:pPr>
        <w:ind w:left="1858" w:hanging="421"/>
      </w:pPr>
      <w:rPr>
        <w:rFonts w:hint="default"/>
        <w:lang w:val="en-US" w:eastAsia="en-US" w:bidi="ar-SA"/>
      </w:rPr>
    </w:lvl>
    <w:lvl w:ilvl="2" w:tplc="3280CAAA">
      <w:numFmt w:val="bullet"/>
      <w:lvlText w:val="•"/>
      <w:lvlJc w:val="left"/>
      <w:pPr>
        <w:ind w:left="3296" w:hanging="421"/>
      </w:pPr>
      <w:rPr>
        <w:rFonts w:hint="default"/>
        <w:lang w:val="en-US" w:eastAsia="en-US" w:bidi="ar-SA"/>
      </w:rPr>
    </w:lvl>
    <w:lvl w:ilvl="3" w:tplc="890E7C18">
      <w:numFmt w:val="bullet"/>
      <w:lvlText w:val="•"/>
      <w:lvlJc w:val="left"/>
      <w:pPr>
        <w:ind w:left="4735" w:hanging="421"/>
      </w:pPr>
      <w:rPr>
        <w:rFonts w:hint="default"/>
        <w:lang w:val="en-US" w:eastAsia="en-US" w:bidi="ar-SA"/>
      </w:rPr>
    </w:lvl>
    <w:lvl w:ilvl="4" w:tplc="1580136C">
      <w:numFmt w:val="bullet"/>
      <w:lvlText w:val="•"/>
      <w:lvlJc w:val="left"/>
      <w:pPr>
        <w:ind w:left="6173" w:hanging="421"/>
      </w:pPr>
      <w:rPr>
        <w:rFonts w:hint="default"/>
        <w:lang w:val="en-US" w:eastAsia="en-US" w:bidi="ar-SA"/>
      </w:rPr>
    </w:lvl>
    <w:lvl w:ilvl="5" w:tplc="54187B4A">
      <w:numFmt w:val="bullet"/>
      <w:lvlText w:val="•"/>
      <w:lvlJc w:val="left"/>
      <w:pPr>
        <w:ind w:left="7612" w:hanging="421"/>
      </w:pPr>
      <w:rPr>
        <w:rFonts w:hint="default"/>
        <w:lang w:val="en-US" w:eastAsia="en-US" w:bidi="ar-SA"/>
      </w:rPr>
    </w:lvl>
    <w:lvl w:ilvl="6" w:tplc="5EE02F42">
      <w:numFmt w:val="bullet"/>
      <w:lvlText w:val="•"/>
      <w:lvlJc w:val="left"/>
      <w:pPr>
        <w:ind w:left="9050" w:hanging="421"/>
      </w:pPr>
      <w:rPr>
        <w:rFonts w:hint="default"/>
        <w:lang w:val="en-US" w:eastAsia="en-US" w:bidi="ar-SA"/>
      </w:rPr>
    </w:lvl>
    <w:lvl w:ilvl="7" w:tplc="6568E3AE">
      <w:numFmt w:val="bullet"/>
      <w:lvlText w:val="•"/>
      <w:lvlJc w:val="left"/>
      <w:pPr>
        <w:ind w:left="10488" w:hanging="421"/>
      </w:pPr>
      <w:rPr>
        <w:rFonts w:hint="default"/>
        <w:lang w:val="en-US" w:eastAsia="en-US" w:bidi="ar-SA"/>
      </w:rPr>
    </w:lvl>
    <w:lvl w:ilvl="8" w:tplc="5016AD7E">
      <w:numFmt w:val="bullet"/>
      <w:lvlText w:val="•"/>
      <w:lvlJc w:val="left"/>
      <w:pPr>
        <w:ind w:left="11927" w:hanging="421"/>
      </w:pPr>
      <w:rPr>
        <w:rFonts w:hint="default"/>
        <w:lang w:val="en-US" w:eastAsia="en-US" w:bidi="ar-SA"/>
      </w:rPr>
    </w:lvl>
  </w:abstractNum>
  <w:abstractNum w:abstractNumId="69" w15:restartNumberingAfterBreak="0">
    <w:nsid w:val="31A256B5"/>
    <w:multiLevelType w:val="hybridMultilevel"/>
    <w:tmpl w:val="72140572"/>
    <w:lvl w:ilvl="0" w:tplc="29E8159A">
      <w:numFmt w:val="bullet"/>
      <w:lvlText w:val="•"/>
      <w:lvlJc w:val="left"/>
      <w:pPr>
        <w:ind w:left="467" w:hanging="360"/>
      </w:pPr>
      <w:rPr>
        <w:rFonts w:ascii="Arial" w:eastAsia="Arial" w:hAnsi="Arial" w:cs="Arial" w:hint="default"/>
        <w:w w:val="100"/>
        <w:sz w:val="22"/>
        <w:szCs w:val="22"/>
        <w:lang w:val="en-US" w:eastAsia="en-US" w:bidi="ar-SA"/>
      </w:rPr>
    </w:lvl>
    <w:lvl w:ilvl="1" w:tplc="31062098">
      <w:numFmt w:val="bullet"/>
      <w:lvlText w:val="•"/>
      <w:lvlJc w:val="left"/>
      <w:pPr>
        <w:ind w:left="806" w:hanging="360"/>
      </w:pPr>
      <w:rPr>
        <w:rFonts w:hint="default"/>
        <w:lang w:val="en-US" w:eastAsia="en-US" w:bidi="ar-SA"/>
      </w:rPr>
    </w:lvl>
    <w:lvl w:ilvl="2" w:tplc="E0B6232E">
      <w:numFmt w:val="bullet"/>
      <w:lvlText w:val="•"/>
      <w:lvlJc w:val="left"/>
      <w:pPr>
        <w:ind w:left="1152" w:hanging="360"/>
      </w:pPr>
      <w:rPr>
        <w:rFonts w:hint="default"/>
        <w:lang w:val="en-US" w:eastAsia="en-US" w:bidi="ar-SA"/>
      </w:rPr>
    </w:lvl>
    <w:lvl w:ilvl="3" w:tplc="FE602D44">
      <w:numFmt w:val="bullet"/>
      <w:lvlText w:val="•"/>
      <w:lvlJc w:val="left"/>
      <w:pPr>
        <w:ind w:left="1499" w:hanging="360"/>
      </w:pPr>
      <w:rPr>
        <w:rFonts w:hint="default"/>
        <w:lang w:val="en-US" w:eastAsia="en-US" w:bidi="ar-SA"/>
      </w:rPr>
    </w:lvl>
    <w:lvl w:ilvl="4" w:tplc="D4DA3710">
      <w:numFmt w:val="bullet"/>
      <w:lvlText w:val="•"/>
      <w:lvlJc w:val="left"/>
      <w:pPr>
        <w:ind w:left="1845" w:hanging="360"/>
      </w:pPr>
      <w:rPr>
        <w:rFonts w:hint="default"/>
        <w:lang w:val="en-US" w:eastAsia="en-US" w:bidi="ar-SA"/>
      </w:rPr>
    </w:lvl>
    <w:lvl w:ilvl="5" w:tplc="DF2E8502">
      <w:numFmt w:val="bullet"/>
      <w:lvlText w:val="•"/>
      <w:lvlJc w:val="left"/>
      <w:pPr>
        <w:ind w:left="2192" w:hanging="360"/>
      </w:pPr>
      <w:rPr>
        <w:rFonts w:hint="default"/>
        <w:lang w:val="en-US" w:eastAsia="en-US" w:bidi="ar-SA"/>
      </w:rPr>
    </w:lvl>
    <w:lvl w:ilvl="6" w:tplc="00B0AD8E">
      <w:numFmt w:val="bullet"/>
      <w:lvlText w:val="•"/>
      <w:lvlJc w:val="left"/>
      <w:pPr>
        <w:ind w:left="2538" w:hanging="360"/>
      </w:pPr>
      <w:rPr>
        <w:rFonts w:hint="default"/>
        <w:lang w:val="en-US" w:eastAsia="en-US" w:bidi="ar-SA"/>
      </w:rPr>
    </w:lvl>
    <w:lvl w:ilvl="7" w:tplc="9D2ACFE6">
      <w:numFmt w:val="bullet"/>
      <w:lvlText w:val="•"/>
      <w:lvlJc w:val="left"/>
      <w:pPr>
        <w:ind w:left="2884" w:hanging="360"/>
      </w:pPr>
      <w:rPr>
        <w:rFonts w:hint="default"/>
        <w:lang w:val="en-US" w:eastAsia="en-US" w:bidi="ar-SA"/>
      </w:rPr>
    </w:lvl>
    <w:lvl w:ilvl="8" w:tplc="38F43EC0">
      <w:numFmt w:val="bullet"/>
      <w:lvlText w:val="•"/>
      <w:lvlJc w:val="left"/>
      <w:pPr>
        <w:ind w:left="3231" w:hanging="360"/>
      </w:pPr>
      <w:rPr>
        <w:rFonts w:hint="default"/>
        <w:lang w:val="en-US" w:eastAsia="en-US" w:bidi="ar-SA"/>
      </w:rPr>
    </w:lvl>
  </w:abstractNum>
  <w:abstractNum w:abstractNumId="70" w15:restartNumberingAfterBreak="0">
    <w:nsid w:val="323E3D6C"/>
    <w:multiLevelType w:val="hybridMultilevel"/>
    <w:tmpl w:val="345875E2"/>
    <w:lvl w:ilvl="0" w:tplc="CC58F46C">
      <w:numFmt w:val="bullet"/>
      <w:lvlText w:val=""/>
      <w:lvlJc w:val="left"/>
      <w:pPr>
        <w:ind w:left="761" w:hanging="360"/>
      </w:pPr>
      <w:rPr>
        <w:rFonts w:ascii="Wingdings" w:eastAsia="Wingdings" w:hAnsi="Wingdings" w:cs="Wingdings" w:hint="default"/>
        <w:w w:val="100"/>
        <w:sz w:val="22"/>
        <w:szCs w:val="22"/>
        <w:lang w:val="en-US" w:eastAsia="en-US" w:bidi="ar-SA"/>
      </w:rPr>
    </w:lvl>
    <w:lvl w:ilvl="1" w:tplc="5CFEDF70">
      <w:numFmt w:val="bullet"/>
      <w:lvlText w:val="•"/>
      <w:lvlJc w:val="left"/>
      <w:pPr>
        <w:ind w:left="2122" w:hanging="360"/>
      </w:pPr>
      <w:rPr>
        <w:rFonts w:hint="default"/>
        <w:lang w:val="en-US" w:eastAsia="en-US" w:bidi="ar-SA"/>
      </w:rPr>
    </w:lvl>
    <w:lvl w:ilvl="2" w:tplc="761A6930">
      <w:numFmt w:val="bullet"/>
      <w:lvlText w:val="•"/>
      <w:lvlJc w:val="left"/>
      <w:pPr>
        <w:ind w:left="3484" w:hanging="360"/>
      </w:pPr>
      <w:rPr>
        <w:rFonts w:hint="default"/>
        <w:lang w:val="en-US" w:eastAsia="en-US" w:bidi="ar-SA"/>
      </w:rPr>
    </w:lvl>
    <w:lvl w:ilvl="3" w:tplc="E196F20A">
      <w:numFmt w:val="bullet"/>
      <w:lvlText w:val="•"/>
      <w:lvlJc w:val="left"/>
      <w:pPr>
        <w:ind w:left="4846" w:hanging="360"/>
      </w:pPr>
      <w:rPr>
        <w:rFonts w:hint="default"/>
        <w:lang w:val="en-US" w:eastAsia="en-US" w:bidi="ar-SA"/>
      </w:rPr>
    </w:lvl>
    <w:lvl w:ilvl="4" w:tplc="1870D194">
      <w:numFmt w:val="bullet"/>
      <w:lvlText w:val="•"/>
      <w:lvlJc w:val="left"/>
      <w:pPr>
        <w:ind w:left="6208" w:hanging="360"/>
      </w:pPr>
      <w:rPr>
        <w:rFonts w:hint="default"/>
        <w:lang w:val="en-US" w:eastAsia="en-US" w:bidi="ar-SA"/>
      </w:rPr>
    </w:lvl>
    <w:lvl w:ilvl="5" w:tplc="A7C4B114">
      <w:numFmt w:val="bullet"/>
      <w:lvlText w:val="•"/>
      <w:lvlJc w:val="left"/>
      <w:pPr>
        <w:ind w:left="7570" w:hanging="360"/>
      </w:pPr>
      <w:rPr>
        <w:rFonts w:hint="default"/>
        <w:lang w:val="en-US" w:eastAsia="en-US" w:bidi="ar-SA"/>
      </w:rPr>
    </w:lvl>
    <w:lvl w:ilvl="6" w:tplc="B872A264">
      <w:numFmt w:val="bullet"/>
      <w:lvlText w:val="•"/>
      <w:lvlJc w:val="left"/>
      <w:pPr>
        <w:ind w:left="8932" w:hanging="360"/>
      </w:pPr>
      <w:rPr>
        <w:rFonts w:hint="default"/>
        <w:lang w:val="en-US" w:eastAsia="en-US" w:bidi="ar-SA"/>
      </w:rPr>
    </w:lvl>
    <w:lvl w:ilvl="7" w:tplc="5C8821F6">
      <w:numFmt w:val="bullet"/>
      <w:lvlText w:val="•"/>
      <w:lvlJc w:val="left"/>
      <w:pPr>
        <w:ind w:left="10294" w:hanging="360"/>
      </w:pPr>
      <w:rPr>
        <w:rFonts w:hint="default"/>
        <w:lang w:val="en-US" w:eastAsia="en-US" w:bidi="ar-SA"/>
      </w:rPr>
    </w:lvl>
    <w:lvl w:ilvl="8" w:tplc="441437C6">
      <w:numFmt w:val="bullet"/>
      <w:lvlText w:val="•"/>
      <w:lvlJc w:val="left"/>
      <w:pPr>
        <w:ind w:left="11656" w:hanging="360"/>
      </w:pPr>
      <w:rPr>
        <w:rFonts w:hint="default"/>
        <w:lang w:val="en-US" w:eastAsia="en-US" w:bidi="ar-SA"/>
      </w:rPr>
    </w:lvl>
  </w:abstractNum>
  <w:abstractNum w:abstractNumId="71" w15:restartNumberingAfterBreak="0">
    <w:nsid w:val="33185B1C"/>
    <w:multiLevelType w:val="hybridMultilevel"/>
    <w:tmpl w:val="05249254"/>
    <w:lvl w:ilvl="0" w:tplc="1C52EFC0">
      <w:numFmt w:val="bullet"/>
      <w:lvlText w:val="•"/>
      <w:lvlJc w:val="left"/>
      <w:pPr>
        <w:ind w:left="471" w:hanging="360"/>
      </w:pPr>
      <w:rPr>
        <w:rFonts w:ascii="Arial" w:eastAsia="Arial" w:hAnsi="Arial" w:cs="Arial" w:hint="default"/>
        <w:w w:val="100"/>
        <w:sz w:val="22"/>
        <w:szCs w:val="22"/>
        <w:lang w:val="en-US" w:eastAsia="en-US" w:bidi="ar-SA"/>
      </w:rPr>
    </w:lvl>
    <w:lvl w:ilvl="1" w:tplc="5C768548">
      <w:numFmt w:val="bullet"/>
      <w:lvlText w:val=""/>
      <w:lvlJc w:val="left"/>
      <w:pPr>
        <w:ind w:left="896" w:hanging="361"/>
      </w:pPr>
      <w:rPr>
        <w:rFonts w:ascii="Wingdings" w:eastAsia="Wingdings" w:hAnsi="Wingdings" w:cs="Wingdings" w:hint="default"/>
        <w:w w:val="100"/>
        <w:sz w:val="22"/>
        <w:szCs w:val="22"/>
        <w:lang w:val="en-US" w:eastAsia="en-US" w:bidi="ar-SA"/>
      </w:rPr>
    </w:lvl>
    <w:lvl w:ilvl="2" w:tplc="97D41078">
      <w:numFmt w:val="bullet"/>
      <w:lvlText w:val="•"/>
      <w:lvlJc w:val="left"/>
      <w:pPr>
        <w:ind w:left="1236" w:hanging="361"/>
      </w:pPr>
      <w:rPr>
        <w:rFonts w:hint="default"/>
        <w:lang w:val="en-US" w:eastAsia="en-US" w:bidi="ar-SA"/>
      </w:rPr>
    </w:lvl>
    <w:lvl w:ilvl="3" w:tplc="4F225A94">
      <w:numFmt w:val="bullet"/>
      <w:lvlText w:val="•"/>
      <w:lvlJc w:val="left"/>
      <w:pPr>
        <w:ind w:left="1572" w:hanging="361"/>
      </w:pPr>
      <w:rPr>
        <w:rFonts w:hint="default"/>
        <w:lang w:val="en-US" w:eastAsia="en-US" w:bidi="ar-SA"/>
      </w:rPr>
    </w:lvl>
    <w:lvl w:ilvl="4" w:tplc="5C3E0968">
      <w:numFmt w:val="bullet"/>
      <w:lvlText w:val="•"/>
      <w:lvlJc w:val="left"/>
      <w:pPr>
        <w:ind w:left="1908" w:hanging="361"/>
      </w:pPr>
      <w:rPr>
        <w:rFonts w:hint="default"/>
        <w:lang w:val="en-US" w:eastAsia="en-US" w:bidi="ar-SA"/>
      </w:rPr>
    </w:lvl>
    <w:lvl w:ilvl="5" w:tplc="29C84C38">
      <w:numFmt w:val="bullet"/>
      <w:lvlText w:val="•"/>
      <w:lvlJc w:val="left"/>
      <w:pPr>
        <w:ind w:left="2244" w:hanging="361"/>
      </w:pPr>
      <w:rPr>
        <w:rFonts w:hint="default"/>
        <w:lang w:val="en-US" w:eastAsia="en-US" w:bidi="ar-SA"/>
      </w:rPr>
    </w:lvl>
    <w:lvl w:ilvl="6" w:tplc="5A8C322C">
      <w:numFmt w:val="bullet"/>
      <w:lvlText w:val="•"/>
      <w:lvlJc w:val="left"/>
      <w:pPr>
        <w:ind w:left="2580" w:hanging="361"/>
      </w:pPr>
      <w:rPr>
        <w:rFonts w:hint="default"/>
        <w:lang w:val="en-US" w:eastAsia="en-US" w:bidi="ar-SA"/>
      </w:rPr>
    </w:lvl>
    <w:lvl w:ilvl="7" w:tplc="288A8B68">
      <w:numFmt w:val="bullet"/>
      <w:lvlText w:val="•"/>
      <w:lvlJc w:val="left"/>
      <w:pPr>
        <w:ind w:left="2916" w:hanging="361"/>
      </w:pPr>
      <w:rPr>
        <w:rFonts w:hint="default"/>
        <w:lang w:val="en-US" w:eastAsia="en-US" w:bidi="ar-SA"/>
      </w:rPr>
    </w:lvl>
    <w:lvl w:ilvl="8" w:tplc="7DCA4418">
      <w:numFmt w:val="bullet"/>
      <w:lvlText w:val="•"/>
      <w:lvlJc w:val="left"/>
      <w:pPr>
        <w:ind w:left="3252" w:hanging="361"/>
      </w:pPr>
      <w:rPr>
        <w:rFonts w:hint="default"/>
        <w:lang w:val="en-US" w:eastAsia="en-US" w:bidi="ar-SA"/>
      </w:rPr>
    </w:lvl>
  </w:abstractNum>
  <w:abstractNum w:abstractNumId="72" w15:restartNumberingAfterBreak="0">
    <w:nsid w:val="33323D28"/>
    <w:multiLevelType w:val="hybridMultilevel"/>
    <w:tmpl w:val="D9065716"/>
    <w:lvl w:ilvl="0" w:tplc="4C326BC6">
      <w:numFmt w:val="bullet"/>
      <w:lvlText w:val="•"/>
      <w:lvlJc w:val="left"/>
      <w:pPr>
        <w:ind w:left="475" w:hanging="360"/>
      </w:pPr>
      <w:rPr>
        <w:rFonts w:ascii="Arial" w:eastAsia="Arial" w:hAnsi="Arial" w:cs="Arial" w:hint="default"/>
        <w:w w:val="100"/>
        <w:sz w:val="22"/>
        <w:szCs w:val="22"/>
        <w:lang w:val="en-US" w:eastAsia="en-US" w:bidi="ar-SA"/>
      </w:rPr>
    </w:lvl>
    <w:lvl w:ilvl="1" w:tplc="F8208E40">
      <w:numFmt w:val="bullet"/>
      <w:lvlText w:val="•"/>
      <w:lvlJc w:val="left"/>
      <w:pPr>
        <w:ind w:left="824" w:hanging="360"/>
      </w:pPr>
      <w:rPr>
        <w:rFonts w:hint="default"/>
        <w:lang w:val="en-US" w:eastAsia="en-US" w:bidi="ar-SA"/>
      </w:rPr>
    </w:lvl>
    <w:lvl w:ilvl="2" w:tplc="9E9EA468">
      <w:numFmt w:val="bullet"/>
      <w:lvlText w:val="•"/>
      <w:lvlJc w:val="left"/>
      <w:pPr>
        <w:ind w:left="1169" w:hanging="360"/>
      </w:pPr>
      <w:rPr>
        <w:rFonts w:hint="default"/>
        <w:lang w:val="en-US" w:eastAsia="en-US" w:bidi="ar-SA"/>
      </w:rPr>
    </w:lvl>
    <w:lvl w:ilvl="3" w:tplc="B96E5D58">
      <w:numFmt w:val="bullet"/>
      <w:lvlText w:val="•"/>
      <w:lvlJc w:val="left"/>
      <w:pPr>
        <w:ind w:left="1513" w:hanging="360"/>
      </w:pPr>
      <w:rPr>
        <w:rFonts w:hint="default"/>
        <w:lang w:val="en-US" w:eastAsia="en-US" w:bidi="ar-SA"/>
      </w:rPr>
    </w:lvl>
    <w:lvl w:ilvl="4" w:tplc="9626BA48">
      <w:numFmt w:val="bullet"/>
      <w:lvlText w:val="•"/>
      <w:lvlJc w:val="left"/>
      <w:pPr>
        <w:ind w:left="1858" w:hanging="360"/>
      </w:pPr>
      <w:rPr>
        <w:rFonts w:hint="default"/>
        <w:lang w:val="en-US" w:eastAsia="en-US" w:bidi="ar-SA"/>
      </w:rPr>
    </w:lvl>
    <w:lvl w:ilvl="5" w:tplc="00285C3C">
      <w:numFmt w:val="bullet"/>
      <w:lvlText w:val="•"/>
      <w:lvlJc w:val="left"/>
      <w:pPr>
        <w:ind w:left="2203" w:hanging="360"/>
      </w:pPr>
      <w:rPr>
        <w:rFonts w:hint="default"/>
        <w:lang w:val="en-US" w:eastAsia="en-US" w:bidi="ar-SA"/>
      </w:rPr>
    </w:lvl>
    <w:lvl w:ilvl="6" w:tplc="BE42A524">
      <w:numFmt w:val="bullet"/>
      <w:lvlText w:val="•"/>
      <w:lvlJc w:val="left"/>
      <w:pPr>
        <w:ind w:left="2547" w:hanging="360"/>
      </w:pPr>
      <w:rPr>
        <w:rFonts w:hint="default"/>
        <w:lang w:val="en-US" w:eastAsia="en-US" w:bidi="ar-SA"/>
      </w:rPr>
    </w:lvl>
    <w:lvl w:ilvl="7" w:tplc="FBCA367A">
      <w:numFmt w:val="bullet"/>
      <w:lvlText w:val="•"/>
      <w:lvlJc w:val="left"/>
      <w:pPr>
        <w:ind w:left="2892" w:hanging="360"/>
      </w:pPr>
      <w:rPr>
        <w:rFonts w:hint="default"/>
        <w:lang w:val="en-US" w:eastAsia="en-US" w:bidi="ar-SA"/>
      </w:rPr>
    </w:lvl>
    <w:lvl w:ilvl="8" w:tplc="610C6C4E">
      <w:numFmt w:val="bullet"/>
      <w:lvlText w:val="•"/>
      <w:lvlJc w:val="left"/>
      <w:pPr>
        <w:ind w:left="3236" w:hanging="360"/>
      </w:pPr>
      <w:rPr>
        <w:rFonts w:hint="default"/>
        <w:lang w:val="en-US" w:eastAsia="en-US" w:bidi="ar-SA"/>
      </w:rPr>
    </w:lvl>
  </w:abstractNum>
  <w:abstractNum w:abstractNumId="73" w15:restartNumberingAfterBreak="0">
    <w:nsid w:val="33690B14"/>
    <w:multiLevelType w:val="hybridMultilevel"/>
    <w:tmpl w:val="46B291FE"/>
    <w:lvl w:ilvl="0" w:tplc="564C320E">
      <w:numFmt w:val="bullet"/>
      <w:lvlText w:val="•"/>
      <w:lvlJc w:val="left"/>
      <w:pPr>
        <w:ind w:left="467" w:hanging="360"/>
      </w:pPr>
      <w:rPr>
        <w:rFonts w:ascii="Arial" w:eastAsia="Arial" w:hAnsi="Arial" w:cs="Arial" w:hint="default"/>
        <w:w w:val="100"/>
        <w:sz w:val="22"/>
        <w:szCs w:val="22"/>
        <w:lang w:val="en-US" w:eastAsia="en-US" w:bidi="ar-SA"/>
      </w:rPr>
    </w:lvl>
    <w:lvl w:ilvl="1" w:tplc="8E802884">
      <w:numFmt w:val="bullet"/>
      <w:lvlText w:val="•"/>
      <w:lvlJc w:val="left"/>
      <w:pPr>
        <w:ind w:left="806" w:hanging="360"/>
      </w:pPr>
      <w:rPr>
        <w:rFonts w:hint="default"/>
        <w:lang w:val="en-US" w:eastAsia="en-US" w:bidi="ar-SA"/>
      </w:rPr>
    </w:lvl>
    <w:lvl w:ilvl="2" w:tplc="D7BAB516">
      <w:numFmt w:val="bullet"/>
      <w:lvlText w:val="•"/>
      <w:lvlJc w:val="left"/>
      <w:pPr>
        <w:ind w:left="1152" w:hanging="360"/>
      </w:pPr>
      <w:rPr>
        <w:rFonts w:hint="default"/>
        <w:lang w:val="en-US" w:eastAsia="en-US" w:bidi="ar-SA"/>
      </w:rPr>
    </w:lvl>
    <w:lvl w:ilvl="3" w:tplc="82B24F96">
      <w:numFmt w:val="bullet"/>
      <w:lvlText w:val="•"/>
      <w:lvlJc w:val="left"/>
      <w:pPr>
        <w:ind w:left="1499" w:hanging="360"/>
      </w:pPr>
      <w:rPr>
        <w:rFonts w:hint="default"/>
        <w:lang w:val="en-US" w:eastAsia="en-US" w:bidi="ar-SA"/>
      </w:rPr>
    </w:lvl>
    <w:lvl w:ilvl="4" w:tplc="94D2C178">
      <w:numFmt w:val="bullet"/>
      <w:lvlText w:val="•"/>
      <w:lvlJc w:val="left"/>
      <w:pPr>
        <w:ind w:left="1845" w:hanging="360"/>
      </w:pPr>
      <w:rPr>
        <w:rFonts w:hint="default"/>
        <w:lang w:val="en-US" w:eastAsia="en-US" w:bidi="ar-SA"/>
      </w:rPr>
    </w:lvl>
    <w:lvl w:ilvl="5" w:tplc="C8783796">
      <w:numFmt w:val="bullet"/>
      <w:lvlText w:val="•"/>
      <w:lvlJc w:val="left"/>
      <w:pPr>
        <w:ind w:left="2192" w:hanging="360"/>
      </w:pPr>
      <w:rPr>
        <w:rFonts w:hint="default"/>
        <w:lang w:val="en-US" w:eastAsia="en-US" w:bidi="ar-SA"/>
      </w:rPr>
    </w:lvl>
    <w:lvl w:ilvl="6" w:tplc="CB2C015E">
      <w:numFmt w:val="bullet"/>
      <w:lvlText w:val="•"/>
      <w:lvlJc w:val="left"/>
      <w:pPr>
        <w:ind w:left="2538" w:hanging="360"/>
      </w:pPr>
      <w:rPr>
        <w:rFonts w:hint="default"/>
        <w:lang w:val="en-US" w:eastAsia="en-US" w:bidi="ar-SA"/>
      </w:rPr>
    </w:lvl>
    <w:lvl w:ilvl="7" w:tplc="BE44AA3C">
      <w:numFmt w:val="bullet"/>
      <w:lvlText w:val="•"/>
      <w:lvlJc w:val="left"/>
      <w:pPr>
        <w:ind w:left="2884" w:hanging="360"/>
      </w:pPr>
      <w:rPr>
        <w:rFonts w:hint="default"/>
        <w:lang w:val="en-US" w:eastAsia="en-US" w:bidi="ar-SA"/>
      </w:rPr>
    </w:lvl>
    <w:lvl w:ilvl="8" w:tplc="338AAFE0">
      <w:numFmt w:val="bullet"/>
      <w:lvlText w:val="•"/>
      <w:lvlJc w:val="left"/>
      <w:pPr>
        <w:ind w:left="3231" w:hanging="360"/>
      </w:pPr>
      <w:rPr>
        <w:rFonts w:hint="default"/>
        <w:lang w:val="en-US" w:eastAsia="en-US" w:bidi="ar-SA"/>
      </w:rPr>
    </w:lvl>
  </w:abstractNum>
  <w:abstractNum w:abstractNumId="74" w15:restartNumberingAfterBreak="0">
    <w:nsid w:val="36162643"/>
    <w:multiLevelType w:val="hybridMultilevel"/>
    <w:tmpl w:val="0758356E"/>
    <w:lvl w:ilvl="0" w:tplc="497C902E">
      <w:numFmt w:val="bullet"/>
      <w:lvlText w:val="•"/>
      <w:lvlJc w:val="left"/>
      <w:pPr>
        <w:ind w:left="473" w:hanging="360"/>
      </w:pPr>
      <w:rPr>
        <w:rFonts w:ascii="Arial" w:eastAsia="Arial" w:hAnsi="Arial" w:cs="Arial" w:hint="default"/>
        <w:w w:val="100"/>
        <w:sz w:val="22"/>
        <w:szCs w:val="22"/>
        <w:lang w:val="en-US" w:eastAsia="en-US" w:bidi="ar-SA"/>
      </w:rPr>
    </w:lvl>
    <w:lvl w:ilvl="1" w:tplc="B4A0E64A">
      <w:numFmt w:val="bullet"/>
      <w:lvlText w:val=""/>
      <w:lvlJc w:val="left"/>
      <w:pPr>
        <w:ind w:left="614" w:hanging="360"/>
      </w:pPr>
      <w:rPr>
        <w:rFonts w:ascii="Wingdings" w:eastAsia="Wingdings" w:hAnsi="Wingdings" w:cs="Wingdings" w:hint="default"/>
        <w:w w:val="100"/>
        <w:sz w:val="22"/>
        <w:szCs w:val="22"/>
        <w:lang w:val="en-US" w:eastAsia="en-US" w:bidi="ar-SA"/>
      </w:rPr>
    </w:lvl>
    <w:lvl w:ilvl="2" w:tplc="2C88E3F2">
      <w:numFmt w:val="bullet"/>
      <w:lvlText w:val="•"/>
      <w:lvlJc w:val="left"/>
      <w:pPr>
        <w:ind w:left="987" w:hanging="360"/>
      </w:pPr>
      <w:rPr>
        <w:rFonts w:hint="default"/>
        <w:lang w:val="en-US" w:eastAsia="en-US" w:bidi="ar-SA"/>
      </w:rPr>
    </w:lvl>
    <w:lvl w:ilvl="3" w:tplc="46849972">
      <w:numFmt w:val="bullet"/>
      <w:lvlText w:val="•"/>
      <w:lvlJc w:val="left"/>
      <w:pPr>
        <w:ind w:left="1354" w:hanging="360"/>
      </w:pPr>
      <w:rPr>
        <w:rFonts w:hint="default"/>
        <w:lang w:val="en-US" w:eastAsia="en-US" w:bidi="ar-SA"/>
      </w:rPr>
    </w:lvl>
    <w:lvl w:ilvl="4" w:tplc="143824CA">
      <w:numFmt w:val="bullet"/>
      <w:lvlText w:val="•"/>
      <w:lvlJc w:val="left"/>
      <w:pPr>
        <w:ind w:left="1721" w:hanging="360"/>
      </w:pPr>
      <w:rPr>
        <w:rFonts w:hint="default"/>
        <w:lang w:val="en-US" w:eastAsia="en-US" w:bidi="ar-SA"/>
      </w:rPr>
    </w:lvl>
    <w:lvl w:ilvl="5" w:tplc="B7409D3A">
      <w:numFmt w:val="bullet"/>
      <w:lvlText w:val="•"/>
      <w:lvlJc w:val="left"/>
      <w:pPr>
        <w:ind w:left="2088" w:hanging="360"/>
      </w:pPr>
      <w:rPr>
        <w:rFonts w:hint="default"/>
        <w:lang w:val="en-US" w:eastAsia="en-US" w:bidi="ar-SA"/>
      </w:rPr>
    </w:lvl>
    <w:lvl w:ilvl="6" w:tplc="51024D86">
      <w:numFmt w:val="bullet"/>
      <w:lvlText w:val="•"/>
      <w:lvlJc w:val="left"/>
      <w:pPr>
        <w:ind w:left="2455" w:hanging="360"/>
      </w:pPr>
      <w:rPr>
        <w:rFonts w:hint="default"/>
        <w:lang w:val="en-US" w:eastAsia="en-US" w:bidi="ar-SA"/>
      </w:rPr>
    </w:lvl>
    <w:lvl w:ilvl="7" w:tplc="63DC60D0">
      <w:numFmt w:val="bullet"/>
      <w:lvlText w:val="•"/>
      <w:lvlJc w:val="left"/>
      <w:pPr>
        <w:ind w:left="2822" w:hanging="360"/>
      </w:pPr>
      <w:rPr>
        <w:rFonts w:hint="default"/>
        <w:lang w:val="en-US" w:eastAsia="en-US" w:bidi="ar-SA"/>
      </w:rPr>
    </w:lvl>
    <w:lvl w:ilvl="8" w:tplc="77D4777E">
      <w:numFmt w:val="bullet"/>
      <w:lvlText w:val="•"/>
      <w:lvlJc w:val="left"/>
      <w:pPr>
        <w:ind w:left="3189" w:hanging="360"/>
      </w:pPr>
      <w:rPr>
        <w:rFonts w:hint="default"/>
        <w:lang w:val="en-US" w:eastAsia="en-US" w:bidi="ar-SA"/>
      </w:rPr>
    </w:lvl>
  </w:abstractNum>
  <w:abstractNum w:abstractNumId="75" w15:restartNumberingAfterBreak="0">
    <w:nsid w:val="3672012D"/>
    <w:multiLevelType w:val="hybridMultilevel"/>
    <w:tmpl w:val="92288D5A"/>
    <w:lvl w:ilvl="0" w:tplc="55D8C3AE">
      <w:numFmt w:val="bullet"/>
      <w:lvlText w:val="•"/>
      <w:lvlJc w:val="left"/>
      <w:pPr>
        <w:ind w:left="472" w:hanging="360"/>
      </w:pPr>
      <w:rPr>
        <w:rFonts w:ascii="Arial" w:eastAsia="Arial" w:hAnsi="Arial" w:cs="Arial" w:hint="default"/>
        <w:w w:val="100"/>
        <w:sz w:val="22"/>
        <w:szCs w:val="22"/>
        <w:lang w:val="en-US" w:eastAsia="en-US" w:bidi="ar-SA"/>
      </w:rPr>
    </w:lvl>
    <w:lvl w:ilvl="1" w:tplc="726AE3A0">
      <w:numFmt w:val="bullet"/>
      <w:lvlText w:val="•"/>
      <w:lvlJc w:val="left"/>
      <w:pPr>
        <w:ind w:left="869" w:hanging="360"/>
      </w:pPr>
      <w:rPr>
        <w:rFonts w:hint="default"/>
        <w:lang w:val="en-US" w:eastAsia="en-US" w:bidi="ar-SA"/>
      </w:rPr>
    </w:lvl>
    <w:lvl w:ilvl="2" w:tplc="1FB81E8C">
      <w:numFmt w:val="bullet"/>
      <w:lvlText w:val="•"/>
      <w:lvlJc w:val="left"/>
      <w:pPr>
        <w:ind w:left="1259" w:hanging="360"/>
      </w:pPr>
      <w:rPr>
        <w:rFonts w:hint="default"/>
        <w:lang w:val="en-US" w:eastAsia="en-US" w:bidi="ar-SA"/>
      </w:rPr>
    </w:lvl>
    <w:lvl w:ilvl="3" w:tplc="40AA1C58">
      <w:numFmt w:val="bullet"/>
      <w:lvlText w:val="•"/>
      <w:lvlJc w:val="left"/>
      <w:pPr>
        <w:ind w:left="1648" w:hanging="360"/>
      </w:pPr>
      <w:rPr>
        <w:rFonts w:hint="default"/>
        <w:lang w:val="en-US" w:eastAsia="en-US" w:bidi="ar-SA"/>
      </w:rPr>
    </w:lvl>
    <w:lvl w:ilvl="4" w:tplc="AEC436B4">
      <w:numFmt w:val="bullet"/>
      <w:lvlText w:val="•"/>
      <w:lvlJc w:val="left"/>
      <w:pPr>
        <w:ind w:left="2038" w:hanging="360"/>
      </w:pPr>
      <w:rPr>
        <w:rFonts w:hint="default"/>
        <w:lang w:val="en-US" w:eastAsia="en-US" w:bidi="ar-SA"/>
      </w:rPr>
    </w:lvl>
    <w:lvl w:ilvl="5" w:tplc="F328EF4E">
      <w:numFmt w:val="bullet"/>
      <w:lvlText w:val="•"/>
      <w:lvlJc w:val="left"/>
      <w:pPr>
        <w:ind w:left="2427" w:hanging="360"/>
      </w:pPr>
      <w:rPr>
        <w:rFonts w:hint="default"/>
        <w:lang w:val="en-US" w:eastAsia="en-US" w:bidi="ar-SA"/>
      </w:rPr>
    </w:lvl>
    <w:lvl w:ilvl="6" w:tplc="352068A0">
      <w:numFmt w:val="bullet"/>
      <w:lvlText w:val="•"/>
      <w:lvlJc w:val="left"/>
      <w:pPr>
        <w:ind w:left="2817" w:hanging="360"/>
      </w:pPr>
      <w:rPr>
        <w:rFonts w:hint="default"/>
        <w:lang w:val="en-US" w:eastAsia="en-US" w:bidi="ar-SA"/>
      </w:rPr>
    </w:lvl>
    <w:lvl w:ilvl="7" w:tplc="48FC5AA2">
      <w:numFmt w:val="bullet"/>
      <w:lvlText w:val="•"/>
      <w:lvlJc w:val="left"/>
      <w:pPr>
        <w:ind w:left="3206" w:hanging="360"/>
      </w:pPr>
      <w:rPr>
        <w:rFonts w:hint="default"/>
        <w:lang w:val="en-US" w:eastAsia="en-US" w:bidi="ar-SA"/>
      </w:rPr>
    </w:lvl>
    <w:lvl w:ilvl="8" w:tplc="82C07498">
      <w:numFmt w:val="bullet"/>
      <w:lvlText w:val="•"/>
      <w:lvlJc w:val="left"/>
      <w:pPr>
        <w:ind w:left="3596" w:hanging="360"/>
      </w:pPr>
      <w:rPr>
        <w:rFonts w:hint="default"/>
        <w:lang w:val="en-US" w:eastAsia="en-US" w:bidi="ar-SA"/>
      </w:rPr>
    </w:lvl>
  </w:abstractNum>
  <w:abstractNum w:abstractNumId="76" w15:restartNumberingAfterBreak="0">
    <w:nsid w:val="3676070B"/>
    <w:multiLevelType w:val="hybridMultilevel"/>
    <w:tmpl w:val="9E5A7806"/>
    <w:lvl w:ilvl="0" w:tplc="06A09FB4">
      <w:numFmt w:val="bullet"/>
      <w:lvlText w:val="•"/>
      <w:lvlJc w:val="left"/>
      <w:pPr>
        <w:ind w:left="472" w:hanging="360"/>
      </w:pPr>
      <w:rPr>
        <w:rFonts w:ascii="Arial" w:eastAsia="Arial" w:hAnsi="Arial" w:cs="Arial" w:hint="default"/>
        <w:w w:val="100"/>
        <w:sz w:val="22"/>
        <w:szCs w:val="22"/>
        <w:lang w:val="en-US" w:eastAsia="en-US" w:bidi="ar-SA"/>
      </w:rPr>
    </w:lvl>
    <w:lvl w:ilvl="1" w:tplc="41129B00">
      <w:numFmt w:val="bullet"/>
      <w:lvlText w:val="•"/>
      <w:lvlJc w:val="left"/>
      <w:pPr>
        <w:ind w:left="806" w:hanging="360"/>
      </w:pPr>
      <w:rPr>
        <w:rFonts w:hint="default"/>
        <w:lang w:val="en-US" w:eastAsia="en-US" w:bidi="ar-SA"/>
      </w:rPr>
    </w:lvl>
    <w:lvl w:ilvl="2" w:tplc="C16CBC9C">
      <w:numFmt w:val="bullet"/>
      <w:lvlText w:val="•"/>
      <w:lvlJc w:val="left"/>
      <w:pPr>
        <w:ind w:left="1133" w:hanging="360"/>
      </w:pPr>
      <w:rPr>
        <w:rFonts w:hint="default"/>
        <w:lang w:val="en-US" w:eastAsia="en-US" w:bidi="ar-SA"/>
      </w:rPr>
    </w:lvl>
    <w:lvl w:ilvl="3" w:tplc="4D901A9A">
      <w:numFmt w:val="bullet"/>
      <w:lvlText w:val="•"/>
      <w:lvlJc w:val="left"/>
      <w:pPr>
        <w:ind w:left="1459" w:hanging="360"/>
      </w:pPr>
      <w:rPr>
        <w:rFonts w:hint="default"/>
        <w:lang w:val="en-US" w:eastAsia="en-US" w:bidi="ar-SA"/>
      </w:rPr>
    </w:lvl>
    <w:lvl w:ilvl="4" w:tplc="D0E09D66">
      <w:numFmt w:val="bullet"/>
      <w:lvlText w:val="•"/>
      <w:lvlJc w:val="left"/>
      <w:pPr>
        <w:ind w:left="1786" w:hanging="360"/>
      </w:pPr>
      <w:rPr>
        <w:rFonts w:hint="default"/>
        <w:lang w:val="en-US" w:eastAsia="en-US" w:bidi="ar-SA"/>
      </w:rPr>
    </w:lvl>
    <w:lvl w:ilvl="5" w:tplc="FE025CC8">
      <w:numFmt w:val="bullet"/>
      <w:lvlText w:val="•"/>
      <w:lvlJc w:val="left"/>
      <w:pPr>
        <w:ind w:left="2113" w:hanging="360"/>
      </w:pPr>
      <w:rPr>
        <w:rFonts w:hint="default"/>
        <w:lang w:val="en-US" w:eastAsia="en-US" w:bidi="ar-SA"/>
      </w:rPr>
    </w:lvl>
    <w:lvl w:ilvl="6" w:tplc="B912898C">
      <w:numFmt w:val="bullet"/>
      <w:lvlText w:val="•"/>
      <w:lvlJc w:val="left"/>
      <w:pPr>
        <w:ind w:left="2439" w:hanging="360"/>
      </w:pPr>
      <w:rPr>
        <w:rFonts w:hint="default"/>
        <w:lang w:val="en-US" w:eastAsia="en-US" w:bidi="ar-SA"/>
      </w:rPr>
    </w:lvl>
    <w:lvl w:ilvl="7" w:tplc="35241EDE">
      <w:numFmt w:val="bullet"/>
      <w:lvlText w:val="•"/>
      <w:lvlJc w:val="left"/>
      <w:pPr>
        <w:ind w:left="2766" w:hanging="360"/>
      </w:pPr>
      <w:rPr>
        <w:rFonts w:hint="default"/>
        <w:lang w:val="en-US" w:eastAsia="en-US" w:bidi="ar-SA"/>
      </w:rPr>
    </w:lvl>
    <w:lvl w:ilvl="8" w:tplc="730C14A8">
      <w:numFmt w:val="bullet"/>
      <w:lvlText w:val="•"/>
      <w:lvlJc w:val="left"/>
      <w:pPr>
        <w:ind w:left="3092" w:hanging="360"/>
      </w:pPr>
      <w:rPr>
        <w:rFonts w:hint="default"/>
        <w:lang w:val="en-US" w:eastAsia="en-US" w:bidi="ar-SA"/>
      </w:rPr>
    </w:lvl>
  </w:abstractNum>
  <w:abstractNum w:abstractNumId="77" w15:restartNumberingAfterBreak="0">
    <w:nsid w:val="379F1F6E"/>
    <w:multiLevelType w:val="hybridMultilevel"/>
    <w:tmpl w:val="F8DA53A6"/>
    <w:lvl w:ilvl="0" w:tplc="7BAAA7D8">
      <w:numFmt w:val="bullet"/>
      <w:lvlText w:val="•"/>
      <w:lvlJc w:val="left"/>
      <w:pPr>
        <w:ind w:left="362" w:hanging="360"/>
      </w:pPr>
      <w:rPr>
        <w:rFonts w:ascii="Arial" w:eastAsia="Arial" w:hAnsi="Arial" w:cs="Arial" w:hint="default"/>
        <w:w w:val="100"/>
        <w:sz w:val="22"/>
        <w:szCs w:val="22"/>
        <w:lang w:val="en-US" w:eastAsia="en-US" w:bidi="ar-SA"/>
      </w:rPr>
    </w:lvl>
    <w:lvl w:ilvl="1" w:tplc="B3BCD2FC">
      <w:numFmt w:val="bullet"/>
      <w:lvlText w:val="•"/>
      <w:lvlJc w:val="left"/>
      <w:pPr>
        <w:ind w:left="1737" w:hanging="360"/>
      </w:pPr>
      <w:rPr>
        <w:rFonts w:hint="default"/>
        <w:lang w:val="en-US" w:eastAsia="en-US" w:bidi="ar-SA"/>
      </w:rPr>
    </w:lvl>
    <w:lvl w:ilvl="2" w:tplc="9CE218B6">
      <w:numFmt w:val="bullet"/>
      <w:lvlText w:val="•"/>
      <w:lvlJc w:val="left"/>
      <w:pPr>
        <w:ind w:left="3115" w:hanging="360"/>
      </w:pPr>
      <w:rPr>
        <w:rFonts w:hint="default"/>
        <w:lang w:val="en-US" w:eastAsia="en-US" w:bidi="ar-SA"/>
      </w:rPr>
    </w:lvl>
    <w:lvl w:ilvl="3" w:tplc="71D8CBCE">
      <w:numFmt w:val="bullet"/>
      <w:lvlText w:val="•"/>
      <w:lvlJc w:val="left"/>
      <w:pPr>
        <w:ind w:left="4493" w:hanging="360"/>
      </w:pPr>
      <w:rPr>
        <w:rFonts w:hint="default"/>
        <w:lang w:val="en-US" w:eastAsia="en-US" w:bidi="ar-SA"/>
      </w:rPr>
    </w:lvl>
    <w:lvl w:ilvl="4" w:tplc="34BA2628">
      <w:numFmt w:val="bullet"/>
      <w:lvlText w:val="•"/>
      <w:lvlJc w:val="left"/>
      <w:pPr>
        <w:ind w:left="5871" w:hanging="360"/>
      </w:pPr>
      <w:rPr>
        <w:rFonts w:hint="default"/>
        <w:lang w:val="en-US" w:eastAsia="en-US" w:bidi="ar-SA"/>
      </w:rPr>
    </w:lvl>
    <w:lvl w:ilvl="5" w:tplc="16484952">
      <w:numFmt w:val="bullet"/>
      <w:lvlText w:val="•"/>
      <w:lvlJc w:val="left"/>
      <w:pPr>
        <w:ind w:left="7248" w:hanging="360"/>
      </w:pPr>
      <w:rPr>
        <w:rFonts w:hint="default"/>
        <w:lang w:val="en-US" w:eastAsia="en-US" w:bidi="ar-SA"/>
      </w:rPr>
    </w:lvl>
    <w:lvl w:ilvl="6" w:tplc="41F4C3B8">
      <w:numFmt w:val="bullet"/>
      <w:lvlText w:val="•"/>
      <w:lvlJc w:val="left"/>
      <w:pPr>
        <w:ind w:left="8626" w:hanging="360"/>
      </w:pPr>
      <w:rPr>
        <w:rFonts w:hint="default"/>
        <w:lang w:val="en-US" w:eastAsia="en-US" w:bidi="ar-SA"/>
      </w:rPr>
    </w:lvl>
    <w:lvl w:ilvl="7" w:tplc="18BADA94">
      <w:numFmt w:val="bullet"/>
      <w:lvlText w:val="•"/>
      <w:lvlJc w:val="left"/>
      <w:pPr>
        <w:ind w:left="10004" w:hanging="360"/>
      </w:pPr>
      <w:rPr>
        <w:rFonts w:hint="default"/>
        <w:lang w:val="en-US" w:eastAsia="en-US" w:bidi="ar-SA"/>
      </w:rPr>
    </w:lvl>
    <w:lvl w:ilvl="8" w:tplc="17206ED2">
      <w:numFmt w:val="bullet"/>
      <w:lvlText w:val="•"/>
      <w:lvlJc w:val="left"/>
      <w:pPr>
        <w:ind w:left="11382" w:hanging="360"/>
      </w:pPr>
      <w:rPr>
        <w:rFonts w:hint="default"/>
        <w:lang w:val="en-US" w:eastAsia="en-US" w:bidi="ar-SA"/>
      </w:rPr>
    </w:lvl>
  </w:abstractNum>
  <w:abstractNum w:abstractNumId="78" w15:restartNumberingAfterBreak="0">
    <w:nsid w:val="37ED46C1"/>
    <w:multiLevelType w:val="hybridMultilevel"/>
    <w:tmpl w:val="3C18DE8C"/>
    <w:lvl w:ilvl="0" w:tplc="592A2568">
      <w:numFmt w:val="bullet"/>
      <w:lvlText w:val="•"/>
      <w:lvlJc w:val="left"/>
      <w:pPr>
        <w:ind w:left="467" w:hanging="360"/>
      </w:pPr>
      <w:rPr>
        <w:rFonts w:ascii="Arial" w:eastAsia="Arial" w:hAnsi="Arial" w:cs="Arial" w:hint="default"/>
        <w:w w:val="100"/>
        <w:sz w:val="22"/>
        <w:szCs w:val="22"/>
        <w:lang w:val="en-US" w:eastAsia="en-US" w:bidi="ar-SA"/>
      </w:rPr>
    </w:lvl>
    <w:lvl w:ilvl="1" w:tplc="8B4E9D4A">
      <w:numFmt w:val="bullet"/>
      <w:lvlText w:val=""/>
      <w:lvlJc w:val="left"/>
      <w:pPr>
        <w:ind w:left="683" w:hanging="360"/>
      </w:pPr>
      <w:rPr>
        <w:rFonts w:ascii="Wingdings" w:eastAsia="Wingdings" w:hAnsi="Wingdings" w:cs="Wingdings" w:hint="default"/>
        <w:w w:val="100"/>
        <w:sz w:val="22"/>
        <w:szCs w:val="22"/>
        <w:lang w:val="en-US" w:eastAsia="en-US" w:bidi="ar-SA"/>
      </w:rPr>
    </w:lvl>
    <w:lvl w:ilvl="2" w:tplc="9E20BC12">
      <w:numFmt w:val="bullet"/>
      <w:lvlText w:val="•"/>
      <w:lvlJc w:val="left"/>
      <w:pPr>
        <w:ind w:left="1040" w:hanging="360"/>
      </w:pPr>
      <w:rPr>
        <w:rFonts w:hint="default"/>
        <w:lang w:val="en-US" w:eastAsia="en-US" w:bidi="ar-SA"/>
      </w:rPr>
    </w:lvl>
    <w:lvl w:ilvl="3" w:tplc="6E284EF6">
      <w:numFmt w:val="bullet"/>
      <w:lvlText w:val="•"/>
      <w:lvlJc w:val="left"/>
      <w:pPr>
        <w:ind w:left="1400" w:hanging="360"/>
      </w:pPr>
      <w:rPr>
        <w:rFonts w:hint="default"/>
        <w:lang w:val="en-US" w:eastAsia="en-US" w:bidi="ar-SA"/>
      </w:rPr>
    </w:lvl>
    <w:lvl w:ilvl="4" w:tplc="9ACC23B0">
      <w:numFmt w:val="bullet"/>
      <w:lvlText w:val="•"/>
      <w:lvlJc w:val="left"/>
      <w:pPr>
        <w:ind w:left="1761" w:hanging="360"/>
      </w:pPr>
      <w:rPr>
        <w:rFonts w:hint="default"/>
        <w:lang w:val="en-US" w:eastAsia="en-US" w:bidi="ar-SA"/>
      </w:rPr>
    </w:lvl>
    <w:lvl w:ilvl="5" w:tplc="81400C34">
      <w:numFmt w:val="bullet"/>
      <w:lvlText w:val="•"/>
      <w:lvlJc w:val="left"/>
      <w:pPr>
        <w:ind w:left="2121" w:hanging="360"/>
      </w:pPr>
      <w:rPr>
        <w:rFonts w:hint="default"/>
        <w:lang w:val="en-US" w:eastAsia="en-US" w:bidi="ar-SA"/>
      </w:rPr>
    </w:lvl>
    <w:lvl w:ilvl="6" w:tplc="93722928">
      <w:numFmt w:val="bullet"/>
      <w:lvlText w:val="•"/>
      <w:lvlJc w:val="left"/>
      <w:pPr>
        <w:ind w:left="2482" w:hanging="360"/>
      </w:pPr>
      <w:rPr>
        <w:rFonts w:hint="default"/>
        <w:lang w:val="en-US" w:eastAsia="en-US" w:bidi="ar-SA"/>
      </w:rPr>
    </w:lvl>
    <w:lvl w:ilvl="7" w:tplc="4A168EE6">
      <w:numFmt w:val="bullet"/>
      <w:lvlText w:val="•"/>
      <w:lvlJc w:val="left"/>
      <w:pPr>
        <w:ind w:left="2842" w:hanging="360"/>
      </w:pPr>
      <w:rPr>
        <w:rFonts w:hint="default"/>
        <w:lang w:val="en-US" w:eastAsia="en-US" w:bidi="ar-SA"/>
      </w:rPr>
    </w:lvl>
    <w:lvl w:ilvl="8" w:tplc="75ACA4A8">
      <w:numFmt w:val="bullet"/>
      <w:lvlText w:val="•"/>
      <w:lvlJc w:val="left"/>
      <w:pPr>
        <w:ind w:left="3203" w:hanging="360"/>
      </w:pPr>
      <w:rPr>
        <w:rFonts w:hint="default"/>
        <w:lang w:val="en-US" w:eastAsia="en-US" w:bidi="ar-SA"/>
      </w:rPr>
    </w:lvl>
  </w:abstractNum>
  <w:abstractNum w:abstractNumId="79" w15:restartNumberingAfterBreak="0">
    <w:nsid w:val="37F031AD"/>
    <w:multiLevelType w:val="hybridMultilevel"/>
    <w:tmpl w:val="DF569518"/>
    <w:lvl w:ilvl="0" w:tplc="64DA81C4">
      <w:numFmt w:val="bullet"/>
      <w:lvlText w:val=""/>
      <w:lvlJc w:val="left"/>
      <w:pPr>
        <w:ind w:left="712" w:hanging="238"/>
      </w:pPr>
      <w:rPr>
        <w:rFonts w:ascii="Wingdings" w:eastAsia="Wingdings" w:hAnsi="Wingdings" w:cs="Wingdings" w:hint="default"/>
        <w:w w:val="100"/>
        <w:sz w:val="22"/>
        <w:szCs w:val="22"/>
        <w:lang w:val="en-US" w:eastAsia="en-US" w:bidi="ar-SA"/>
      </w:rPr>
    </w:lvl>
    <w:lvl w:ilvl="1" w:tplc="BDB2D874">
      <w:numFmt w:val="bullet"/>
      <w:lvlText w:val="•"/>
      <w:lvlJc w:val="left"/>
      <w:pPr>
        <w:ind w:left="1040" w:hanging="238"/>
      </w:pPr>
      <w:rPr>
        <w:rFonts w:hint="default"/>
        <w:lang w:val="en-US" w:eastAsia="en-US" w:bidi="ar-SA"/>
      </w:rPr>
    </w:lvl>
    <w:lvl w:ilvl="2" w:tplc="72A8127A">
      <w:numFmt w:val="bullet"/>
      <w:lvlText w:val="•"/>
      <w:lvlJc w:val="left"/>
      <w:pPr>
        <w:ind w:left="1361" w:hanging="238"/>
      </w:pPr>
      <w:rPr>
        <w:rFonts w:hint="default"/>
        <w:lang w:val="en-US" w:eastAsia="en-US" w:bidi="ar-SA"/>
      </w:rPr>
    </w:lvl>
    <w:lvl w:ilvl="3" w:tplc="3D5EC0FE">
      <w:numFmt w:val="bullet"/>
      <w:lvlText w:val="•"/>
      <w:lvlJc w:val="left"/>
      <w:pPr>
        <w:ind w:left="1681" w:hanging="238"/>
      </w:pPr>
      <w:rPr>
        <w:rFonts w:hint="default"/>
        <w:lang w:val="en-US" w:eastAsia="en-US" w:bidi="ar-SA"/>
      </w:rPr>
    </w:lvl>
    <w:lvl w:ilvl="4" w:tplc="504E2A3C">
      <w:numFmt w:val="bullet"/>
      <w:lvlText w:val="•"/>
      <w:lvlJc w:val="left"/>
      <w:pPr>
        <w:ind w:left="2002" w:hanging="238"/>
      </w:pPr>
      <w:rPr>
        <w:rFonts w:hint="default"/>
        <w:lang w:val="en-US" w:eastAsia="en-US" w:bidi="ar-SA"/>
      </w:rPr>
    </w:lvl>
    <w:lvl w:ilvl="5" w:tplc="8776329E">
      <w:numFmt w:val="bullet"/>
      <w:lvlText w:val="•"/>
      <w:lvlJc w:val="left"/>
      <w:pPr>
        <w:ind w:left="2323" w:hanging="238"/>
      </w:pPr>
      <w:rPr>
        <w:rFonts w:hint="default"/>
        <w:lang w:val="en-US" w:eastAsia="en-US" w:bidi="ar-SA"/>
      </w:rPr>
    </w:lvl>
    <w:lvl w:ilvl="6" w:tplc="43488BF4">
      <w:numFmt w:val="bullet"/>
      <w:lvlText w:val="•"/>
      <w:lvlJc w:val="left"/>
      <w:pPr>
        <w:ind w:left="2643" w:hanging="238"/>
      </w:pPr>
      <w:rPr>
        <w:rFonts w:hint="default"/>
        <w:lang w:val="en-US" w:eastAsia="en-US" w:bidi="ar-SA"/>
      </w:rPr>
    </w:lvl>
    <w:lvl w:ilvl="7" w:tplc="96560774">
      <w:numFmt w:val="bullet"/>
      <w:lvlText w:val="•"/>
      <w:lvlJc w:val="left"/>
      <w:pPr>
        <w:ind w:left="2964" w:hanging="238"/>
      </w:pPr>
      <w:rPr>
        <w:rFonts w:hint="default"/>
        <w:lang w:val="en-US" w:eastAsia="en-US" w:bidi="ar-SA"/>
      </w:rPr>
    </w:lvl>
    <w:lvl w:ilvl="8" w:tplc="644EA342">
      <w:numFmt w:val="bullet"/>
      <w:lvlText w:val="•"/>
      <w:lvlJc w:val="left"/>
      <w:pPr>
        <w:ind w:left="3284" w:hanging="238"/>
      </w:pPr>
      <w:rPr>
        <w:rFonts w:hint="default"/>
        <w:lang w:val="en-US" w:eastAsia="en-US" w:bidi="ar-SA"/>
      </w:rPr>
    </w:lvl>
  </w:abstractNum>
  <w:abstractNum w:abstractNumId="80" w15:restartNumberingAfterBreak="0">
    <w:nsid w:val="39827E9E"/>
    <w:multiLevelType w:val="hybridMultilevel"/>
    <w:tmpl w:val="8B2453D2"/>
    <w:lvl w:ilvl="0" w:tplc="38DA84A0">
      <w:numFmt w:val="bullet"/>
      <w:lvlText w:val=""/>
      <w:lvlJc w:val="left"/>
      <w:pPr>
        <w:ind w:left="614" w:hanging="360"/>
      </w:pPr>
      <w:rPr>
        <w:rFonts w:ascii="Wingdings" w:eastAsia="Wingdings" w:hAnsi="Wingdings" w:cs="Wingdings" w:hint="default"/>
        <w:w w:val="100"/>
        <w:sz w:val="22"/>
        <w:szCs w:val="22"/>
        <w:lang w:val="en-US" w:eastAsia="en-US" w:bidi="ar-SA"/>
      </w:rPr>
    </w:lvl>
    <w:lvl w:ilvl="1" w:tplc="6908C8F0">
      <w:numFmt w:val="bullet"/>
      <w:lvlText w:val="•"/>
      <w:lvlJc w:val="left"/>
      <w:pPr>
        <w:ind w:left="895" w:hanging="360"/>
      </w:pPr>
      <w:rPr>
        <w:rFonts w:hint="default"/>
        <w:lang w:val="en-US" w:eastAsia="en-US" w:bidi="ar-SA"/>
      </w:rPr>
    </w:lvl>
    <w:lvl w:ilvl="2" w:tplc="144E51C2">
      <w:numFmt w:val="bullet"/>
      <w:lvlText w:val="•"/>
      <w:lvlJc w:val="left"/>
      <w:pPr>
        <w:ind w:left="1171" w:hanging="360"/>
      </w:pPr>
      <w:rPr>
        <w:rFonts w:hint="default"/>
        <w:lang w:val="en-US" w:eastAsia="en-US" w:bidi="ar-SA"/>
      </w:rPr>
    </w:lvl>
    <w:lvl w:ilvl="3" w:tplc="0062F88A">
      <w:numFmt w:val="bullet"/>
      <w:lvlText w:val="•"/>
      <w:lvlJc w:val="left"/>
      <w:pPr>
        <w:ind w:left="1447" w:hanging="360"/>
      </w:pPr>
      <w:rPr>
        <w:rFonts w:hint="default"/>
        <w:lang w:val="en-US" w:eastAsia="en-US" w:bidi="ar-SA"/>
      </w:rPr>
    </w:lvl>
    <w:lvl w:ilvl="4" w:tplc="7B7E3062">
      <w:numFmt w:val="bullet"/>
      <w:lvlText w:val="•"/>
      <w:lvlJc w:val="left"/>
      <w:pPr>
        <w:ind w:left="1722" w:hanging="360"/>
      </w:pPr>
      <w:rPr>
        <w:rFonts w:hint="default"/>
        <w:lang w:val="en-US" w:eastAsia="en-US" w:bidi="ar-SA"/>
      </w:rPr>
    </w:lvl>
    <w:lvl w:ilvl="5" w:tplc="B072756A">
      <w:numFmt w:val="bullet"/>
      <w:lvlText w:val="•"/>
      <w:lvlJc w:val="left"/>
      <w:pPr>
        <w:ind w:left="1998" w:hanging="360"/>
      </w:pPr>
      <w:rPr>
        <w:rFonts w:hint="default"/>
        <w:lang w:val="en-US" w:eastAsia="en-US" w:bidi="ar-SA"/>
      </w:rPr>
    </w:lvl>
    <w:lvl w:ilvl="6" w:tplc="F97A6E8A">
      <w:numFmt w:val="bullet"/>
      <w:lvlText w:val="•"/>
      <w:lvlJc w:val="left"/>
      <w:pPr>
        <w:ind w:left="2274" w:hanging="360"/>
      </w:pPr>
      <w:rPr>
        <w:rFonts w:hint="default"/>
        <w:lang w:val="en-US" w:eastAsia="en-US" w:bidi="ar-SA"/>
      </w:rPr>
    </w:lvl>
    <w:lvl w:ilvl="7" w:tplc="3C68CD28">
      <w:numFmt w:val="bullet"/>
      <w:lvlText w:val="•"/>
      <w:lvlJc w:val="left"/>
      <w:pPr>
        <w:ind w:left="2549" w:hanging="360"/>
      </w:pPr>
      <w:rPr>
        <w:rFonts w:hint="default"/>
        <w:lang w:val="en-US" w:eastAsia="en-US" w:bidi="ar-SA"/>
      </w:rPr>
    </w:lvl>
    <w:lvl w:ilvl="8" w:tplc="11ECCDDA">
      <w:numFmt w:val="bullet"/>
      <w:lvlText w:val="•"/>
      <w:lvlJc w:val="left"/>
      <w:pPr>
        <w:ind w:left="2825" w:hanging="360"/>
      </w:pPr>
      <w:rPr>
        <w:rFonts w:hint="default"/>
        <w:lang w:val="en-US" w:eastAsia="en-US" w:bidi="ar-SA"/>
      </w:rPr>
    </w:lvl>
  </w:abstractNum>
  <w:abstractNum w:abstractNumId="81" w15:restartNumberingAfterBreak="0">
    <w:nsid w:val="39924477"/>
    <w:multiLevelType w:val="hybridMultilevel"/>
    <w:tmpl w:val="A3C08C92"/>
    <w:lvl w:ilvl="0" w:tplc="2EC476C0">
      <w:numFmt w:val="bullet"/>
      <w:lvlText w:val=""/>
      <w:lvlJc w:val="left"/>
      <w:pPr>
        <w:ind w:left="616" w:hanging="360"/>
      </w:pPr>
      <w:rPr>
        <w:rFonts w:ascii="Wingdings" w:eastAsia="Wingdings" w:hAnsi="Wingdings" w:cs="Wingdings" w:hint="default"/>
        <w:w w:val="100"/>
        <w:sz w:val="22"/>
        <w:szCs w:val="22"/>
        <w:lang w:val="en-US" w:eastAsia="en-US" w:bidi="ar-SA"/>
      </w:rPr>
    </w:lvl>
    <w:lvl w:ilvl="1" w:tplc="070E10BC">
      <w:numFmt w:val="bullet"/>
      <w:lvlText w:val="•"/>
      <w:lvlJc w:val="left"/>
      <w:pPr>
        <w:ind w:left="950" w:hanging="360"/>
      </w:pPr>
      <w:rPr>
        <w:rFonts w:hint="default"/>
        <w:lang w:val="en-US" w:eastAsia="en-US" w:bidi="ar-SA"/>
      </w:rPr>
    </w:lvl>
    <w:lvl w:ilvl="2" w:tplc="47A4B058">
      <w:numFmt w:val="bullet"/>
      <w:lvlText w:val="•"/>
      <w:lvlJc w:val="left"/>
      <w:pPr>
        <w:ind w:left="1281" w:hanging="360"/>
      </w:pPr>
      <w:rPr>
        <w:rFonts w:hint="default"/>
        <w:lang w:val="en-US" w:eastAsia="en-US" w:bidi="ar-SA"/>
      </w:rPr>
    </w:lvl>
    <w:lvl w:ilvl="3" w:tplc="B6AA45F4">
      <w:numFmt w:val="bullet"/>
      <w:lvlText w:val="•"/>
      <w:lvlJc w:val="left"/>
      <w:pPr>
        <w:ind w:left="1611" w:hanging="360"/>
      </w:pPr>
      <w:rPr>
        <w:rFonts w:hint="default"/>
        <w:lang w:val="en-US" w:eastAsia="en-US" w:bidi="ar-SA"/>
      </w:rPr>
    </w:lvl>
    <w:lvl w:ilvl="4" w:tplc="0DD64F2A">
      <w:numFmt w:val="bullet"/>
      <w:lvlText w:val="•"/>
      <w:lvlJc w:val="left"/>
      <w:pPr>
        <w:ind w:left="1942" w:hanging="360"/>
      </w:pPr>
      <w:rPr>
        <w:rFonts w:hint="default"/>
        <w:lang w:val="en-US" w:eastAsia="en-US" w:bidi="ar-SA"/>
      </w:rPr>
    </w:lvl>
    <w:lvl w:ilvl="5" w:tplc="727427AC">
      <w:numFmt w:val="bullet"/>
      <w:lvlText w:val="•"/>
      <w:lvlJc w:val="left"/>
      <w:pPr>
        <w:ind w:left="2273" w:hanging="360"/>
      </w:pPr>
      <w:rPr>
        <w:rFonts w:hint="default"/>
        <w:lang w:val="en-US" w:eastAsia="en-US" w:bidi="ar-SA"/>
      </w:rPr>
    </w:lvl>
    <w:lvl w:ilvl="6" w:tplc="78E8C564">
      <w:numFmt w:val="bullet"/>
      <w:lvlText w:val="•"/>
      <w:lvlJc w:val="left"/>
      <w:pPr>
        <w:ind w:left="2603" w:hanging="360"/>
      </w:pPr>
      <w:rPr>
        <w:rFonts w:hint="default"/>
        <w:lang w:val="en-US" w:eastAsia="en-US" w:bidi="ar-SA"/>
      </w:rPr>
    </w:lvl>
    <w:lvl w:ilvl="7" w:tplc="031ECE6E">
      <w:numFmt w:val="bullet"/>
      <w:lvlText w:val="•"/>
      <w:lvlJc w:val="left"/>
      <w:pPr>
        <w:ind w:left="2934" w:hanging="360"/>
      </w:pPr>
      <w:rPr>
        <w:rFonts w:hint="default"/>
        <w:lang w:val="en-US" w:eastAsia="en-US" w:bidi="ar-SA"/>
      </w:rPr>
    </w:lvl>
    <w:lvl w:ilvl="8" w:tplc="E7844D3E">
      <w:numFmt w:val="bullet"/>
      <w:lvlText w:val="•"/>
      <w:lvlJc w:val="left"/>
      <w:pPr>
        <w:ind w:left="3264" w:hanging="360"/>
      </w:pPr>
      <w:rPr>
        <w:rFonts w:hint="default"/>
        <w:lang w:val="en-US" w:eastAsia="en-US" w:bidi="ar-SA"/>
      </w:rPr>
    </w:lvl>
  </w:abstractNum>
  <w:abstractNum w:abstractNumId="82" w15:restartNumberingAfterBreak="0">
    <w:nsid w:val="3AE40F53"/>
    <w:multiLevelType w:val="hybridMultilevel"/>
    <w:tmpl w:val="3CD07B42"/>
    <w:lvl w:ilvl="0" w:tplc="F0580A9A">
      <w:numFmt w:val="bullet"/>
      <w:lvlText w:val="o"/>
      <w:lvlJc w:val="left"/>
      <w:pPr>
        <w:ind w:left="364" w:hanging="360"/>
      </w:pPr>
      <w:rPr>
        <w:rFonts w:ascii="Courier New" w:eastAsia="Courier New" w:hAnsi="Courier New" w:cs="Courier New" w:hint="default"/>
        <w:w w:val="100"/>
        <w:sz w:val="22"/>
        <w:szCs w:val="22"/>
        <w:lang w:val="en-US" w:eastAsia="en-US" w:bidi="ar-SA"/>
      </w:rPr>
    </w:lvl>
    <w:lvl w:ilvl="1" w:tplc="1D1059D2">
      <w:numFmt w:val="bullet"/>
      <w:lvlText w:val="•"/>
      <w:lvlJc w:val="left"/>
      <w:pPr>
        <w:ind w:left="640" w:hanging="360"/>
      </w:pPr>
      <w:rPr>
        <w:rFonts w:hint="default"/>
        <w:lang w:val="en-US" w:eastAsia="en-US" w:bidi="ar-SA"/>
      </w:rPr>
    </w:lvl>
    <w:lvl w:ilvl="2" w:tplc="2BE690A4">
      <w:numFmt w:val="bullet"/>
      <w:lvlText w:val="•"/>
      <w:lvlJc w:val="left"/>
      <w:pPr>
        <w:ind w:left="920" w:hanging="360"/>
      </w:pPr>
      <w:rPr>
        <w:rFonts w:hint="default"/>
        <w:lang w:val="en-US" w:eastAsia="en-US" w:bidi="ar-SA"/>
      </w:rPr>
    </w:lvl>
    <w:lvl w:ilvl="3" w:tplc="906A9EBC">
      <w:numFmt w:val="bullet"/>
      <w:lvlText w:val="•"/>
      <w:lvlJc w:val="left"/>
      <w:pPr>
        <w:ind w:left="1200" w:hanging="360"/>
      </w:pPr>
      <w:rPr>
        <w:rFonts w:hint="default"/>
        <w:lang w:val="en-US" w:eastAsia="en-US" w:bidi="ar-SA"/>
      </w:rPr>
    </w:lvl>
    <w:lvl w:ilvl="4" w:tplc="25DE33D6">
      <w:numFmt w:val="bullet"/>
      <w:lvlText w:val="•"/>
      <w:lvlJc w:val="left"/>
      <w:pPr>
        <w:ind w:left="1480" w:hanging="360"/>
      </w:pPr>
      <w:rPr>
        <w:rFonts w:hint="default"/>
        <w:lang w:val="en-US" w:eastAsia="en-US" w:bidi="ar-SA"/>
      </w:rPr>
    </w:lvl>
    <w:lvl w:ilvl="5" w:tplc="F014B0A6">
      <w:numFmt w:val="bullet"/>
      <w:lvlText w:val="•"/>
      <w:lvlJc w:val="left"/>
      <w:pPr>
        <w:ind w:left="1760" w:hanging="360"/>
      </w:pPr>
      <w:rPr>
        <w:rFonts w:hint="default"/>
        <w:lang w:val="en-US" w:eastAsia="en-US" w:bidi="ar-SA"/>
      </w:rPr>
    </w:lvl>
    <w:lvl w:ilvl="6" w:tplc="7C2E6BB6">
      <w:numFmt w:val="bullet"/>
      <w:lvlText w:val="•"/>
      <w:lvlJc w:val="left"/>
      <w:pPr>
        <w:ind w:left="2040" w:hanging="360"/>
      </w:pPr>
      <w:rPr>
        <w:rFonts w:hint="default"/>
        <w:lang w:val="en-US" w:eastAsia="en-US" w:bidi="ar-SA"/>
      </w:rPr>
    </w:lvl>
    <w:lvl w:ilvl="7" w:tplc="B602F87E">
      <w:numFmt w:val="bullet"/>
      <w:lvlText w:val="•"/>
      <w:lvlJc w:val="left"/>
      <w:pPr>
        <w:ind w:left="2320" w:hanging="360"/>
      </w:pPr>
      <w:rPr>
        <w:rFonts w:hint="default"/>
        <w:lang w:val="en-US" w:eastAsia="en-US" w:bidi="ar-SA"/>
      </w:rPr>
    </w:lvl>
    <w:lvl w:ilvl="8" w:tplc="84320422">
      <w:numFmt w:val="bullet"/>
      <w:lvlText w:val="•"/>
      <w:lvlJc w:val="left"/>
      <w:pPr>
        <w:ind w:left="2600" w:hanging="360"/>
      </w:pPr>
      <w:rPr>
        <w:rFonts w:hint="default"/>
        <w:lang w:val="en-US" w:eastAsia="en-US" w:bidi="ar-SA"/>
      </w:rPr>
    </w:lvl>
  </w:abstractNum>
  <w:abstractNum w:abstractNumId="83" w15:restartNumberingAfterBreak="0">
    <w:nsid w:val="3B270240"/>
    <w:multiLevelType w:val="hybridMultilevel"/>
    <w:tmpl w:val="ED00B7FE"/>
    <w:lvl w:ilvl="0" w:tplc="1BDC2978">
      <w:numFmt w:val="bullet"/>
      <w:lvlText w:val="•"/>
      <w:lvlJc w:val="left"/>
      <w:pPr>
        <w:ind w:left="422" w:hanging="420"/>
      </w:pPr>
      <w:rPr>
        <w:rFonts w:ascii="Arial" w:eastAsia="Arial" w:hAnsi="Arial" w:cs="Arial" w:hint="default"/>
        <w:w w:val="100"/>
        <w:sz w:val="22"/>
        <w:szCs w:val="22"/>
        <w:lang w:val="en-US" w:eastAsia="en-US" w:bidi="ar-SA"/>
      </w:rPr>
    </w:lvl>
    <w:lvl w:ilvl="1" w:tplc="5A9A5DB2">
      <w:numFmt w:val="bullet"/>
      <w:lvlText w:val="•"/>
      <w:lvlJc w:val="left"/>
      <w:pPr>
        <w:ind w:left="1791" w:hanging="420"/>
      </w:pPr>
      <w:rPr>
        <w:rFonts w:hint="default"/>
        <w:lang w:val="en-US" w:eastAsia="en-US" w:bidi="ar-SA"/>
      </w:rPr>
    </w:lvl>
    <w:lvl w:ilvl="2" w:tplc="D718608C">
      <w:numFmt w:val="bullet"/>
      <w:lvlText w:val="•"/>
      <w:lvlJc w:val="left"/>
      <w:pPr>
        <w:ind w:left="3163" w:hanging="420"/>
      </w:pPr>
      <w:rPr>
        <w:rFonts w:hint="default"/>
        <w:lang w:val="en-US" w:eastAsia="en-US" w:bidi="ar-SA"/>
      </w:rPr>
    </w:lvl>
    <w:lvl w:ilvl="3" w:tplc="5004355C">
      <w:numFmt w:val="bullet"/>
      <w:lvlText w:val="•"/>
      <w:lvlJc w:val="left"/>
      <w:pPr>
        <w:ind w:left="4535" w:hanging="420"/>
      </w:pPr>
      <w:rPr>
        <w:rFonts w:hint="default"/>
        <w:lang w:val="en-US" w:eastAsia="en-US" w:bidi="ar-SA"/>
      </w:rPr>
    </w:lvl>
    <w:lvl w:ilvl="4" w:tplc="9A9E03E2">
      <w:numFmt w:val="bullet"/>
      <w:lvlText w:val="•"/>
      <w:lvlJc w:val="left"/>
      <w:pPr>
        <w:ind w:left="5907" w:hanging="420"/>
      </w:pPr>
      <w:rPr>
        <w:rFonts w:hint="default"/>
        <w:lang w:val="en-US" w:eastAsia="en-US" w:bidi="ar-SA"/>
      </w:rPr>
    </w:lvl>
    <w:lvl w:ilvl="5" w:tplc="360E1446">
      <w:numFmt w:val="bullet"/>
      <w:lvlText w:val="•"/>
      <w:lvlJc w:val="left"/>
      <w:pPr>
        <w:ind w:left="7278" w:hanging="420"/>
      </w:pPr>
      <w:rPr>
        <w:rFonts w:hint="default"/>
        <w:lang w:val="en-US" w:eastAsia="en-US" w:bidi="ar-SA"/>
      </w:rPr>
    </w:lvl>
    <w:lvl w:ilvl="6" w:tplc="36E8AB5E">
      <w:numFmt w:val="bullet"/>
      <w:lvlText w:val="•"/>
      <w:lvlJc w:val="left"/>
      <w:pPr>
        <w:ind w:left="8650" w:hanging="420"/>
      </w:pPr>
      <w:rPr>
        <w:rFonts w:hint="default"/>
        <w:lang w:val="en-US" w:eastAsia="en-US" w:bidi="ar-SA"/>
      </w:rPr>
    </w:lvl>
    <w:lvl w:ilvl="7" w:tplc="A79A4866">
      <w:numFmt w:val="bullet"/>
      <w:lvlText w:val="•"/>
      <w:lvlJc w:val="left"/>
      <w:pPr>
        <w:ind w:left="10022" w:hanging="420"/>
      </w:pPr>
      <w:rPr>
        <w:rFonts w:hint="default"/>
        <w:lang w:val="en-US" w:eastAsia="en-US" w:bidi="ar-SA"/>
      </w:rPr>
    </w:lvl>
    <w:lvl w:ilvl="8" w:tplc="F79E30EE">
      <w:numFmt w:val="bullet"/>
      <w:lvlText w:val="•"/>
      <w:lvlJc w:val="left"/>
      <w:pPr>
        <w:ind w:left="11394" w:hanging="420"/>
      </w:pPr>
      <w:rPr>
        <w:rFonts w:hint="default"/>
        <w:lang w:val="en-US" w:eastAsia="en-US" w:bidi="ar-SA"/>
      </w:rPr>
    </w:lvl>
  </w:abstractNum>
  <w:abstractNum w:abstractNumId="84" w15:restartNumberingAfterBreak="0">
    <w:nsid w:val="3B9340D3"/>
    <w:multiLevelType w:val="hybridMultilevel"/>
    <w:tmpl w:val="2D9E5BD0"/>
    <w:lvl w:ilvl="0" w:tplc="8EC2368A">
      <w:numFmt w:val="bullet"/>
      <w:lvlText w:val="•"/>
      <w:lvlJc w:val="left"/>
      <w:pPr>
        <w:ind w:left="469" w:hanging="360"/>
      </w:pPr>
      <w:rPr>
        <w:rFonts w:ascii="Arial" w:eastAsia="Arial" w:hAnsi="Arial" w:cs="Arial" w:hint="default"/>
        <w:w w:val="100"/>
        <w:sz w:val="22"/>
        <w:szCs w:val="22"/>
        <w:lang w:val="en-US" w:eastAsia="en-US" w:bidi="ar-SA"/>
      </w:rPr>
    </w:lvl>
    <w:lvl w:ilvl="1" w:tplc="B9DCB9BA">
      <w:numFmt w:val="bullet"/>
      <w:lvlText w:val=""/>
      <w:lvlJc w:val="left"/>
      <w:pPr>
        <w:ind w:left="753" w:hanging="360"/>
      </w:pPr>
      <w:rPr>
        <w:rFonts w:ascii="Wingdings" w:eastAsia="Wingdings" w:hAnsi="Wingdings" w:cs="Wingdings" w:hint="default"/>
        <w:w w:val="100"/>
        <w:sz w:val="22"/>
        <w:szCs w:val="22"/>
        <w:lang w:val="en-US" w:eastAsia="en-US" w:bidi="ar-SA"/>
      </w:rPr>
    </w:lvl>
    <w:lvl w:ilvl="2" w:tplc="939A1AA0">
      <w:numFmt w:val="bullet"/>
      <w:lvlText w:val="•"/>
      <w:lvlJc w:val="left"/>
      <w:pPr>
        <w:ind w:left="1067" w:hanging="360"/>
      </w:pPr>
      <w:rPr>
        <w:rFonts w:hint="default"/>
        <w:lang w:val="en-US" w:eastAsia="en-US" w:bidi="ar-SA"/>
      </w:rPr>
    </w:lvl>
    <w:lvl w:ilvl="3" w:tplc="B14C53E2">
      <w:numFmt w:val="bullet"/>
      <w:lvlText w:val="•"/>
      <w:lvlJc w:val="left"/>
      <w:pPr>
        <w:ind w:left="1374" w:hanging="360"/>
      </w:pPr>
      <w:rPr>
        <w:rFonts w:hint="default"/>
        <w:lang w:val="en-US" w:eastAsia="en-US" w:bidi="ar-SA"/>
      </w:rPr>
    </w:lvl>
    <w:lvl w:ilvl="4" w:tplc="683C256C">
      <w:numFmt w:val="bullet"/>
      <w:lvlText w:val="•"/>
      <w:lvlJc w:val="left"/>
      <w:pPr>
        <w:ind w:left="1682" w:hanging="360"/>
      </w:pPr>
      <w:rPr>
        <w:rFonts w:hint="default"/>
        <w:lang w:val="en-US" w:eastAsia="en-US" w:bidi="ar-SA"/>
      </w:rPr>
    </w:lvl>
    <w:lvl w:ilvl="5" w:tplc="097C3A1E">
      <w:numFmt w:val="bullet"/>
      <w:lvlText w:val="•"/>
      <w:lvlJc w:val="left"/>
      <w:pPr>
        <w:ind w:left="1989" w:hanging="360"/>
      </w:pPr>
      <w:rPr>
        <w:rFonts w:hint="default"/>
        <w:lang w:val="en-US" w:eastAsia="en-US" w:bidi="ar-SA"/>
      </w:rPr>
    </w:lvl>
    <w:lvl w:ilvl="6" w:tplc="10108C50">
      <w:numFmt w:val="bullet"/>
      <w:lvlText w:val="•"/>
      <w:lvlJc w:val="left"/>
      <w:pPr>
        <w:ind w:left="2296" w:hanging="360"/>
      </w:pPr>
      <w:rPr>
        <w:rFonts w:hint="default"/>
        <w:lang w:val="en-US" w:eastAsia="en-US" w:bidi="ar-SA"/>
      </w:rPr>
    </w:lvl>
    <w:lvl w:ilvl="7" w:tplc="824CFF74">
      <w:numFmt w:val="bullet"/>
      <w:lvlText w:val="•"/>
      <w:lvlJc w:val="left"/>
      <w:pPr>
        <w:ind w:left="2604" w:hanging="360"/>
      </w:pPr>
      <w:rPr>
        <w:rFonts w:hint="default"/>
        <w:lang w:val="en-US" w:eastAsia="en-US" w:bidi="ar-SA"/>
      </w:rPr>
    </w:lvl>
    <w:lvl w:ilvl="8" w:tplc="AF248700">
      <w:numFmt w:val="bullet"/>
      <w:lvlText w:val="•"/>
      <w:lvlJc w:val="left"/>
      <w:pPr>
        <w:ind w:left="2911" w:hanging="360"/>
      </w:pPr>
      <w:rPr>
        <w:rFonts w:hint="default"/>
        <w:lang w:val="en-US" w:eastAsia="en-US" w:bidi="ar-SA"/>
      </w:rPr>
    </w:lvl>
  </w:abstractNum>
  <w:abstractNum w:abstractNumId="85" w15:restartNumberingAfterBreak="0">
    <w:nsid w:val="3BA600CB"/>
    <w:multiLevelType w:val="hybridMultilevel"/>
    <w:tmpl w:val="59965516"/>
    <w:lvl w:ilvl="0" w:tplc="AB72B95C">
      <w:numFmt w:val="bullet"/>
      <w:lvlText w:val="•"/>
      <w:lvlJc w:val="left"/>
      <w:pPr>
        <w:ind w:left="364" w:hanging="360"/>
      </w:pPr>
      <w:rPr>
        <w:rFonts w:ascii="Arial" w:eastAsia="Arial" w:hAnsi="Arial" w:cs="Arial" w:hint="default"/>
        <w:w w:val="100"/>
        <w:sz w:val="22"/>
        <w:szCs w:val="22"/>
        <w:lang w:val="en-US" w:eastAsia="en-US" w:bidi="ar-SA"/>
      </w:rPr>
    </w:lvl>
    <w:lvl w:ilvl="1" w:tplc="9ADC89C8">
      <w:numFmt w:val="bullet"/>
      <w:lvlText w:val="•"/>
      <w:lvlJc w:val="left"/>
      <w:pPr>
        <w:ind w:left="696" w:hanging="360"/>
      </w:pPr>
      <w:rPr>
        <w:rFonts w:hint="default"/>
        <w:lang w:val="en-US" w:eastAsia="en-US" w:bidi="ar-SA"/>
      </w:rPr>
    </w:lvl>
    <w:lvl w:ilvl="2" w:tplc="4402710C">
      <w:numFmt w:val="bullet"/>
      <w:lvlText w:val="•"/>
      <w:lvlJc w:val="left"/>
      <w:pPr>
        <w:ind w:left="1033" w:hanging="360"/>
      </w:pPr>
      <w:rPr>
        <w:rFonts w:hint="default"/>
        <w:lang w:val="en-US" w:eastAsia="en-US" w:bidi="ar-SA"/>
      </w:rPr>
    </w:lvl>
    <w:lvl w:ilvl="3" w:tplc="6FAEDC14">
      <w:numFmt w:val="bullet"/>
      <w:lvlText w:val="•"/>
      <w:lvlJc w:val="left"/>
      <w:pPr>
        <w:ind w:left="1370" w:hanging="360"/>
      </w:pPr>
      <w:rPr>
        <w:rFonts w:hint="default"/>
        <w:lang w:val="en-US" w:eastAsia="en-US" w:bidi="ar-SA"/>
      </w:rPr>
    </w:lvl>
    <w:lvl w:ilvl="4" w:tplc="69DED23C">
      <w:numFmt w:val="bullet"/>
      <w:lvlText w:val="•"/>
      <w:lvlJc w:val="left"/>
      <w:pPr>
        <w:ind w:left="1706" w:hanging="360"/>
      </w:pPr>
      <w:rPr>
        <w:rFonts w:hint="default"/>
        <w:lang w:val="en-US" w:eastAsia="en-US" w:bidi="ar-SA"/>
      </w:rPr>
    </w:lvl>
    <w:lvl w:ilvl="5" w:tplc="D37A899A">
      <w:numFmt w:val="bullet"/>
      <w:lvlText w:val="•"/>
      <w:lvlJc w:val="left"/>
      <w:pPr>
        <w:ind w:left="2043" w:hanging="360"/>
      </w:pPr>
      <w:rPr>
        <w:rFonts w:hint="default"/>
        <w:lang w:val="en-US" w:eastAsia="en-US" w:bidi="ar-SA"/>
      </w:rPr>
    </w:lvl>
    <w:lvl w:ilvl="6" w:tplc="7CDCA99C">
      <w:numFmt w:val="bullet"/>
      <w:lvlText w:val="•"/>
      <w:lvlJc w:val="left"/>
      <w:pPr>
        <w:ind w:left="2380" w:hanging="360"/>
      </w:pPr>
      <w:rPr>
        <w:rFonts w:hint="default"/>
        <w:lang w:val="en-US" w:eastAsia="en-US" w:bidi="ar-SA"/>
      </w:rPr>
    </w:lvl>
    <w:lvl w:ilvl="7" w:tplc="3FDA1F9C">
      <w:numFmt w:val="bullet"/>
      <w:lvlText w:val="•"/>
      <w:lvlJc w:val="left"/>
      <w:pPr>
        <w:ind w:left="2716" w:hanging="360"/>
      </w:pPr>
      <w:rPr>
        <w:rFonts w:hint="default"/>
        <w:lang w:val="en-US" w:eastAsia="en-US" w:bidi="ar-SA"/>
      </w:rPr>
    </w:lvl>
    <w:lvl w:ilvl="8" w:tplc="F56CF100">
      <w:numFmt w:val="bullet"/>
      <w:lvlText w:val="•"/>
      <w:lvlJc w:val="left"/>
      <w:pPr>
        <w:ind w:left="3053" w:hanging="360"/>
      </w:pPr>
      <w:rPr>
        <w:rFonts w:hint="default"/>
        <w:lang w:val="en-US" w:eastAsia="en-US" w:bidi="ar-SA"/>
      </w:rPr>
    </w:lvl>
  </w:abstractNum>
  <w:abstractNum w:abstractNumId="86" w15:restartNumberingAfterBreak="0">
    <w:nsid w:val="3C3C0F1C"/>
    <w:multiLevelType w:val="hybridMultilevel"/>
    <w:tmpl w:val="C7D6031E"/>
    <w:lvl w:ilvl="0" w:tplc="F77E27B4">
      <w:numFmt w:val="bullet"/>
      <w:lvlText w:val=""/>
      <w:lvlJc w:val="left"/>
      <w:pPr>
        <w:ind w:left="490" w:hanging="360"/>
      </w:pPr>
      <w:rPr>
        <w:rFonts w:ascii="Wingdings" w:eastAsia="Wingdings" w:hAnsi="Wingdings" w:cs="Wingdings" w:hint="default"/>
        <w:w w:val="100"/>
        <w:sz w:val="22"/>
        <w:szCs w:val="22"/>
        <w:lang w:val="en-US" w:eastAsia="en-US" w:bidi="ar-SA"/>
      </w:rPr>
    </w:lvl>
    <w:lvl w:ilvl="1" w:tplc="7E108856">
      <w:numFmt w:val="bullet"/>
      <w:lvlText w:val="•"/>
      <w:lvlJc w:val="left"/>
      <w:pPr>
        <w:ind w:left="842" w:hanging="360"/>
      </w:pPr>
      <w:rPr>
        <w:rFonts w:hint="default"/>
        <w:lang w:val="en-US" w:eastAsia="en-US" w:bidi="ar-SA"/>
      </w:rPr>
    </w:lvl>
    <w:lvl w:ilvl="2" w:tplc="D1428CF4">
      <w:numFmt w:val="bullet"/>
      <w:lvlText w:val="•"/>
      <w:lvlJc w:val="left"/>
      <w:pPr>
        <w:ind w:left="1184" w:hanging="360"/>
      </w:pPr>
      <w:rPr>
        <w:rFonts w:hint="default"/>
        <w:lang w:val="en-US" w:eastAsia="en-US" w:bidi="ar-SA"/>
      </w:rPr>
    </w:lvl>
    <w:lvl w:ilvl="3" w:tplc="E7682CD4">
      <w:numFmt w:val="bullet"/>
      <w:lvlText w:val="•"/>
      <w:lvlJc w:val="left"/>
      <w:pPr>
        <w:ind w:left="1527" w:hanging="360"/>
      </w:pPr>
      <w:rPr>
        <w:rFonts w:hint="default"/>
        <w:lang w:val="en-US" w:eastAsia="en-US" w:bidi="ar-SA"/>
      </w:rPr>
    </w:lvl>
    <w:lvl w:ilvl="4" w:tplc="18A00598">
      <w:numFmt w:val="bullet"/>
      <w:lvlText w:val="•"/>
      <w:lvlJc w:val="left"/>
      <w:pPr>
        <w:ind w:left="1869" w:hanging="360"/>
      </w:pPr>
      <w:rPr>
        <w:rFonts w:hint="default"/>
        <w:lang w:val="en-US" w:eastAsia="en-US" w:bidi="ar-SA"/>
      </w:rPr>
    </w:lvl>
    <w:lvl w:ilvl="5" w:tplc="DA765FB8">
      <w:numFmt w:val="bullet"/>
      <w:lvlText w:val="•"/>
      <w:lvlJc w:val="left"/>
      <w:pPr>
        <w:ind w:left="2212" w:hanging="360"/>
      </w:pPr>
      <w:rPr>
        <w:rFonts w:hint="default"/>
        <w:lang w:val="en-US" w:eastAsia="en-US" w:bidi="ar-SA"/>
      </w:rPr>
    </w:lvl>
    <w:lvl w:ilvl="6" w:tplc="74927082">
      <w:numFmt w:val="bullet"/>
      <w:lvlText w:val="•"/>
      <w:lvlJc w:val="left"/>
      <w:pPr>
        <w:ind w:left="2554" w:hanging="360"/>
      </w:pPr>
      <w:rPr>
        <w:rFonts w:hint="default"/>
        <w:lang w:val="en-US" w:eastAsia="en-US" w:bidi="ar-SA"/>
      </w:rPr>
    </w:lvl>
    <w:lvl w:ilvl="7" w:tplc="C032B3EA">
      <w:numFmt w:val="bullet"/>
      <w:lvlText w:val="•"/>
      <w:lvlJc w:val="left"/>
      <w:pPr>
        <w:ind w:left="2896" w:hanging="360"/>
      </w:pPr>
      <w:rPr>
        <w:rFonts w:hint="default"/>
        <w:lang w:val="en-US" w:eastAsia="en-US" w:bidi="ar-SA"/>
      </w:rPr>
    </w:lvl>
    <w:lvl w:ilvl="8" w:tplc="A7DAEEE2">
      <w:numFmt w:val="bullet"/>
      <w:lvlText w:val="•"/>
      <w:lvlJc w:val="left"/>
      <w:pPr>
        <w:ind w:left="3239" w:hanging="360"/>
      </w:pPr>
      <w:rPr>
        <w:rFonts w:hint="default"/>
        <w:lang w:val="en-US" w:eastAsia="en-US" w:bidi="ar-SA"/>
      </w:rPr>
    </w:lvl>
  </w:abstractNum>
  <w:abstractNum w:abstractNumId="87" w15:restartNumberingAfterBreak="0">
    <w:nsid w:val="3C862463"/>
    <w:multiLevelType w:val="hybridMultilevel"/>
    <w:tmpl w:val="27CAC5DE"/>
    <w:lvl w:ilvl="0" w:tplc="7298CEF6">
      <w:numFmt w:val="bullet"/>
      <w:lvlText w:val="•"/>
      <w:lvlJc w:val="left"/>
      <w:pPr>
        <w:ind w:left="469" w:hanging="360"/>
      </w:pPr>
      <w:rPr>
        <w:rFonts w:ascii="Arial" w:eastAsia="Arial" w:hAnsi="Arial" w:cs="Arial" w:hint="default"/>
        <w:w w:val="100"/>
        <w:sz w:val="22"/>
        <w:szCs w:val="22"/>
        <w:lang w:val="en-US" w:eastAsia="en-US" w:bidi="ar-SA"/>
      </w:rPr>
    </w:lvl>
    <w:lvl w:ilvl="1" w:tplc="71F2B61A">
      <w:numFmt w:val="bullet"/>
      <w:lvlText w:val="•"/>
      <w:lvlJc w:val="left"/>
      <w:pPr>
        <w:ind w:left="766" w:hanging="360"/>
      </w:pPr>
      <w:rPr>
        <w:rFonts w:hint="default"/>
        <w:lang w:val="en-US" w:eastAsia="en-US" w:bidi="ar-SA"/>
      </w:rPr>
    </w:lvl>
    <w:lvl w:ilvl="2" w:tplc="A4480854">
      <w:numFmt w:val="bullet"/>
      <w:lvlText w:val="•"/>
      <w:lvlJc w:val="left"/>
      <w:pPr>
        <w:ind w:left="1073" w:hanging="360"/>
      </w:pPr>
      <w:rPr>
        <w:rFonts w:hint="default"/>
        <w:lang w:val="en-US" w:eastAsia="en-US" w:bidi="ar-SA"/>
      </w:rPr>
    </w:lvl>
    <w:lvl w:ilvl="3" w:tplc="D76CE750">
      <w:numFmt w:val="bullet"/>
      <w:lvlText w:val="•"/>
      <w:lvlJc w:val="left"/>
      <w:pPr>
        <w:ind w:left="1379" w:hanging="360"/>
      </w:pPr>
      <w:rPr>
        <w:rFonts w:hint="default"/>
        <w:lang w:val="en-US" w:eastAsia="en-US" w:bidi="ar-SA"/>
      </w:rPr>
    </w:lvl>
    <w:lvl w:ilvl="4" w:tplc="A36E1A98">
      <w:numFmt w:val="bullet"/>
      <w:lvlText w:val="•"/>
      <w:lvlJc w:val="left"/>
      <w:pPr>
        <w:ind w:left="1686" w:hanging="360"/>
      </w:pPr>
      <w:rPr>
        <w:rFonts w:hint="default"/>
        <w:lang w:val="en-US" w:eastAsia="en-US" w:bidi="ar-SA"/>
      </w:rPr>
    </w:lvl>
    <w:lvl w:ilvl="5" w:tplc="B9CA06F8">
      <w:numFmt w:val="bullet"/>
      <w:lvlText w:val="•"/>
      <w:lvlJc w:val="left"/>
      <w:pPr>
        <w:ind w:left="1993" w:hanging="360"/>
      </w:pPr>
      <w:rPr>
        <w:rFonts w:hint="default"/>
        <w:lang w:val="en-US" w:eastAsia="en-US" w:bidi="ar-SA"/>
      </w:rPr>
    </w:lvl>
    <w:lvl w:ilvl="6" w:tplc="963E6B12">
      <w:numFmt w:val="bullet"/>
      <w:lvlText w:val="•"/>
      <w:lvlJc w:val="left"/>
      <w:pPr>
        <w:ind w:left="2299" w:hanging="360"/>
      </w:pPr>
      <w:rPr>
        <w:rFonts w:hint="default"/>
        <w:lang w:val="en-US" w:eastAsia="en-US" w:bidi="ar-SA"/>
      </w:rPr>
    </w:lvl>
    <w:lvl w:ilvl="7" w:tplc="02F492F6">
      <w:numFmt w:val="bullet"/>
      <w:lvlText w:val="•"/>
      <w:lvlJc w:val="left"/>
      <w:pPr>
        <w:ind w:left="2606" w:hanging="360"/>
      </w:pPr>
      <w:rPr>
        <w:rFonts w:hint="default"/>
        <w:lang w:val="en-US" w:eastAsia="en-US" w:bidi="ar-SA"/>
      </w:rPr>
    </w:lvl>
    <w:lvl w:ilvl="8" w:tplc="9606F0F2">
      <w:numFmt w:val="bullet"/>
      <w:lvlText w:val="•"/>
      <w:lvlJc w:val="left"/>
      <w:pPr>
        <w:ind w:left="2912" w:hanging="360"/>
      </w:pPr>
      <w:rPr>
        <w:rFonts w:hint="default"/>
        <w:lang w:val="en-US" w:eastAsia="en-US" w:bidi="ar-SA"/>
      </w:rPr>
    </w:lvl>
  </w:abstractNum>
  <w:abstractNum w:abstractNumId="88" w15:restartNumberingAfterBreak="0">
    <w:nsid w:val="3DCE3708"/>
    <w:multiLevelType w:val="hybridMultilevel"/>
    <w:tmpl w:val="EAB020D2"/>
    <w:lvl w:ilvl="0" w:tplc="657CDB72">
      <w:numFmt w:val="bullet"/>
      <w:lvlText w:val="•"/>
      <w:lvlJc w:val="left"/>
      <w:pPr>
        <w:ind w:left="473" w:hanging="360"/>
      </w:pPr>
      <w:rPr>
        <w:rFonts w:ascii="Arial" w:eastAsia="Arial" w:hAnsi="Arial" w:cs="Arial" w:hint="default"/>
        <w:w w:val="100"/>
        <w:sz w:val="22"/>
        <w:szCs w:val="22"/>
        <w:lang w:val="en-US" w:eastAsia="en-US" w:bidi="ar-SA"/>
      </w:rPr>
    </w:lvl>
    <w:lvl w:ilvl="1" w:tplc="47FACB1E">
      <w:numFmt w:val="bullet"/>
      <w:lvlText w:val="•"/>
      <w:lvlJc w:val="left"/>
      <w:pPr>
        <w:ind w:left="818" w:hanging="360"/>
      </w:pPr>
      <w:rPr>
        <w:rFonts w:hint="default"/>
        <w:lang w:val="en-US" w:eastAsia="en-US" w:bidi="ar-SA"/>
      </w:rPr>
    </w:lvl>
    <w:lvl w:ilvl="2" w:tplc="EC88A250">
      <w:numFmt w:val="bullet"/>
      <w:lvlText w:val="•"/>
      <w:lvlJc w:val="left"/>
      <w:pPr>
        <w:ind w:left="1157" w:hanging="360"/>
      </w:pPr>
      <w:rPr>
        <w:rFonts w:hint="default"/>
        <w:lang w:val="en-US" w:eastAsia="en-US" w:bidi="ar-SA"/>
      </w:rPr>
    </w:lvl>
    <w:lvl w:ilvl="3" w:tplc="5E6E0B7C">
      <w:numFmt w:val="bullet"/>
      <w:lvlText w:val="•"/>
      <w:lvlJc w:val="left"/>
      <w:pPr>
        <w:ind w:left="1496" w:hanging="360"/>
      </w:pPr>
      <w:rPr>
        <w:rFonts w:hint="default"/>
        <w:lang w:val="en-US" w:eastAsia="en-US" w:bidi="ar-SA"/>
      </w:rPr>
    </w:lvl>
    <w:lvl w:ilvl="4" w:tplc="D5DE2666">
      <w:numFmt w:val="bullet"/>
      <w:lvlText w:val="•"/>
      <w:lvlJc w:val="left"/>
      <w:pPr>
        <w:ind w:left="1835" w:hanging="360"/>
      </w:pPr>
      <w:rPr>
        <w:rFonts w:hint="default"/>
        <w:lang w:val="en-US" w:eastAsia="en-US" w:bidi="ar-SA"/>
      </w:rPr>
    </w:lvl>
    <w:lvl w:ilvl="5" w:tplc="5BC652BE">
      <w:numFmt w:val="bullet"/>
      <w:lvlText w:val="•"/>
      <w:lvlJc w:val="left"/>
      <w:pPr>
        <w:ind w:left="2174" w:hanging="360"/>
      </w:pPr>
      <w:rPr>
        <w:rFonts w:hint="default"/>
        <w:lang w:val="en-US" w:eastAsia="en-US" w:bidi="ar-SA"/>
      </w:rPr>
    </w:lvl>
    <w:lvl w:ilvl="6" w:tplc="CBC855B4">
      <w:numFmt w:val="bullet"/>
      <w:lvlText w:val="•"/>
      <w:lvlJc w:val="left"/>
      <w:pPr>
        <w:ind w:left="2513" w:hanging="360"/>
      </w:pPr>
      <w:rPr>
        <w:rFonts w:hint="default"/>
        <w:lang w:val="en-US" w:eastAsia="en-US" w:bidi="ar-SA"/>
      </w:rPr>
    </w:lvl>
    <w:lvl w:ilvl="7" w:tplc="5CC0AD40">
      <w:numFmt w:val="bullet"/>
      <w:lvlText w:val="•"/>
      <w:lvlJc w:val="left"/>
      <w:pPr>
        <w:ind w:left="2852" w:hanging="360"/>
      </w:pPr>
      <w:rPr>
        <w:rFonts w:hint="default"/>
        <w:lang w:val="en-US" w:eastAsia="en-US" w:bidi="ar-SA"/>
      </w:rPr>
    </w:lvl>
    <w:lvl w:ilvl="8" w:tplc="FB9A036A">
      <w:numFmt w:val="bullet"/>
      <w:lvlText w:val="•"/>
      <w:lvlJc w:val="left"/>
      <w:pPr>
        <w:ind w:left="3191" w:hanging="360"/>
      </w:pPr>
      <w:rPr>
        <w:rFonts w:hint="default"/>
        <w:lang w:val="en-US" w:eastAsia="en-US" w:bidi="ar-SA"/>
      </w:rPr>
    </w:lvl>
  </w:abstractNum>
  <w:abstractNum w:abstractNumId="89" w15:restartNumberingAfterBreak="0">
    <w:nsid w:val="3EC12371"/>
    <w:multiLevelType w:val="hybridMultilevel"/>
    <w:tmpl w:val="D4A2C68C"/>
    <w:lvl w:ilvl="0" w:tplc="7AB0189C">
      <w:numFmt w:val="bullet"/>
      <w:lvlText w:val="o"/>
      <w:lvlJc w:val="left"/>
      <w:pPr>
        <w:ind w:left="364" w:hanging="360"/>
      </w:pPr>
      <w:rPr>
        <w:rFonts w:ascii="Courier New" w:eastAsia="Courier New" w:hAnsi="Courier New" w:cs="Courier New" w:hint="default"/>
        <w:w w:val="100"/>
        <w:sz w:val="22"/>
        <w:szCs w:val="22"/>
        <w:lang w:val="en-US" w:eastAsia="en-US" w:bidi="ar-SA"/>
      </w:rPr>
    </w:lvl>
    <w:lvl w:ilvl="1" w:tplc="73EA6F1C">
      <w:numFmt w:val="bullet"/>
      <w:lvlText w:val="•"/>
      <w:lvlJc w:val="left"/>
      <w:pPr>
        <w:ind w:left="764" w:hanging="360"/>
      </w:pPr>
      <w:rPr>
        <w:rFonts w:hint="default"/>
        <w:lang w:val="en-US" w:eastAsia="en-US" w:bidi="ar-SA"/>
      </w:rPr>
    </w:lvl>
    <w:lvl w:ilvl="2" w:tplc="EEFA8230">
      <w:numFmt w:val="bullet"/>
      <w:lvlText w:val="•"/>
      <w:lvlJc w:val="left"/>
      <w:pPr>
        <w:ind w:left="1169" w:hanging="360"/>
      </w:pPr>
      <w:rPr>
        <w:rFonts w:hint="default"/>
        <w:lang w:val="en-US" w:eastAsia="en-US" w:bidi="ar-SA"/>
      </w:rPr>
    </w:lvl>
    <w:lvl w:ilvl="3" w:tplc="FE300CD2">
      <w:numFmt w:val="bullet"/>
      <w:lvlText w:val="•"/>
      <w:lvlJc w:val="left"/>
      <w:pPr>
        <w:ind w:left="1574" w:hanging="360"/>
      </w:pPr>
      <w:rPr>
        <w:rFonts w:hint="default"/>
        <w:lang w:val="en-US" w:eastAsia="en-US" w:bidi="ar-SA"/>
      </w:rPr>
    </w:lvl>
    <w:lvl w:ilvl="4" w:tplc="4EBE2890">
      <w:numFmt w:val="bullet"/>
      <w:lvlText w:val="•"/>
      <w:lvlJc w:val="left"/>
      <w:pPr>
        <w:ind w:left="1979" w:hanging="360"/>
      </w:pPr>
      <w:rPr>
        <w:rFonts w:hint="default"/>
        <w:lang w:val="en-US" w:eastAsia="en-US" w:bidi="ar-SA"/>
      </w:rPr>
    </w:lvl>
    <w:lvl w:ilvl="5" w:tplc="7F1CBAA6">
      <w:numFmt w:val="bullet"/>
      <w:lvlText w:val="•"/>
      <w:lvlJc w:val="left"/>
      <w:pPr>
        <w:ind w:left="2384" w:hanging="360"/>
      </w:pPr>
      <w:rPr>
        <w:rFonts w:hint="default"/>
        <w:lang w:val="en-US" w:eastAsia="en-US" w:bidi="ar-SA"/>
      </w:rPr>
    </w:lvl>
    <w:lvl w:ilvl="6" w:tplc="121C2602">
      <w:numFmt w:val="bullet"/>
      <w:lvlText w:val="•"/>
      <w:lvlJc w:val="left"/>
      <w:pPr>
        <w:ind w:left="2789" w:hanging="360"/>
      </w:pPr>
      <w:rPr>
        <w:rFonts w:hint="default"/>
        <w:lang w:val="en-US" w:eastAsia="en-US" w:bidi="ar-SA"/>
      </w:rPr>
    </w:lvl>
    <w:lvl w:ilvl="7" w:tplc="8902B5C2">
      <w:numFmt w:val="bullet"/>
      <w:lvlText w:val="•"/>
      <w:lvlJc w:val="left"/>
      <w:pPr>
        <w:ind w:left="3194" w:hanging="360"/>
      </w:pPr>
      <w:rPr>
        <w:rFonts w:hint="default"/>
        <w:lang w:val="en-US" w:eastAsia="en-US" w:bidi="ar-SA"/>
      </w:rPr>
    </w:lvl>
    <w:lvl w:ilvl="8" w:tplc="6A0CEB12">
      <w:numFmt w:val="bullet"/>
      <w:lvlText w:val="•"/>
      <w:lvlJc w:val="left"/>
      <w:pPr>
        <w:ind w:left="3599" w:hanging="360"/>
      </w:pPr>
      <w:rPr>
        <w:rFonts w:hint="default"/>
        <w:lang w:val="en-US" w:eastAsia="en-US" w:bidi="ar-SA"/>
      </w:rPr>
    </w:lvl>
  </w:abstractNum>
  <w:abstractNum w:abstractNumId="90" w15:restartNumberingAfterBreak="0">
    <w:nsid w:val="3ED409AC"/>
    <w:multiLevelType w:val="hybridMultilevel"/>
    <w:tmpl w:val="80582A20"/>
    <w:lvl w:ilvl="0" w:tplc="607833EA">
      <w:numFmt w:val="bullet"/>
      <w:lvlText w:val="•"/>
      <w:lvlJc w:val="left"/>
      <w:pPr>
        <w:ind w:left="473" w:hanging="360"/>
      </w:pPr>
      <w:rPr>
        <w:rFonts w:ascii="Arial" w:eastAsia="Arial" w:hAnsi="Arial" w:cs="Arial" w:hint="default"/>
        <w:w w:val="100"/>
        <w:sz w:val="22"/>
        <w:szCs w:val="22"/>
        <w:lang w:val="en-US" w:eastAsia="en-US" w:bidi="ar-SA"/>
      </w:rPr>
    </w:lvl>
    <w:lvl w:ilvl="1" w:tplc="0074E4A2">
      <w:numFmt w:val="bullet"/>
      <w:lvlText w:val="•"/>
      <w:lvlJc w:val="left"/>
      <w:pPr>
        <w:ind w:left="818" w:hanging="360"/>
      </w:pPr>
      <w:rPr>
        <w:rFonts w:hint="default"/>
        <w:lang w:val="en-US" w:eastAsia="en-US" w:bidi="ar-SA"/>
      </w:rPr>
    </w:lvl>
    <w:lvl w:ilvl="2" w:tplc="A3D81F44">
      <w:numFmt w:val="bullet"/>
      <w:lvlText w:val="•"/>
      <w:lvlJc w:val="left"/>
      <w:pPr>
        <w:ind w:left="1157" w:hanging="360"/>
      </w:pPr>
      <w:rPr>
        <w:rFonts w:hint="default"/>
        <w:lang w:val="en-US" w:eastAsia="en-US" w:bidi="ar-SA"/>
      </w:rPr>
    </w:lvl>
    <w:lvl w:ilvl="3" w:tplc="BB288DDA">
      <w:numFmt w:val="bullet"/>
      <w:lvlText w:val="•"/>
      <w:lvlJc w:val="left"/>
      <w:pPr>
        <w:ind w:left="1496" w:hanging="360"/>
      </w:pPr>
      <w:rPr>
        <w:rFonts w:hint="default"/>
        <w:lang w:val="en-US" w:eastAsia="en-US" w:bidi="ar-SA"/>
      </w:rPr>
    </w:lvl>
    <w:lvl w:ilvl="4" w:tplc="73804FF4">
      <w:numFmt w:val="bullet"/>
      <w:lvlText w:val="•"/>
      <w:lvlJc w:val="left"/>
      <w:pPr>
        <w:ind w:left="1835" w:hanging="360"/>
      </w:pPr>
      <w:rPr>
        <w:rFonts w:hint="default"/>
        <w:lang w:val="en-US" w:eastAsia="en-US" w:bidi="ar-SA"/>
      </w:rPr>
    </w:lvl>
    <w:lvl w:ilvl="5" w:tplc="A086B272">
      <w:numFmt w:val="bullet"/>
      <w:lvlText w:val="•"/>
      <w:lvlJc w:val="left"/>
      <w:pPr>
        <w:ind w:left="2174" w:hanging="360"/>
      </w:pPr>
      <w:rPr>
        <w:rFonts w:hint="default"/>
        <w:lang w:val="en-US" w:eastAsia="en-US" w:bidi="ar-SA"/>
      </w:rPr>
    </w:lvl>
    <w:lvl w:ilvl="6" w:tplc="44EA0FF4">
      <w:numFmt w:val="bullet"/>
      <w:lvlText w:val="•"/>
      <w:lvlJc w:val="left"/>
      <w:pPr>
        <w:ind w:left="2513" w:hanging="360"/>
      </w:pPr>
      <w:rPr>
        <w:rFonts w:hint="default"/>
        <w:lang w:val="en-US" w:eastAsia="en-US" w:bidi="ar-SA"/>
      </w:rPr>
    </w:lvl>
    <w:lvl w:ilvl="7" w:tplc="5E74EAD8">
      <w:numFmt w:val="bullet"/>
      <w:lvlText w:val="•"/>
      <w:lvlJc w:val="left"/>
      <w:pPr>
        <w:ind w:left="2852" w:hanging="360"/>
      </w:pPr>
      <w:rPr>
        <w:rFonts w:hint="default"/>
        <w:lang w:val="en-US" w:eastAsia="en-US" w:bidi="ar-SA"/>
      </w:rPr>
    </w:lvl>
    <w:lvl w:ilvl="8" w:tplc="0C22E4D2">
      <w:numFmt w:val="bullet"/>
      <w:lvlText w:val="•"/>
      <w:lvlJc w:val="left"/>
      <w:pPr>
        <w:ind w:left="3191" w:hanging="360"/>
      </w:pPr>
      <w:rPr>
        <w:rFonts w:hint="default"/>
        <w:lang w:val="en-US" w:eastAsia="en-US" w:bidi="ar-SA"/>
      </w:rPr>
    </w:lvl>
  </w:abstractNum>
  <w:abstractNum w:abstractNumId="91" w15:restartNumberingAfterBreak="0">
    <w:nsid w:val="3ED8190D"/>
    <w:multiLevelType w:val="hybridMultilevel"/>
    <w:tmpl w:val="6140316A"/>
    <w:lvl w:ilvl="0" w:tplc="3A5A1990">
      <w:numFmt w:val="bullet"/>
      <w:lvlText w:val="•"/>
      <w:lvlJc w:val="left"/>
      <w:pPr>
        <w:ind w:left="466" w:hanging="360"/>
      </w:pPr>
      <w:rPr>
        <w:rFonts w:ascii="Arial" w:eastAsia="Arial" w:hAnsi="Arial" w:cs="Arial" w:hint="default"/>
        <w:w w:val="100"/>
        <w:sz w:val="22"/>
        <w:szCs w:val="22"/>
        <w:lang w:val="en-US" w:eastAsia="en-US" w:bidi="ar-SA"/>
      </w:rPr>
    </w:lvl>
    <w:lvl w:ilvl="1" w:tplc="F918990C">
      <w:numFmt w:val="bullet"/>
      <w:lvlText w:val="•"/>
      <w:lvlJc w:val="left"/>
      <w:pPr>
        <w:ind w:left="1894" w:hanging="360"/>
      </w:pPr>
      <w:rPr>
        <w:rFonts w:hint="default"/>
        <w:lang w:val="en-US" w:eastAsia="en-US" w:bidi="ar-SA"/>
      </w:rPr>
    </w:lvl>
    <w:lvl w:ilvl="2" w:tplc="C568D56C">
      <w:numFmt w:val="bullet"/>
      <w:lvlText w:val="•"/>
      <w:lvlJc w:val="left"/>
      <w:pPr>
        <w:ind w:left="3328" w:hanging="360"/>
      </w:pPr>
      <w:rPr>
        <w:rFonts w:hint="default"/>
        <w:lang w:val="en-US" w:eastAsia="en-US" w:bidi="ar-SA"/>
      </w:rPr>
    </w:lvl>
    <w:lvl w:ilvl="3" w:tplc="2BD02CA6">
      <w:numFmt w:val="bullet"/>
      <w:lvlText w:val="•"/>
      <w:lvlJc w:val="left"/>
      <w:pPr>
        <w:ind w:left="4763" w:hanging="360"/>
      </w:pPr>
      <w:rPr>
        <w:rFonts w:hint="default"/>
        <w:lang w:val="en-US" w:eastAsia="en-US" w:bidi="ar-SA"/>
      </w:rPr>
    </w:lvl>
    <w:lvl w:ilvl="4" w:tplc="32A4396A">
      <w:numFmt w:val="bullet"/>
      <w:lvlText w:val="•"/>
      <w:lvlJc w:val="left"/>
      <w:pPr>
        <w:ind w:left="6197" w:hanging="360"/>
      </w:pPr>
      <w:rPr>
        <w:rFonts w:hint="default"/>
        <w:lang w:val="en-US" w:eastAsia="en-US" w:bidi="ar-SA"/>
      </w:rPr>
    </w:lvl>
    <w:lvl w:ilvl="5" w:tplc="2108961C">
      <w:numFmt w:val="bullet"/>
      <w:lvlText w:val="•"/>
      <w:lvlJc w:val="left"/>
      <w:pPr>
        <w:ind w:left="7632" w:hanging="360"/>
      </w:pPr>
      <w:rPr>
        <w:rFonts w:hint="default"/>
        <w:lang w:val="en-US" w:eastAsia="en-US" w:bidi="ar-SA"/>
      </w:rPr>
    </w:lvl>
    <w:lvl w:ilvl="6" w:tplc="148467FC">
      <w:numFmt w:val="bullet"/>
      <w:lvlText w:val="•"/>
      <w:lvlJc w:val="left"/>
      <w:pPr>
        <w:ind w:left="9066" w:hanging="360"/>
      </w:pPr>
      <w:rPr>
        <w:rFonts w:hint="default"/>
        <w:lang w:val="en-US" w:eastAsia="en-US" w:bidi="ar-SA"/>
      </w:rPr>
    </w:lvl>
    <w:lvl w:ilvl="7" w:tplc="9228B23A">
      <w:numFmt w:val="bullet"/>
      <w:lvlText w:val="•"/>
      <w:lvlJc w:val="left"/>
      <w:pPr>
        <w:ind w:left="10500" w:hanging="360"/>
      </w:pPr>
      <w:rPr>
        <w:rFonts w:hint="default"/>
        <w:lang w:val="en-US" w:eastAsia="en-US" w:bidi="ar-SA"/>
      </w:rPr>
    </w:lvl>
    <w:lvl w:ilvl="8" w:tplc="D19620F0">
      <w:numFmt w:val="bullet"/>
      <w:lvlText w:val="•"/>
      <w:lvlJc w:val="left"/>
      <w:pPr>
        <w:ind w:left="11935" w:hanging="360"/>
      </w:pPr>
      <w:rPr>
        <w:rFonts w:hint="default"/>
        <w:lang w:val="en-US" w:eastAsia="en-US" w:bidi="ar-SA"/>
      </w:rPr>
    </w:lvl>
  </w:abstractNum>
  <w:abstractNum w:abstractNumId="92" w15:restartNumberingAfterBreak="0">
    <w:nsid w:val="40007EAE"/>
    <w:multiLevelType w:val="hybridMultilevel"/>
    <w:tmpl w:val="380EFF0E"/>
    <w:lvl w:ilvl="0" w:tplc="52669070">
      <w:numFmt w:val="bullet"/>
      <w:lvlText w:val="o"/>
      <w:lvlJc w:val="left"/>
      <w:pPr>
        <w:ind w:left="364" w:hanging="360"/>
      </w:pPr>
      <w:rPr>
        <w:rFonts w:ascii="Courier New" w:eastAsia="Courier New" w:hAnsi="Courier New" w:cs="Courier New" w:hint="default"/>
        <w:w w:val="100"/>
        <w:sz w:val="22"/>
        <w:szCs w:val="22"/>
        <w:lang w:val="en-US" w:eastAsia="en-US" w:bidi="ar-SA"/>
      </w:rPr>
    </w:lvl>
    <w:lvl w:ilvl="1" w:tplc="887A2664">
      <w:numFmt w:val="bullet"/>
      <w:lvlText w:val="•"/>
      <w:lvlJc w:val="left"/>
      <w:pPr>
        <w:ind w:left="631" w:hanging="360"/>
      </w:pPr>
      <w:rPr>
        <w:rFonts w:hint="default"/>
        <w:lang w:val="en-US" w:eastAsia="en-US" w:bidi="ar-SA"/>
      </w:rPr>
    </w:lvl>
    <w:lvl w:ilvl="2" w:tplc="2A94C98A">
      <w:numFmt w:val="bullet"/>
      <w:lvlText w:val="•"/>
      <w:lvlJc w:val="left"/>
      <w:pPr>
        <w:ind w:left="902" w:hanging="360"/>
      </w:pPr>
      <w:rPr>
        <w:rFonts w:hint="default"/>
        <w:lang w:val="en-US" w:eastAsia="en-US" w:bidi="ar-SA"/>
      </w:rPr>
    </w:lvl>
    <w:lvl w:ilvl="3" w:tplc="3164536E">
      <w:numFmt w:val="bullet"/>
      <w:lvlText w:val="•"/>
      <w:lvlJc w:val="left"/>
      <w:pPr>
        <w:ind w:left="1174" w:hanging="360"/>
      </w:pPr>
      <w:rPr>
        <w:rFonts w:hint="default"/>
        <w:lang w:val="en-US" w:eastAsia="en-US" w:bidi="ar-SA"/>
      </w:rPr>
    </w:lvl>
    <w:lvl w:ilvl="4" w:tplc="2A08DC14">
      <w:numFmt w:val="bullet"/>
      <w:lvlText w:val="•"/>
      <w:lvlJc w:val="left"/>
      <w:pPr>
        <w:ind w:left="1445" w:hanging="360"/>
      </w:pPr>
      <w:rPr>
        <w:rFonts w:hint="default"/>
        <w:lang w:val="en-US" w:eastAsia="en-US" w:bidi="ar-SA"/>
      </w:rPr>
    </w:lvl>
    <w:lvl w:ilvl="5" w:tplc="A15CDCF2">
      <w:numFmt w:val="bullet"/>
      <w:lvlText w:val="•"/>
      <w:lvlJc w:val="left"/>
      <w:pPr>
        <w:ind w:left="1717" w:hanging="360"/>
      </w:pPr>
      <w:rPr>
        <w:rFonts w:hint="default"/>
        <w:lang w:val="en-US" w:eastAsia="en-US" w:bidi="ar-SA"/>
      </w:rPr>
    </w:lvl>
    <w:lvl w:ilvl="6" w:tplc="DFD6C884">
      <w:numFmt w:val="bullet"/>
      <w:lvlText w:val="•"/>
      <w:lvlJc w:val="left"/>
      <w:pPr>
        <w:ind w:left="1988" w:hanging="360"/>
      </w:pPr>
      <w:rPr>
        <w:rFonts w:hint="default"/>
        <w:lang w:val="en-US" w:eastAsia="en-US" w:bidi="ar-SA"/>
      </w:rPr>
    </w:lvl>
    <w:lvl w:ilvl="7" w:tplc="F030EAC0">
      <w:numFmt w:val="bullet"/>
      <w:lvlText w:val="•"/>
      <w:lvlJc w:val="left"/>
      <w:pPr>
        <w:ind w:left="2259" w:hanging="360"/>
      </w:pPr>
      <w:rPr>
        <w:rFonts w:hint="default"/>
        <w:lang w:val="en-US" w:eastAsia="en-US" w:bidi="ar-SA"/>
      </w:rPr>
    </w:lvl>
    <w:lvl w:ilvl="8" w:tplc="85BE2E90">
      <w:numFmt w:val="bullet"/>
      <w:lvlText w:val="•"/>
      <w:lvlJc w:val="left"/>
      <w:pPr>
        <w:ind w:left="2531" w:hanging="360"/>
      </w:pPr>
      <w:rPr>
        <w:rFonts w:hint="default"/>
        <w:lang w:val="en-US" w:eastAsia="en-US" w:bidi="ar-SA"/>
      </w:rPr>
    </w:lvl>
  </w:abstractNum>
  <w:abstractNum w:abstractNumId="93" w15:restartNumberingAfterBreak="0">
    <w:nsid w:val="418B3E4C"/>
    <w:multiLevelType w:val="hybridMultilevel"/>
    <w:tmpl w:val="7610D162"/>
    <w:lvl w:ilvl="0" w:tplc="3D707210">
      <w:numFmt w:val="bullet"/>
      <w:lvlText w:val="•"/>
      <w:lvlJc w:val="left"/>
      <w:pPr>
        <w:ind w:left="472" w:hanging="360"/>
      </w:pPr>
      <w:rPr>
        <w:rFonts w:ascii="Arial" w:eastAsia="Arial" w:hAnsi="Arial" w:cs="Arial" w:hint="default"/>
        <w:w w:val="100"/>
        <w:sz w:val="22"/>
        <w:szCs w:val="22"/>
        <w:lang w:val="en-US" w:eastAsia="en-US" w:bidi="ar-SA"/>
      </w:rPr>
    </w:lvl>
    <w:lvl w:ilvl="1" w:tplc="54163194">
      <w:numFmt w:val="bullet"/>
      <w:lvlText w:val=""/>
      <w:lvlJc w:val="left"/>
      <w:pPr>
        <w:ind w:left="755" w:hanging="360"/>
      </w:pPr>
      <w:rPr>
        <w:rFonts w:ascii="Wingdings" w:eastAsia="Wingdings" w:hAnsi="Wingdings" w:cs="Wingdings" w:hint="default"/>
        <w:w w:val="100"/>
        <w:sz w:val="22"/>
        <w:szCs w:val="22"/>
        <w:lang w:val="en-US" w:eastAsia="en-US" w:bidi="ar-SA"/>
      </w:rPr>
    </w:lvl>
    <w:lvl w:ilvl="2" w:tplc="669AA5D6">
      <w:numFmt w:val="bullet"/>
      <w:lvlText w:val="•"/>
      <w:lvlJc w:val="left"/>
      <w:pPr>
        <w:ind w:left="1111" w:hanging="360"/>
      </w:pPr>
      <w:rPr>
        <w:rFonts w:hint="default"/>
        <w:lang w:val="en-US" w:eastAsia="en-US" w:bidi="ar-SA"/>
      </w:rPr>
    </w:lvl>
    <w:lvl w:ilvl="3" w:tplc="B2FAC0C8">
      <w:numFmt w:val="bullet"/>
      <w:lvlText w:val="•"/>
      <w:lvlJc w:val="left"/>
      <w:pPr>
        <w:ind w:left="1463" w:hanging="360"/>
      </w:pPr>
      <w:rPr>
        <w:rFonts w:hint="default"/>
        <w:lang w:val="en-US" w:eastAsia="en-US" w:bidi="ar-SA"/>
      </w:rPr>
    </w:lvl>
    <w:lvl w:ilvl="4" w:tplc="6B2A8CAC">
      <w:numFmt w:val="bullet"/>
      <w:lvlText w:val="•"/>
      <w:lvlJc w:val="left"/>
      <w:pPr>
        <w:ind w:left="1814" w:hanging="360"/>
      </w:pPr>
      <w:rPr>
        <w:rFonts w:hint="default"/>
        <w:lang w:val="en-US" w:eastAsia="en-US" w:bidi="ar-SA"/>
      </w:rPr>
    </w:lvl>
    <w:lvl w:ilvl="5" w:tplc="4B020A34">
      <w:numFmt w:val="bullet"/>
      <w:lvlText w:val="•"/>
      <w:lvlJc w:val="left"/>
      <w:pPr>
        <w:ind w:left="2166" w:hanging="360"/>
      </w:pPr>
      <w:rPr>
        <w:rFonts w:hint="default"/>
        <w:lang w:val="en-US" w:eastAsia="en-US" w:bidi="ar-SA"/>
      </w:rPr>
    </w:lvl>
    <w:lvl w:ilvl="6" w:tplc="C426A1DE">
      <w:numFmt w:val="bullet"/>
      <w:lvlText w:val="•"/>
      <w:lvlJc w:val="left"/>
      <w:pPr>
        <w:ind w:left="2517" w:hanging="360"/>
      </w:pPr>
      <w:rPr>
        <w:rFonts w:hint="default"/>
        <w:lang w:val="en-US" w:eastAsia="en-US" w:bidi="ar-SA"/>
      </w:rPr>
    </w:lvl>
    <w:lvl w:ilvl="7" w:tplc="72823E96">
      <w:numFmt w:val="bullet"/>
      <w:lvlText w:val="•"/>
      <w:lvlJc w:val="left"/>
      <w:pPr>
        <w:ind w:left="2869" w:hanging="360"/>
      </w:pPr>
      <w:rPr>
        <w:rFonts w:hint="default"/>
        <w:lang w:val="en-US" w:eastAsia="en-US" w:bidi="ar-SA"/>
      </w:rPr>
    </w:lvl>
    <w:lvl w:ilvl="8" w:tplc="8D4C3242">
      <w:numFmt w:val="bullet"/>
      <w:lvlText w:val="•"/>
      <w:lvlJc w:val="left"/>
      <w:pPr>
        <w:ind w:left="3220" w:hanging="360"/>
      </w:pPr>
      <w:rPr>
        <w:rFonts w:hint="default"/>
        <w:lang w:val="en-US" w:eastAsia="en-US" w:bidi="ar-SA"/>
      </w:rPr>
    </w:lvl>
  </w:abstractNum>
  <w:abstractNum w:abstractNumId="94" w15:restartNumberingAfterBreak="0">
    <w:nsid w:val="41E8147F"/>
    <w:multiLevelType w:val="hybridMultilevel"/>
    <w:tmpl w:val="1AD0FAE2"/>
    <w:lvl w:ilvl="0" w:tplc="4D2E6DF0">
      <w:numFmt w:val="bullet"/>
      <w:lvlText w:val="•"/>
      <w:lvlJc w:val="left"/>
      <w:pPr>
        <w:ind w:left="424" w:hanging="423"/>
      </w:pPr>
      <w:rPr>
        <w:rFonts w:ascii="Arial" w:eastAsia="Arial" w:hAnsi="Arial" w:cs="Arial" w:hint="default"/>
        <w:w w:val="100"/>
        <w:sz w:val="22"/>
        <w:szCs w:val="22"/>
        <w:lang w:val="en-US" w:eastAsia="en-US" w:bidi="ar-SA"/>
      </w:rPr>
    </w:lvl>
    <w:lvl w:ilvl="1" w:tplc="FF2A845C">
      <w:numFmt w:val="bullet"/>
      <w:lvlText w:val="•"/>
      <w:lvlJc w:val="left"/>
      <w:pPr>
        <w:ind w:left="1791" w:hanging="423"/>
      </w:pPr>
      <w:rPr>
        <w:rFonts w:hint="default"/>
        <w:lang w:val="en-US" w:eastAsia="en-US" w:bidi="ar-SA"/>
      </w:rPr>
    </w:lvl>
    <w:lvl w:ilvl="2" w:tplc="336064BC">
      <w:numFmt w:val="bullet"/>
      <w:lvlText w:val="•"/>
      <w:lvlJc w:val="left"/>
      <w:pPr>
        <w:ind w:left="3163" w:hanging="423"/>
      </w:pPr>
      <w:rPr>
        <w:rFonts w:hint="default"/>
        <w:lang w:val="en-US" w:eastAsia="en-US" w:bidi="ar-SA"/>
      </w:rPr>
    </w:lvl>
    <w:lvl w:ilvl="3" w:tplc="F06ACADC">
      <w:numFmt w:val="bullet"/>
      <w:lvlText w:val="•"/>
      <w:lvlJc w:val="left"/>
      <w:pPr>
        <w:ind w:left="4535" w:hanging="423"/>
      </w:pPr>
      <w:rPr>
        <w:rFonts w:hint="default"/>
        <w:lang w:val="en-US" w:eastAsia="en-US" w:bidi="ar-SA"/>
      </w:rPr>
    </w:lvl>
    <w:lvl w:ilvl="4" w:tplc="FE9A262C">
      <w:numFmt w:val="bullet"/>
      <w:lvlText w:val="•"/>
      <w:lvlJc w:val="left"/>
      <w:pPr>
        <w:ind w:left="5907" w:hanging="423"/>
      </w:pPr>
      <w:rPr>
        <w:rFonts w:hint="default"/>
        <w:lang w:val="en-US" w:eastAsia="en-US" w:bidi="ar-SA"/>
      </w:rPr>
    </w:lvl>
    <w:lvl w:ilvl="5" w:tplc="E8A474A8">
      <w:numFmt w:val="bullet"/>
      <w:lvlText w:val="•"/>
      <w:lvlJc w:val="left"/>
      <w:pPr>
        <w:ind w:left="7278" w:hanging="423"/>
      </w:pPr>
      <w:rPr>
        <w:rFonts w:hint="default"/>
        <w:lang w:val="en-US" w:eastAsia="en-US" w:bidi="ar-SA"/>
      </w:rPr>
    </w:lvl>
    <w:lvl w:ilvl="6" w:tplc="EF52B38C">
      <w:numFmt w:val="bullet"/>
      <w:lvlText w:val="•"/>
      <w:lvlJc w:val="left"/>
      <w:pPr>
        <w:ind w:left="8650" w:hanging="423"/>
      </w:pPr>
      <w:rPr>
        <w:rFonts w:hint="default"/>
        <w:lang w:val="en-US" w:eastAsia="en-US" w:bidi="ar-SA"/>
      </w:rPr>
    </w:lvl>
    <w:lvl w:ilvl="7" w:tplc="89A86C24">
      <w:numFmt w:val="bullet"/>
      <w:lvlText w:val="•"/>
      <w:lvlJc w:val="left"/>
      <w:pPr>
        <w:ind w:left="10022" w:hanging="423"/>
      </w:pPr>
      <w:rPr>
        <w:rFonts w:hint="default"/>
        <w:lang w:val="en-US" w:eastAsia="en-US" w:bidi="ar-SA"/>
      </w:rPr>
    </w:lvl>
    <w:lvl w:ilvl="8" w:tplc="3EBC3E40">
      <w:numFmt w:val="bullet"/>
      <w:lvlText w:val="•"/>
      <w:lvlJc w:val="left"/>
      <w:pPr>
        <w:ind w:left="11394" w:hanging="423"/>
      </w:pPr>
      <w:rPr>
        <w:rFonts w:hint="default"/>
        <w:lang w:val="en-US" w:eastAsia="en-US" w:bidi="ar-SA"/>
      </w:rPr>
    </w:lvl>
  </w:abstractNum>
  <w:abstractNum w:abstractNumId="95" w15:restartNumberingAfterBreak="0">
    <w:nsid w:val="428C3C05"/>
    <w:multiLevelType w:val="hybridMultilevel"/>
    <w:tmpl w:val="8C6A558E"/>
    <w:lvl w:ilvl="0" w:tplc="7D1C0ED8">
      <w:numFmt w:val="bullet"/>
      <w:lvlText w:val="•"/>
      <w:lvlJc w:val="left"/>
      <w:pPr>
        <w:ind w:left="469" w:hanging="360"/>
      </w:pPr>
      <w:rPr>
        <w:rFonts w:ascii="Arial" w:eastAsia="Arial" w:hAnsi="Arial" w:cs="Arial" w:hint="default"/>
        <w:w w:val="100"/>
        <w:sz w:val="22"/>
        <w:szCs w:val="22"/>
        <w:lang w:val="en-US" w:eastAsia="en-US" w:bidi="ar-SA"/>
      </w:rPr>
    </w:lvl>
    <w:lvl w:ilvl="1" w:tplc="D6D42FE2">
      <w:numFmt w:val="bullet"/>
      <w:lvlText w:val="•"/>
      <w:lvlJc w:val="left"/>
      <w:pPr>
        <w:ind w:left="766" w:hanging="360"/>
      </w:pPr>
      <w:rPr>
        <w:rFonts w:hint="default"/>
        <w:lang w:val="en-US" w:eastAsia="en-US" w:bidi="ar-SA"/>
      </w:rPr>
    </w:lvl>
    <w:lvl w:ilvl="2" w:tplc="3E6C25A4">
      <w:numFmt w:val="bullet"/>
      <w:lvlText w:val="•"/>
      <w:lvlJc w:val="left"/>
      <w:pPr>
        <w:ind w:left="1073" w:hanging="360"/>
      </w:pPr>
      <w:rPr>
        <w:rFonts w:hint="default"/>
        <w:lang w:val="en-US" w:eastAsia="en-US" w:bidi="ar-SA"/>
      </w:rPr>
    </w:lvl>
    <w:lvl w:ilvl="3" w:tplc="58D69C64">
      <w:numFmt w:val="bullet"/>
      <w:lvlText w:val="•"/>
      <w:lvlJc w:val="left"/>
      <w:pPr>
        <w:ind w:left="1379" w:hanging="360"/>
      </w:pPr>
      <w:rPr>
        <w:rFonts w:hint="default"/>
        <w:lang w:val="en-US" w:eastAsia="en-US" w:bidi="ar-SA"/>
      </w:rPr>
    </w:lvl>
    <w:lvl w:ilvl="4" w:tplc="134A534C">
      <w:numFmt w:val="bullet"/>
      <w:lvlText w:val="•"/>
      <w:lvlJc w:val="left"/>
      <w:pPr>
        <w:ind w:left="1686" w:hanging="360"/>
      </w:pPr>
      <w:rPr>
        <w:rFonts w:hint="default"/>
        <w:lang w:val="en-US" w:eastAsia="en-US" w:bidi="ar-SA"/>
      </w:rPr>
    </w:lvl>
    <w:lvl w:ilvl="5" w:tplc="131C9018">
      <w:numFmt w:val="bullet"/>
      <w:lvlText w:val="•"/>
      <w:lvlJc w:val="left"/>
      <w:pPr>
        <w:ind w:left="1993" w:hanging="360"/>
      </w:pPr>
      <w:rPr>
        <w:rFonts w:hint="default"/>
        <w:lang w:val="en-US" w:eastAsia="en-US" w:bidi="ar-SA"/>
      </w:rPr>
    </w:lvl>
    <w:lvl w:ilvl="6" w:tplc="71D44486">
      <w:numFmt w:val="bullet"/>
      <w:lvlText w:val="•"/>
      <w:lvlJc w:val="left"/>
      <w:pPr>
        <w:ind w:left="2299" w:hanging="360"/>
      </w:pPr>
      <w:rPr>
        <w:rFonts w:hint="default"/>
        <w:lang w:val="en-US" w:eastAsia="en-US" w:bidi="ar-SA"/>
      </w:rPr>
    </w:lvl>
    <w:lvl w:ilvl="7" w:tplc="1614854A">
      <w:numFmt w:val="bullet"/>
      <w:lvlText w:val="•"/>
      <w:lvlJc w:val="left"/>
      <w:pPr>
        <w:ind w:left="2606" w:hanging="360"/>
      </w:pPr>
      <w:rPr>
        <w:rFonts w:hint="default"/>
        <w:lang w:val="en-US" w:eastAsia="en-US" w:bidi="ar-SA"/>
      </w:rPr>
    </w:lvl>
    <w:lvl w:ilvl="8" w:tplc="05B2E32A">
      <w:numFmt w:val="bullet"/>
      <w:lvlText w:val="•"/>
      <w:lvlJc w:val="left"/>
      <w:pPr>
        <w:ind w:left="2912" w:hanging="360"/>
      </w:pPr>
      <w:rPr>
        <w:rFonts w:hint="default"/>
        <w:lang w:val="en-US" w:eastAsia="en-US" w:bidi="ar-SA"/>
      </w:rPr>
    </w:lvl>
  </w:abstractNum>
  <w:abstractNum w:abstractNumId="96" w15:restartNumberingAfterBreak="0">
    <w:nsid w:val="433A3EDD"/>
    <w:multiLevelType w:val="hybridMultilevel"/>
    <w:tmpl w:val="D090BA72"/>
    <w:lvl w:ilvl="0" w:tplc="5F84CE12">
      <w:numFmt w:val="bullet"/>
      <w:lvlText w:val="•"/>
      <w:lvlJc w:val="left"/>
      <w:pPr>
        <w:ind w:left="472" w:hanging="360"/>
      </w:pPr>
      <w:rPr>
        <w:rFonts w:ascii="Arial" w:eastAsia="Arial" w:hAnsi="Arial" w:cs="Arial" w:hint="default"/>
        <w:w w:val="100"/>
        <w:sz w:val="22"/>
        <w:szCs w:val="22"/>
        <w:lang w:val="en-US" w:eastAsia="en-US" w:bidi="ar-SA"/>
      </w:rPr>
    </w:lvl>
    <w:lvl w:ilvl="1" w:tplc="1A2EC1E0">
      <w:numFmt w:val="bullet"/>
      <w:lvlText w:val="•"/>
      <w:lvlJc w:val="left"/>
      <w:pPr>
        <w:ind w:left="804" w:hanging="360"/>
      </w:pPr>
      <w:rPr>
        <w:rFonts w:hint="default"/>
        <w:lang w:val="en-US" w:eastAsia="en-US" w:bidi="ar-SA"/>
      </w:rPr>
    </w:lvl>
    <w:lvl w:ilvl="2" w:tplc="5BECD9BC">
      <w:numFmt w:val="bullet"/>
      <w:lvlText w:val="•"/>
      <w:lvlJc w:val="left"/>
      <w:pPr>
        <w:ind w:left="1129" w:hanging="360"/>
      </w:pPr>
      <w:rPr>
        <w:rFonts w:hint="default"/>
        <w:lang w:val="en-US" w:eastAsia="en-US" w:bidi="ar-SA"/>
      </w:rPr>
    </w:lvl>
    <w:lvl w:ilvl="3" w:tplc="84EA787A">
      <w:numFmt w:val="bullet"/>
      <w:lvlText w:val="•"/>
      <w:lvlJc w:val="left"/>
      <w:pPr>
        <w:ind w:left="1454" w:hanging="360"/>
      </w:pPr>
      <w:rPr>
        <w:rFonts w:hint="default"/>
        <w:lang w:val="en-US" w:eastAsia="en-US" w:bidi="ar-SA"/>
      </w:rPr>
    </w:lvl>
    <w:lvl w:ilvl="4" w:tplc="659EEBCC">
      <w:numFmt w:val="bullet"/>
      <w:lvlText w:val="•"/>
      <w:lvlJc w:val="left"/>
      <w:pPr>
        <w:ind w:left="1778" w:hanging="360"/>
      </w:pPr>
      <w:rPr>
        <w:rFonts w:hint="default"/>
        <w:lang w:val="en-US" w:eastAsia="en-US" w:bidi="ar-SA"/>
      </w:rPr>
    </w:lvl>
    <w:lvl w:ilvl="5" w:tplc="B5DC32B4">
      <w:numFmt w:val="bullet"/>
      <w:lvlText w:val="•"/>
      <w:lvlJc w:val="left"/>
      <w:pPr>
        <w:ind w:left="2103" w:hanging="360"/>
      </w:pPr>
      <w:rPr>
        <w:rFonts w:hint="default"/>
        <w:lang w:val="en-US" w:eastAsia="en-US" w:bidi="ar-SA"/>
      </w:rPr>
    </w:lvl>
    <w:lvl w:ilvl="6" w:tplc="8124BF04">
      <w:numFmt w:val="bullet"/>
      <w:lvlText w:val="•"/>
      <w:lvlJc w:val="left"/>
      <w:pPr>
        <w:ind w:left="2428" w:hanging="360"/>
      </w:pPr>
      <w:rPr>
        <w:rFonts w:hint="default"/>
        <w:lang w:val="en-US" w:eastAsia="en-US" w:bidi="ar-SA"/>
      </w:rPr>
    </w:lvl>
    <w:lvl w:ilvl="7" w:tplc="B65A3468">
      <w:numFmt w:val="bullet"/>
      <w:lvlText w:val="•"/>
      <w:lvlJc w:val="left"/>
      <w:pPr>
        <w:ind w:left="2752" w:hanging="360"/>
      </w:pPr>
      <w:rPr>
        <w:rFonts w:hint="default"/>
        <w:lang w:val="en-US" w:eastAsia="en-US" w:bidi="ar-SA"/>
      </w:rPr>
    </w:lvl>
    <w:lvl w:ilvl="8" w:tplc="E60CD9A6">
      <w:numFmt w:val="bullet"/>
      <w:lvlText w:val="•"/>
      <w:lvlJc w:val="left"/>
      <w:pPr>
        <w:ind w:left="3077" w:hanging="360"/>
      </w:pPr>
      <w:rPr>
        <w:rFonts w:hint="default"/>
        <w:lang w:val="en-US" w:eastAsia="en-US" w:bidi="ar-SA"/>
      </w:rPr>
    </w:lvl>
  </w:abstractNum>
  <w:abstractNum w:abstractNumId="97" w15:restartNumberingAfterBreak="0">
    <w:nsid w:val="434865F3"/>
    <w:multiLevelType w:val="hybridMultilevel"/>
    <w:tmpl w:val="D110CB82"/>
    <w:lvl w:ilvl="0" w:tplc="F66AE6CA">
      <w:numFmt w:val="bullet"/>
      <w:lvlText w:val="•"/>
      <w:lvlJc w:val="left"/>
      <w:pPr>
        <w:ind w:left="472" w:hanging="360"/>
      </w:pPr>
      <w:rPr>
        <w:rFonts w:ascii="Arial" w:eastAsia="Arial" w:hAnsi="Arial" w:cs="Arial" w:hint="default"/>
        <w:w w:val="100"/>
        <w:sz w:val="22"/>
        <w:szCs w:val="22"/>
        <w:lang w:val="en-US" w:eastAsia="en-US" w:bidi="ar-SA"/>
      </w:rPr>
    </w:lvl>
    <w:lvl w:ilvl="1" w:tplc="8C68FC5A">
      <w:numFmt w:val="bullet"/>
      <w:lvlText w:val="•"/>
      <w:lvlJc w:val="left"/>
      <w:pPr>
        <w:ind w:left="824" w:hanging="360"/>
      </w:pPr>
      <w:rPr>
        <w:rFonts w:hint="default"/>
        <w:lang w:val="en-US" w:eastAsia="en-US" w:bidi="ar-SA"/>
      </w:rPr>
    </w:lvl>
    <w:lvl w:ilvl="2" w:tplc="D6F2BCA2">
      <w:numFmt w:val="bullet"/>
      <w:lvlText w:val="•"/>
      <w:lvlJc w:val="left"/>
      <w:pPr>
        <w:ind w:left="1168" w:hanging="360"/>
      </w:pPr>
      <w:rPr>
        <w:rFonts w:hint="default"/>
        <w:lang w:val="en-US" w:eastAsia="en-US" w:bidi="ar-SA"/>
      </w:rPr>
    </w:lvl>
    <w:lvl w:ilvl="3" w:tplc="3BBE5874">
      <w:numFmt w:val="bullet"/>
      <w:lvlText w:val="•"/>
      <w:lvlJc w:val="left"/>
      <w:pPr>
        <w:ind w:left="1513" w:hanging="360"/>
      </w:pPr>
      <w:rPr>
        <w:rFonts w:hint="default"/>
        <w:lang w:val="en-US" w:eastAsia="en-US" w:bidi="ar-SA"/>
      </w:rPr>
    </w:lvl>
    <w:lvl w:ilvl="4" w:tplc="F03E3A80">
      <w:numFmt w:val="bullet"/>
      <w:lvlText w:val="•"/>
      <w:lvlJc w:val="left"/>
      <w:pPr>
        <w:ind w:left="1857" w:hanging="360"/>
      </w:pPr>
      <w:rPr>
        <w:rFonts w:hint="default"/>
        <w:lang w:val="en-US" w:eastAsia="en-US" w:bidi="ar-SA"/>
      </w:rPr>
    </w:lvl>
    <w:lvl w:ilvl="5" w:tplc="884EAC5A">
      <w:numFmt w:val="bullet"/>
      <w:lvlText w:val="•"/>
      <w:lvlJc w:val="left"/>
      <w:pPr>
        <w:ind w:left="2202" w:hanging="360"/>
      </w:pPr>
      <w:rPr>
        <w:rFonts w:hint="default"/>
        <w:lang w:val="en-US" w:eastAsia="en-US" w:bidi="ar-SA"/>
      </w:rPr>
    </w:lvl>
    <w:lvl w:ilvl="6" w:tplc="737012D0">
      <w:numFmt w:val="bullet"/>
      <w:lvlText w:val="•"/>
      <w:lvlJc w:val="left"/>
      <w:pPr>
        <w:ind w:left="2546" w:hanging="360"/>
      </w:pPr>
      <w:rPr>
        <w:rFonts w:hint="default"/>
        <w:lang w:val="en-US" w:eastAsia="en-US" w:bidi="ar-SA"/>
      </w:rPr>
    </w:lvl>
    <w:lvl w:ilvl="7" w:tplc="14BAA490">
      <w:numFmt w:val="bullet"/>
      <w:lvlText w:val="•"/>
      <w:lvlJc w:val="left"/>
      <w:pPr>
        <w:ind w:left="2890" w:hanging="360"/>
      </w:pPr>
      <w:rPr>
        <w:rFonts w:hint="default"/>
        <w:lang w:val="en-US" w:eastAsia="en-US" w:bidi="ar-SA"/>
      </w:rPr>
    </w:lvl>
    <w:lvl w:ilvl="8" w:tplc="B28C2428">
      <w:numFmt w:val="bullet"/>
      <w:lvlText w:val="•"/>
      <w:lvlJc w:val="left"/>
      <w:pPr>
        <w:ind w:left="3235" w:hanging="360"/>
      </w:pPr>
      <w:rPr>
        <w:rFonts w:hint="default"/>
        <w:lang w:val="en-US" w:eastAsia="en-US" w:bidi="ar-SA"/>
      </w:rPr>
    </w:lvl>
  </w:abstractNum>
  <w:abstractNum w:abstractNumId="98" w15:restartNumberingAfterBreak="0">
    <w:nsid w:val="45DB2F40"/>
    <w:multiLevelType w:val="hybridMultilevel"/>
    <w:tmpl w:val="ABA41C2A"/>
    <w:lvl w:ilvl="0" w:tplc="DB088046">
      <w:numFmt w:val="bullet"/>
      <w:lvlText w:val="•"/>
      <w:lvlJc w:val="left"/>
      <w:pPr>
        <w:ind w:left="468" w:hanging="360"/>
      </w:pPr>
      <w:rPr>
        <w:rFonts w:ascii="Arial" w:eastAsia="Arial" w:hAnsi="Arial" w:cs="Arial" w:hint="default"/>
        <w:w w:val="100"/>
        <w:sz w:val="22"/>
        <w:szCs w:val="22"/>
        <w:lang w:val="en-US" w:eastAsia="en-US" w:bidi="ar-SA"/>
      </w:rPr>
    </w:lvl>
    <w:lvl w:ilvl="1" w:tplc="5A2E2798">
      <w:numFmt w:val="bullet"/>
      <w:lvlText w:val="•"/>
      <w:lvlJc w:val="left"/>
      <w:pPr>
        <w:ind w:left="806" w:hanging="360"/>
      </w:pPr>
      <w:rPr>
        <w:rFonts w:hint="default"/>
        <w:lang w:val="en-US" w:eastAsia="en-US" w:bidi="ar-SA"/>
      </w:rPr>
    </w:lvl>
    <w:lvl w:ilvl="2" w:tplc="675EDDE8">
      <w:numFmt w:val="bullet"/>
      <w:lvlText w:val="•"/>
      <w:lvlJc w:val="left"/>
      <w:pPr>
        <w:ind w:left="1153" w:hanging="360"/>
      </w:pPr>
      <w:rPr>
        <w:rFonts w:hint="default"/>
        <w:lang w:val="en-US" w:eastAsia="en-US" w:bidi="ar-SA"/>
      </w:rPr>
    </w:lvl>
    <w:lvl w:ilvl="3" w:tplc="B376380C">
      <w:numFmt w:val="bullet"/>
      <w:lvlText w:val="•"/>
      <w:lvlJc w:val="left"/>
      <w:pPr>
        <w:ind w:left="1499" w:hanging="360"/>
      </w:pPr>
      <w:rPr>
        <w:rFonts w:hint="default"/>
        <w:lang w:val="en-US" w:eastAsia="en-US" w:bidi="ar-SA"/>
      </w:rPr>
    </w:lvl>
    <w:lvl w:ilvl="4" w:tplc="A8EE2A2C">
      <w:numFmt w:val="bullet"/>
      <w:lvlText w:val="•"/>
      <w:lvlJc w:val="left"/>
      <w:pPr>
        <w:ind w:left="1846" w:hanging="360"/>
      </w:pPr>
      <w:rPr>
        <w:rFonts w:hint="default"/>
        <w:lang w:val="en-US" w:eastAsia="en-US" w:bidi="ar-SA"/>
      </w:rPr>
    </w:lvl>
    <w:lvl w:ilvl="5" w:tplc="3F4254C2">
      <w:numFmt w:val="bullet"/>
      <w:lvlText w:val="•"/>
      <w:lvlJc w:val="left"/>
      <w:pPr>
        <w:ind w:left="2193" w:hanging="360"/>
      </w:pPr>
      <w:rPr>
        <w:rFonts w:hint="default"/>
        <w:lang w:val="en-US" w:eastAsia="en-US" w:bidi="ar-SA"/>
      </w:rPr>
    </w:lvl>
    <w:lvl w:ilvl="6" w:tplc="29121580">
      <w:numFmt w:val="bullet"/>
      <w:lvlText w:val="•"/>
      <w:lvlJc w:val="left"/>
      <w:pPr>
        <w:ind w:left="2539" w:hanging="360"/>
      </w:pPr>
      <w:rPr>
        <w:rFonts w:hint="default"/>
        <w:lang w:val="en-US" w:eastAsia="en-US" w:bidi="ar-SA"/>
      </w:rPr>
    </w:lvl>
    <w:lvl w:ilvl="7" w:tplc="43F44480">
      <w:numFmt w:val="bullet"/>
      <w:lvlText w:val="•"/>
      <w:lvlJc w:val="left"/>
      <w:pPr>
        <w:ind w:left="2886" w:hanging="360"/>
      </w:pPr>
      <w:rPr>
        <w:rFonts w:hint="default"/>
        <w:lang w:val="en-US" w:eastAsia="en-US" w:bidi="ar-SA"/>
      </w:rPr>
    </w:lvl>
    <w:lvl w:ilvl="8" w:tplc="7474ECDC">
      <w:numFmt w:val="bullet"/>
      <w:lvlText w:val="•"/>
      <w:lvlJc w:val="left"/>
      <w:pPr>
        <w:ind w:left="3232" w:hanging="360"/>
      </w:pPr>
      <w:rPr>
        <w:rFonts w:hint="default"/>
        <w:lang w:val="en-US" w:eastAsia="en-US" w:bidi="ar-SA"/>
      </w:rPr>
    </w:lvl>
  </w:abstractNum>
  <w:abstractNum w:abstractNumId="99" w15:restartNumberingAfterBreak="0">
    <w:nsid w:val="479B5830"/>
    <w:multiLevelType w:val="hybridMultilevel"/>
    <w:tmpl w:val="C1149962"/>
    <w:lvl w:ilvl="0" w:tplc="B59CB6EA">
      <w:numFmt w:val="bullet"/>
      <w:lvlText w:val="•"/>
      <w:lvlJc w:val="left"/>
      <w:pPr>
        <w:ind w:left="467" w:hanging="360"/>
      </w:pPr>
      <w:rPr>
        <w:rFonts w:ascii="Arial" w:eastAsia="Arial" w:hAnsi="Arial" w:cs="Arial" w:hint="default"/>
        <w:w w:val="100"/>
        <w:sz w:val="22"/>
        <w:szCs w:val="22"/>
        <w:lang w:val="en-US" w:eastAsia="en-US" w:bidi="ar-SA"/>
      </w:rPr>
    </w:lvl>
    <w:lvl w:ilvl="1" w:tplc="CC2073FC">
      <w:numFmt w:val="bullet"/>
      <w:lvlText w:val="•"/>
      <w:lvlJc w:val="left"/>
      <w:pPr>
        <w:ind w:left="806" w:hanging="360"/>
      </w:pPr>
      <w:rPr>
        <w:rFonts w:hint="default"/>
        <w:lang w:val="en-US" w:eastAsia="en-US" w:bidi="ar-SA"/>
      </w:rPr>
    </w:lvl>
    <w:lvl w:ilvl="2" w:tplc="26281EA4">
      <w:numFmt w:val="bullet"/>
      <w:lvlText w:val="•"/>
      <w:lvlJc w:val="left"/>
      <w:pPr>
        <w:ind w:left="1152" w:hanging="360"/>
      </w:pPr>
      <w:rPr>
        <w:rFonts w:hint="default"/>
        <w:lang w:val="en-US" w:eastAsia="en-US" w:bidi="ar-SA"/>
      </w:rPr>
    </w:lvl>
    <w:lvl w:ilvl="3" w:tplc="D6146AB8">
      <w:numFmt w:val="bullet"/>
      <w:lvlText w:val="•"/>
      <w:lvlJc w:val="left"/>
      <w:pPr>
        <w:ind w:left="1499" w:hanging="360"/>
      </w:pPr>
      <w:rPr>
        <w:rFonts w:hint="default"/>
        <w:lang w:val="en-US" w:eastAsia="en-US" w:bidi="ar-SA"/>
      </w:rPr>
    </w:lvl>
    <w:lvl w:ilvl="4" w:tplc="873CB028">
      <w:numFmt w:val="bullet"/>
      <w:lvlText w:val="•"/>
      <w:lvlJc w:val="left"/>
      <w:pPr>
        <w:ind w:left="1845" w:hanging="360"/>
      </w:pPr>
      <w:rPr>
        <w:rFonts w:hint="default"/>
        <w:lang w:val="en-US" w:eastAsia="en-US" w:bidi="ar-SA"/>
      </w:rPr>
    </w:lvl>
    <w:lvl w:ilvl="5" w:tplc="8910ABAC">
      <w:numFmt w:val="bullet"/>
      <w:lvlText w:val="•"/>
      <w:lvlJc w:val="left"/>
      <w:pPr>
        <w:ind w:left="2192" w:hanging="360"/>
      </w:pPr>
      <w:rPr>
        <w:rFonts w:hint="default"/>
        <w:lang w:val="en-US" w:eastAsia="en-US" w:bidi="ar-SA"/>
      </w:rPr>
    </w:lvl>
    <w:lvl w:ilvl="6" w:tplc="55FE4420">
      <w:numFmt w:val="bullet"/>
      <w:lvlText w:val="•"/>
      <w:lvlJc w:val="left"/>
      <w:pPr>
        <w:ind w:left="2538" w:hanging="360"/>
      </w:pPr>
      <w:rPr>
        <w:rFonts w:hint="default"/>
        <w:lang w:val="en-US" w:eastAsia="en-US" w:bidi="ar-SA"/>
      </w:rPr>
    </w:lvl>
    <w:lvl w:ilvl="7" w:tplc="E982D5B0">
      <w:numFmt w:val="bullet"/>
      <w:lvlText w:val="•"/>
      <w:lvlJc w:val="left"/>
      <w:pPr>
        <w:ind w:left="2884" w:hanging="360"/>
      </w:pPr>
      <w:rPr>
        <w:rFonts w:hint="default"/>
        <w:lang w:val="en-US" w:eastAsia="en-US" w:bidi="ar-SA"/>
      </w:rPr>
    </w:lvl>
    <w:lvl w:ilvl="8" w:tplc="3850B8C2">
      <w:numFmt w:val="bullet"/>
      <w:lvlText w:val="•"/>
      <w:lvlJc w:val="left"/>
      <w:pPr>
        <w:ind w:left="3231" w:hanging="360"/>
      </w:pPr>
      <w:rPr>
        <w:rFonts w:hint="default"/>
        <w:lang w:val="en-US" w:eastAsia="en-US" w:bidi="ar-SA"/>
      </w:rPr>
    </w:lvl>
  </w:abstractNum>
  <w:abstractNum w:abstractNumId="100" w15:restartNumberingAfterBreak="0">
    <w:nsid w:val="481B6AC3"/>
    <w:multiLevelType w:val="hybridMultilevel"/>
    <w:tmpl w:val="F17012E8"/>
    <w:lvl w:ilvl="0" w:tplc="BBECF7CC">
      <w:numFmt w:val="bullet"/>
      <w:lvlText w:val="•"/>
      <w:lvlJc w:val="left"/>
      <w:pPr>
        <w:ind w:left="473" w:hanging="360"/>
      </w:pPr>
      <w:rPr>
        <w:rFonts w:ascii="Arial" w:eastAsia="Arial" w:hAnsi="Arial" w:cs="Arial" w:hint="default"/>
        <w:w w:val="100"/>
        <w:sz w:val="22"/>
        <w:szCs w:val="22"/>
        <w:lang w:val="en-US" w:eastAsia="en-US" w:bidi="ar-SA"/>
      </w:rPr>
    </w:lvl>
    <w:lvl w:ilvl="1" w:tplc="00563024">
      <w:numFmt w:val="bullet"/>
      <w:lvlText w:val="•"/>
      <w:lvlJc w:val="left"/>
      <w:pPr>
        <w:ind w:left="824" w:hanging="360"/>
      </w:pPr>
      <w:rPr>
        <w:rFonts w:hint="default"/>
        <w:lang w:val="en-US" w:eastAsia="en-US" w:bidi="ar-SA"/>
      </w:rPr>
    </w:lvl>
    <w:lvl w:ilvl="2" w:tplc="5C70D0DC">
      <w:numFmt w:val="bullet"/>
      <w:lvlText w:val="•"/>
      <w:lvlJc w:val="left"/>
      <w:pPr>
        <w:ind w:left="1168" w:hanging="360"/>
      </w:pPr>
      <w:rPr>
        <w:rFonts w:hint="default"/>
        <w:lang w:val="en-US" w:eastAsia="en-US" w:bidi="ar-SA"/>
      </w:rPr>
    </w:lvl>
    <w:lvl w:ilvl="3" w:tplc="04A484C6">
      <w:numFmt w:val="bullet"/>
      <w:lvlText w:val="•"/>
      <w:lvlJc w:val="left"/>
      <w:pPr>
        <w:ind w:left="1513" w:hanging="360"/>
      </w:pPr>
      <w:rPr>
        <w:rFonts w:hint="default"/>
        <w:lang w:val="en-US" w:eastAsia="en-US" w:bidi="ar-SA"/>
      </w:rPr>
    </w:lvl>
    <w:lvl w:ilvl="4" w:tplc="22206C80">
      <w:numFmt w:val="bullet"/>
      <w:lvlText w:val="•"/>
      <w:lvlJc w:val="left"/>
      <w:pPr>
        <w:ind w:left="1857" w:hanging="360"/>
      </w:pPr>
      <w:rPr>
        <w:rFonts w:hint="default"/>
        <w:lang w:val="en-US" w:eastAsia="en-US" w:bidi="ar-SA"/>
      </w:rPr>
    </w:lvl>
    <w:lvl w:ilvl="5" w:tplc="F75C1686">
      <w:numFmt w:val="bullet"/>
      <w:lvlText w:val="•"/>
      <w:lvlJc w:val="left"/>
      <w:pPr>
        <w:ind w:left="2202" w:hanging="360"/>
      </w:pPr>
      <w:rPr>
        <w:rFonts w:hint="default"/>
        <w:lang w:val="en-US" w:eastAsia="en-US" w:bidi="ar-SA"/>
      </w:rPr>
    </w:lvl>
    <w:lvl w:ilvl="6" w:tplc="5B36A00C">
      <w:numFmt w:val="bullet"/>
      <w:lvlText w:val="•"/>
      <w:lvlJc w:val="left"/>
      <w:pPr>
        <w:ind w:left="2546" w:hanging="360"/>
      </w:pPr>
      <w:rPr>
        <w:rFonts w:hint="default"/>
        <w:lang w:val="en-US" w:eastAsia="en-US" w:bidi="ar-SA"/>
      </w:rPr>
    </w:lvl>
    <w:lvl w:ilvl="7" w:tplc="6D48BA04">
      <w:numFmt w:val="bullet"/>
      <w:lvlText w:val="•"/>
      <w:lvlJc w:val="left"/>
      <w:pPr>
        <w:ind w:left="2890" w:hanging="360"/>
      </w:pPr>
      <w:rPr>
        <w:rFonts w:hint="default"/>
        <w:lang w:val="en-US" w:eastAsia="en-US" w:bidi="ar-SA"/>
      </w:rPr>
    </w:lvl>
    <w:lvl w:ilvl="8" w:tplc="C2E2EA42">
      <w:numFmt w:val="bullet"/>
      <w:lvlText w:val="•"/>
      <w:lvlJc w:val="left"/>
      <w:pPr>
        <w:ind w:left="3235" w:hanging="360"/>
      </w:pPr>
      <w:rPr>
        <w:rFonts w:hint="default"/>
        <w:lang w:val="en-US" w:eastAsia="en-US" w:bidi="ar-SA"/>
      </w:rPr>
    </w:lvl>
  </w:abstractNum>
  <w:abstractNum w:abstractNumId="101" w15:restartNumberingAfterBreak="0">
    <w:nsid w:val="483A1FAD"/>
    <w:multiLevelType w:val="hybridMultilevel"/>
    <w:tmpl w:val="D75C60BA"/>
    <w:lvl w:ilvl="0" w:tplc="5418A4E4">
      <w:numFmt w:val="bullet"/>
      <w:lvlText w:val="•"/>
      <w:lvlJc w:val="left"/>
      <w:pPr>
        <w:ind w:left="473" w:hanging="360"/>
      </w:pPr>
      <w:rPr>
        <w:rFonts w:ascii="Arial" w:eastAsia="Arial" w:hAnsi="Arial" w:cs="Arial" w:hint="default"/>
        <w:w w:val="100"/>
        <w:sz w:val="22"/>
        <w:szCs w:val="22"/>
        <w:lang w:val="en-US" w:eastAsia="en-US" w:bidi="ar-SA"/>
      </w:rPr>
    </w:lvl>
    <w:lvl w:ilvl="1" w:tplc="38FECE64">
      <w:numFmt w:val="bullet"/>
      <w:lvlText w:val="•"/>
      <w:lvlJc w:val="left"/>
      <w:pPr>
        <w:ind w:left="784" w:hanging="360"/>
      </w:pPr>
      <w:rPr>
        <w:rFonts w:hint="default"/>
        <w:lang w:val="en-US" w:eastAsia="en-US" w:bidi="ar-SA"/>
      </w:rPr>
    </w:lvl>
    <w:lvl w:ilvl="2" w:tplc="4E5A5180">
      <w:numFmt w:val="bullet"/>
      <w:lvlText w:val="•"/>
      <w:lvlJc w:val="left"/>
      <w:pPr>
        <w:ind w:left="1089" w:hanging="360"/>
      </w:pPr>
      <w:rPr>
        <w:rFonts w:hint="default"/>
        <w:lang w:val="en-US" w:eastAsia="en-US" w:bidi="ar-SA"/>
      </w:rPr>
    </w:lvl>
    <w:lvl w:ilvl="3" w:tplc="EA16FCE2">
      <w:numFmt w:val="bullet"/>
      <w:lvlText w:val="•"/>
      <w:lvlJc w:val="left"/>
      <w:pPr>
        <w:ind w:left="1394" w:hanging="360"/>
      </w:pPr>
      <w:rPr>
        <w:rFonts w:hint="default"/>
        <w:lang w:val="en-US" w:eastAsia="en-US" w:bidi="ar-SA"/>
      </w:rPr>
    </w:lvl>
    <w:lvl w:ilvl="4" w:tplc="09C8C068">
      <w:numFmt w:val="bullet"/>
      <w:lvlText w:val="•"/>
      <w:lvlJc w:val="left"/>
      <w:pPr>
        <w:ind w:left="1699" w:hanging="360"/>
      </w:pPr>
      <w:rPr>
        <w:rFonts w:hint="default"/>
        <w:lang w:val="en-US" w:eastAsia="en-US" w:bidi="ar-SA"/>
      </w:rPr>
    </w:lvl>
    <w:lvl w:ilvl="5" w:tplc="EEB2D756">
      <w:numFmt w:val="bullet"/>
      <w:lvlText w:val="•"/>
      <w:lvlJc w:val="left"/>
      <w:pPr>
        <w:ind w:left="2004" w:hanging="360"/>
      </w:pPr>
      <w:rPr>
        <w:rFonts w:hint="default"/>
        <w:lang w:val="en-US" w:eastAsia="en-US" w:bidi="ar-SA"/>
      </w:rPr>
    </w:lvl>
    <w:lvl w:ilvl="6" w:tplc="8132CD6C">
      <w:numFmt w:val="bullet"/>
      <w:lvlText w:val="•"/>
      <w:lvlJc w:val="left"/>
      <w:pPr>
        <w:ind w:left="2308" w:hanging="360"/>
      </w:pPr>
      <w:rPr>
        <w:rFonts w:hint="default"/>
        <w:lang w:val="en-US" w:eastAsia="en-US" w:bidi="ar-SA"/>
      </w:rPr>
    </w:lvl>
    <w:lvl w:ilvl="7" w:tplc="22EAD372">
      <w:numFmt w:val="bullet"/>
      <w:lvlText w:val="•"/>
      <w:lvlJc w:val="left"/>
      <w:pPr>
        <w:ind w:left="2613" w:hanging="360"/>
      </w:pPr>
      <w:rPr>
        <w:rFonts w:hint="default"/>
        <w:lang w:val="en-US" w:eastAsia="en-US" w:bidi="ar-SA"/>
      </w:rPr>
    </w:lvl>
    <w:lvl w:ilvl="8" w:tplc="447E001C">
      <w:numFmt w:val="bullet"/>
      <w:lvlText w:val="•"/>
      <w:lvlJc w:val="left"/>
      <w:pPr>
        <w:ind w:left="2918" w:hanging="360"/>
      </w:pPr>
      <w:rPr>
        <w:rFonts w:hint="default"/>
        <w:lang w:val="en-US" w:eastAsia="en-US" w:bidi="ar-SA"/>
      </w:rPr>
    </w:lvl>
  </w:abstractNum>
  <w:abstractNum w:abstractNumId="102" w15:restartNumberingAfterBreak="0">
    <w:nsid w:val="49FA4A74"/>
    <w:multiLevelType w:val="hybridMultilevel"/>
    <w:tmpl w:val="1B944F80"/>
    <w:lvl w:ilvl="0" w:tplc="30325708">
      <w:numFmt w:val="bullet"/>
      <w:lvlText w:val="•"/>
      <w:lvlJc w:val="left"/>
      <w:pPr>
        <w:ind w:left="473" w:hanging="360"/>
      </w:pPr>
      <w:rPr>
        <w:rFonts w:ascii="Arial" w:eastAsia="Arial" w:hAnsi="Arial" w:cs="Arial" w:hint="default"/>
        <w:w w:val="100"/>
        <w:sz w:val="22"/>
        <w:szCs w:val="22"/>
        <w:lang w:val="en-US" w:eastAsia="en-US" w:bidi="ar-SA"/>
      </w:rPr>
    </w:lvl>
    <w:lvl w:ilvl="1" w:tplc="2D403CCA">
      <w:numFmt w:val="bullet"/>
      <w:lvlText w:val="•"/>
      <w:lvlJc w:val="left"/>
      <w:pPr>
        <w:ind w:left="869" w:hanging="360"/>
      </w:pPr>
      <w:rPr>
        <w:rFonts w:hint="default"/>
        <w:lang w:val="en-US" w:eastAsia="en-US" w:bidi="ar-SA"/>
      </w:rPr>
    </w:lvl>
    <w:lvl w:ilvl="2" w:tplc="8710F38C">
      <w:numFmt w:val="bullet"/>
      <w:lvlText w:val="•"/>
      <w:lvlJc w:val="left"/>
      <w:pPr>
        <w:ind w:left="1259" w:hanging="360"/>
      </w:pPr>
      <w:rPr>
        <w:rFonts w:hint="default"/>
        <w:lang w:val="en-US" w:eastAsia="en-US" w:bidi="ar-SA"/>
      </w:rPr>
    </w:lvl>
    <w:lvl w:ilvl="3" w:tplc="FD5C7E08">
      <w:numFmt w:val="bullet"/>
      <w:lvlText w:val="•"/>
      <w:lvlJc w:val="left"/>
      <w:pPr>
        <w:ind w:left="1648" w:hanging="360"/>
      </w:pPr>
      <w:rPr>
        <w:rFonts w:hint="default"/>
        <w:lang w:val="en-US" w:eastAsia="en-US" w:bidi="ar-SA"/>
      </w:rPr>
    </w:lvl>
    <w:lvl w:ilvl="4" w:tplc="5F546E96">
      <w:numFmt w:val="bullet"/>
      <w:lvlText w:val="•"/>
      <w:lvlJc w:val="left"/>
      <w:pPr>
        <w:ind w:left="2038" w:hanging="360"/>
      </w:pPr>
      <w:rPr>
        <w:rFonts w:hint="default"/>
        <w:lang w:val="en-US" w:eastAsia="en-US" w:bidi="ar-SA"/>
      </w:rPr>
    </w:lvl>
    <w:lvl w:ilvl="5" w:tplc="10DAEAFC">
      <w:numFmt w:val="bullet"/>
      <w:lvlText w:val="•"/>
      <w:lvlJc w:val="left"/>
      <w:pPr>
        <w:ind w:left="2427" w:hanging="360"/>
      </w:pPr>
      <w:rPr>
        <w:rFonts w:hint="default"/>
        <w:lang w:val="en-US" w:eastAsia="en-US" w:bidi="ar-SA"/>
      </w:rPr>
    </w:lvl>
    <w:lvl w:ilvl="6" w:tplc="72C463B4">
      <w:numFmt w:val="bullet"/>
      <w:lvlText w:val="•"/>
      <w:lvlJc w:val="left"/>
      <w:pPr>
        <w:ind w:left="2817" w:hanging="360"/>
      </w:pPr>
      <w:rPr>
        <w:rFonts w:hint="default"/>
        <w:lang w:val="en-US" w:eastAsia="en-US" w:bidi="ar-SA"/>
      </w:rPr>
    </w:lvl>
    <w:lvl w:ilvl="7" w:tplc="8E5CF636">
      <w:numFmt w:val="bullet"/>
      <w:lvlText w:val="•"/>
      <w:lvlJc w:val="left"/>
      <w:pPr>
        <w:ind w:left="3206" w:hanging="360"/>
      </w:pPr>
      <w:rPr>
        <w:rFonts w:hint="default"/>
        <w:lang w:val="en-US" w:eastAsia="en-US" w:bidi="ar-SA"/>
      </w:rPr>
    </w:lvl>
    <w:lvl w:ilvl="8" w:tplc="2E861422">
      <w:numFmt w:val="bullet"/>
      <w:lvlText w:val="•"/>
      <w:lvlJc w:val="left"/>
      <w:pPr>
        <w:ind w:left="3596" w:hanging="360"/>
      </w:pPr>
      <w:rPr>
        <w:rFonts w:hint="default"/>
        <w:lang w:val="en-US" w:eastAsia="en-US" w:bidi="ar-SA"/>
      </w:rPr>
    </w:lvl>
  </w:abstractNum>
  <w:abstractNum w:abstractNumId="103" w15:restartNumberingAfterBreak="0">
    <w:nsid w:val="4A9043D6"/>
    <w:multiLevelType w:val="hybridMultilevel"/>
    <w:tmpl w:val="30A0BB64"/>
    <w:lvl w:ilvl="0" w:tplc="7F4633D2">
      <w:numFmt w:val="bullet"/>
      <w:lvlText w:val="•"/>
      <w:lvlJc w:val="left"/>
      <w:pPr>
        <w:ind w:left="474" w:hanging="360"/>
      </w:pPr>
      <w:rPr>
        <w:rFonts w:ascii="Arial" w:eastAsia="Arial" w:hAnsi="Arial" w:cs="Arial" w:hint="default"/>
        <w:w w:val="100"/>
        <w:sz w:val="22"/>
        <w:szCs w:val="22"/>
        <w:lang w:val="en-US" w:eastAsia="en-US" w:bidi="ar-SA"/>
      </w:rPr>
    </w:lvl>
    <w:lvl w:ilvl="1" w:tplc="5A7C9D3C">
      <w:numFmt w:val="bullet"/>
      <w:lvlText w:val="•"/>
      <w:lvlJc w:val="left"/>
      <w:pPr>
        <w:ind w:left="824" w:hanging="360"/>
      </w:pPr>
      <w:rPr>
        <w:rFonts w:hint="default"/>
        <w:lang w:val="en-US" w:eastAsia="en-US" w:bidi="ar-SA"/>
      </w:rPr>
    </w:lvl>
    <w:lvl w:ilvl="2" w:tplc="9C0AC636">
      <w:numFmt w:val="bullet"/>
      <w:lvlText w:val="•"/>
      <w:lvlJc w:val="left"/>
      <w:pPr>
        <w:ind w:left="1169" w:hanging="360"/>
      </w:pPr>
      <w:rPr>
        <w:rFonts w:hint="default"/>
        <w:lang w:val="en-US" w:eastAsia="en-US" w:bidi="ar-SA"/>
      </w:rPr>
    </w:lvl>
    <w:lvl w:ilvl="3" w:tplc="9FF2B668">
      <w:numFmt w:val="bullet"/>
      <w:lvlText w:val="•"/>
      <w:lvlJc w:val="left"/>
      <w:pPr>
        <w:ind w:left="1514" w:hanging="360"/>
      </w:pPr>
      <w:rPr>
        <w:rFonts w:hint="default"/>
        <w:lang w:val="en-US" w:eastAsia="en-US" w:bidi="ar-SA"/>
      </w:rPr>
    </w:lvl>
    <w:lvl w:ilvl="4" w:tplc="33C68A6E">
      <w:numFmt w:val="bullet"/>
      <w:lvlText w:val="•"/>
      <w:lvlJc w:val="left"/>
      <w:pPr>
        <w:ind w:left="1858" w:hanging="360"/>
      </w:pPr>
      <w:rPr>
        <w:rFonts w:hint="default"/>
        <w:lang w:val="en-US" w:eastAsia="en-US" w:bidi="ar-SA"/>
      </w:rPr>
    </w:lvl>
    <w:lvl w:ilvl="5" w:tplc="2286EF06">
      <w:numFmt w:val="bullet"/>
      <w:lvlText w:val="•"/>
      <w:lvlJc w:val="left"/>
      <w:pPr>
        <w:ind w:left="2203" w:hanging="360"/>
      </w:pPr>
      <w:rPr>
        <w:rFonts w:hint="default"/>
        <w:lang w:val="en-US" w:eastAsia="en-US" w:bidi="ar-SA"/>
      </w:rPr>
    </w:lvl>
    <w:lvl w:ilvl="6" w:tplc="4740E518">
      <w:numFmt w:val="bullet"/>
      <w:lvlText w:val="•"/>
      <w:lvlJc w:val="left"/>
      <w:pPr>
        <w:ind w:left="2548" w:hanging="360"/>
      </w:pPr>
      <w:rPr>
        <w:rFonts w:hint="default"/>
        <w:lang w:val="en-US" w:eastAsia="en-US" w:bidi="ar-SA"/>
      </w:rPr>
    </w:lvl>
    <w:lvl w:ilvl="7" w:tplc="63EA83DA">
      <w:numFmt w:val="bullet"/>
      <w:lvlText w:val="•"/>
      <w:lvlJc w:val="left"/>
      <w:pPr>
        <w:ind w:left="2892" w:hanging="360"/>
      </w:pPr>
      <w:rPr>
        <w:rFonts w:hint="default"/>
        <w:lang w:val="en-US" w:eastAsia="en-US" w:bidi="ar-SA"/>
      </w:rPr>
    </w:lvl>
    <w:lvl w:ilvl="8" w:tplc="D5B29470">
      <w:numFmt w:val="bullet"/>
      <w:lvlText w:val="•"/>
      <w:lvlJc w:val="left"/>
      <w:pPr>
        <w:ind w:left="3237" w:hanging="360"/>
      </w:pPr>
      <w:rPr>
        <w:rFonts w:hint="default"/>
        <w:lang w:val="en-US" w:eastAsia="en-US" w:bidi="ar-SA"/>
      </w:rPr>
    </w:lvl>
  </w:abstractNum>
  <w:abstractNum w:abstractNumId="104" w15:restartNumberingAfterBreak="0">
    <w:nsid w:val="4ABC5E0E"/>
    <w:multiLevelType w:val="hybridMultilevel"/>
    <w:tmpl w:val="1B4EEA62"/>
    <w:lvl w:ilvl="0" w:tplc="7732541E">
      <w:numFmt w:val="bullet"/>
      <w:lvlText w:val="•"/>
      <w:lvlJc w:val="left"/>
      <w:pPr>
        <w:ind w:left="472" w:hanging="360"/>
      </w:pPr>
      <w:rPr>
        <w:rFonts w:ascii="Arial" w:eastAsia="Arial" w:hAnsi="Arial" w:cs="Arial" w:hint="default"/>
        <w:w w:val="100"/>
        <w:sz w:val="22"/>
        <w:szCs w:val="22"/>
        <w:lang w:val="en-US" w:eastAsia="en-US" w:bidi="ar-SA"/>
      </w:rPr>
    </w:lvl>
    <w:lvl w:ilvl="1" w:tplc="681457E8">
      <w:numFmt w:val="bullet"/>
      <w:lvlText w:val="•"/>
      <w:lvlJc w:val="left"/>
      <w:pPr>
        <w:ind w:left="859" w:hanging="360"/>
      </w:pPr>
      <w:rPr>
        <w:rFonts w:hint="default"/>
        <w:lang w:val="en-US" w:eastAsia="en-US" w:bidi="ar-SA"/>
      </w:rPr>
    </w:lvl>
    <w:lvl w:ilvl="2" w:tplc="D6D69248">
      <w:numFmt w:val="bullet"/>
      <w:lvlText w:val="•"/>
      <w:lvlJc w:val="left"/>
      <w:pPr>
        <w:ind w:left="1238" w:hanging="360"/>
      </w:pPr>
      <w:rPr>
        <w:rFonts w:hint="default"/>
        <w:lang w:val="en-US" w:eastAsia="en-US" w:bidi="ar-SA"/>
      </w:rPr>
    </w:lvl>
    <w:lvl w:ilvl="3" w:tplc="525CEFD4">
      <w:numFmt w:val="bullet"/>
      <w:lvlText w:val="•"/>
      <w:lvlJc w:val="left"/>
      <w:pPr>
        <w:ind w:left="1617" w:hanging="360"/>
      </w:pPr>
      <w:rPr>
        <w:rFonts w:hint="default"/>
        <w:lang w:val="en-US" w:eastAsia="en-US" w:bidi="ar-SA"/>
      </w:rPr>
    </w:lvl>
    <w:lvl w:ilvl="4" w:tplc="1DEE8746">
      <w:numFmt w:val="bullet"/>
      <w:lvlText w:val="•"/>
      <w:lvlJc w:val="left"/>
      <w:pPr>
        <w:ind w:left="1996" w:hanging="360"/>
      </w:pPr>
      <w:rPr>
        <w:rFonts w:hint="default"/>
        <w:lang w:val="en-US" w:eastAsia="en-US" w:bidi="ar-SA"/>
      </w:rPr>
    </w:lvl>
    <w:lvl w:ilvl="5" w:tplc="2BF8475E">
      <w:numFmt w:val="bullet"/>
      <w:lvlText w:val="•"/>
      <w:lvlJc w:val="left"/>
      <w:pPr>
        <w:ind w:left="2375" w:hanging="360"/>
      </w:pPr>
      <w:rPr>
        <w:rFonts w:hint="default"/>
        <w:lang w:val="en-US" w:eastAsia="en-US" w:bidi="ar-SA"/>
      </w:rPr>
    </w:lvl>
    <w:lvl w:ilvl="6" w:tplc="46F69814">
      <w:numFmt w:val="bullet"/>
      <w:lvlText w:val="•"/>
      <w:lvlJc w:val="left"/>
      <w:pPr>
        <w:ind w:left="2754" w:hanging="360"/>
      </w:pPr>
      <w:rPr>
        <w:rFonts w:hint="default"/>
        <w:lang w:val="en-US" w:eastAsia="en-US" w:bidi="ar-SA"/>
      </w:rPr>
    </w:lvl>
    <w:lvl w:ilvl="7" w:tplc="E640B0BC">
      <w:numFmt w:val="bullet"/>
      <w:lvlText w:val="•"/>
      <w:lvlJc w:val="left"/>
      <w:pPr>
        <w:ind w:left="3133" w:hanging="360"/>
      </w:pPr>
      <w:rPr>
        <w:rFonts w:hint="default"/>
        <w:lang w:val="en-US" w:eastAsia="en-US" w:bidi="ar-SA"/>
      </w:rPr>
    </w:lvl>
    <w:lvl w:ilvl="8" w:tplc="B1A46898">
      <w:numFmt w:val="bullet"/>
      <w:lvlText w:val="•"/>
      <w:lvlJc w:val="left"/>
      <w:pPr>
        <w:ind w:left="3512" w:hanging="360"/>
      </w:pPr>
      <w:rPr>
        <w:rFonts w:hint="default"/>
        <w:lang w:val="en-US" w:eastAsia="en-US" w:bidi="ar-SA"/>
      </w:rPr>
    </w:lvl>
  </w:abstractNum>
  <w:abstractNum w:abstractNumId="105" w15:restartNumberingAfterBreak="0">
    <w:nsid w:val="4D8E062D"/>
    <w:multiLevelType w:val="hybridMultilevel"/>
    <w:tmpl w:val="5D249E98"/>
    <w:lvl w:ilvl="0" w:tplc="94A03FEC">
      <w:numFmt w:val="bullet"/>
      <w:lvlText w:val="•"/>
      <w:lvlJc w:val="left"/>
      <w:pPr>
        <w:ind w:left="475" w:hanging="360"/>
      </w:pPr>
      <w:rPr>
        <w:rFonts w:ascii="Arial" w:eastAsia="Arial" w:hAnsi="Arial" w:cs="Arial" w:hint="default"/>
        <w:w w:val="100"/>
        <w:sz w:val="22"/>
        <w:szCs w:val="22"/>
        <w:lang w:val="en-US" w:eastAsia="en-US" w:bidi="ar-SA"/>
      </w:rPr>
    </w:lvl>
    <w:lvl w:ilvl="1" w:tplc="9F62F7E0">
      <w:numFmt w:val="bullet"/>
      <w:lvlText w:val="•"/>
      <w:lvlJc w:val="left"/>
      <w:pPr>
        <w:ind w:left="824" w:hanging="360"/>
      </w:pPr>
      <w:rPr>
        <w:rFonts w:hint="default"/>
        <w:lang w:val="en-US" w:eastAsia="en-US" w:bidi="ar-SA"/>
      </w:rPr>
    </w:lvl>
    <w:lvl w:ilvl="2" w:tplc="D258EFB6">
      <w:numFmt w:val="bullet"/>
      <w:lvlText w:val="•"/>
      <w:lvlJc w:val="left"/>
      <w:pPr>
        <w:ind w:left="1169" w:hanging="360"/>
      </w:pPr>
      <w:rPr>
        <w:rFonts w:hint="default"/>
        <w:lang w:val="en-US" w:eastAsia="en-US" w:bidi="ar-SA"/>
      </w:rPr>
    </w:lvl>
    <w:lvl w:ilvl="3" w:tplc="ABBCFA20">
      <w:numFmt w:val="bullet"/>
      <w:lvlText w:val="•"/>
      <w:lvlJc w:val="left"/>
      <w:pPr>
        <w:ind w:left="1513" w:hanging="360"/>
      </w:pPr>
      <w:rPr>
        <w:rFonts w:hint="default"/>
        <w:lang w:val="en-US" w:eastAsia="en-US" w:bidi="ar-SA"/>
      </w:rPr>
    </w:lvl>
    <w:lvl w:ilvl="4" w:tplc="3662D728">
      <w:numFmt w:val="bullet"/>
      <w:lvlText w:val="•"/>
      <w:lvlJc w:val="left"/>
      <w:pPr>
        <w:ind w:left="1858" w:hanging="360"/>
      </w:pPr>
      <w:rPr>
        <w:rFonts w:hint="default"/>
        <w:lang w:val="en-US" w:eastAsia="en-US" w:bidi="ar-SA"/>
      </w:rPr>
    </w:lvl>
    <w:lvl w:ilvl="5" w:tplc="9BC089A4">
      <w:numFmt w:val="bullet"/>
      <w:lvlText w:val="•"/>
      <w:lvlJc w:val="left"/>
      <w:pPr>
        <w:ind w:left="2203" w:hanging="360"/>
      </w:pPr>
      <w:rPr>
        <w:rFonts w:hint="default"/>
        <w:lang w:val="en-US" w:eastAsia="en-US" w:bidi="ar-SA"/>
      </w:rPr>
    </w:lvl>
    <w:lvl w:ilvl="6" w:tplc="FE2EE960">
      <w:numFmt w:val="bullet"/>
      <w:lvlText w:val="•"/>
      <w:lvlJc w:val="left"/>
      <w:pPr>
        <w:ind w:left="2547" w:hanging="360"/>
      </w:pPr>
      <w:rPr>
        <w:rFonts w:hint="default"/>
        <w:lang w:val="en-US" w:eastAsia="en-US" w:bidi="ar-SA"/>
      </w:rPr>
    </w:lvl>
    <w:lvl w:ilvl="7" w:tplc="9EAE123E">
      <w:numFmt w:val="bullet"/>
      <w:lvlText w:val="•"/>
      <w:lvlJc w:val="left"/>
      <w:pPr>
        <w:ind w:left="2892" w:hanging="360"/>
      </w:pPr>
      <w:rPr>
        <w:rFonts w:hint="default"/>
        <w:lang w:val="en-US" w:eastAsia="en-US" w:bidi="ar-SA"/>
      </w:rPr>
    </w:lvl>
    <w:lvl w:ilvl="8" w:tplc="458222F4">
      <w:numFmt w:val="bullet"/>
      <w:lvlText w:val="•"/>
      <w:lvlJc w:val="left"/>
      <w:pPr>
        <w:ind w:left="3236" w:hanging="360"/>
      </w:pPr>
      <w:rPr>
        <w:rFonts w:hint="default"/>
        <w:lang w:val="en-US" w:eastAsia="en-US" w:bidi="ar-SA"/>
      </w:rPr>
    </w:lvl>
  </w:abstractNum>
  <w:abstractNum w:abstractNumId="106" w15:restartNumberingAfterBreak="0">
    <w:nsid w:val="4EC17680"/>
    <w:multiLevelType w:val="hybridMultilevel"/>
    <w:tmpl w:val="BBB6D7F0"/>
    <w:lvl w:ilvl="0" w:tplc="A894DE9E">
      <w:numFmt w:val="bullet"/>
      <w:lvlText w:val="•"/>
      <w:lvlJc w:val="left"/>
      <w:pPr>
        <w:ind w:left="472" w:hanging="360"/>
      </w:pPr>
      <w:rPr>
        <w:rFonts w:ascii="Arial" w:eastAsia="Arial" w:hAnsi="Arial" w:cs="Arial" w:hint="default"/>
        <w:w w:val="100"/>
        <w:sz w:val="22"/>
        <w:szCs w:val="22"/>
        <w:lang w:val="en-US" w:eastAsia="en-US" w:bidi="ar-SA"/>
      </w:rPr>
    </w:lvl>
    <w:lvl w:ilvl="1" w:tplc="10E215EC">
      <w:numFmt w:val="bullet"/>
      <w:lvlText w:val="•"/>
      <w:lvlJc w:val="left"/>
      <w:pPr>
        <w:ind w:left="804" w:hanging="360"/>
      </w:pPr>
      <w:rPr>
        <w:rFonts w:hint="default"/>
        <w:lang w:val="en-US" w:eastAsia="en-US" w:bidi="ar-SA"/>
      </w:rPr>
    </w:lvl>
    <w:lvl w:ilvl="2" w:tplc="75D275B8">
      <w:numFmt w:val="bullet"/>
      <w:lvlText w:val="•"/>
      <w:lvlJc w:val="left"/>
      <w:pPr>
        <w:ind w:left="1129" w:hanging="360"/>
      </w:pPr>
      <w:rPr>
        <w:rFonts w:hint="default"/>
        <w:lang w:val="en-US" w:eastAsia="en-US" w:bidi="ar-SA"/>
      </w:rPr>
    </w:lvl>
    <w:lvl w:ilvl="3" w:tplc="895C39A0">
      <w:numFmt w:val="bullet"/>
      <w:lvlText w:val="•"/>
      <w:lvlJc w:val="left"/>
      <w:pPr>
        <w:ind w:left="1454" w:hanging="360"/>
      </w:pPr>
      <w:rPr>
        <w:rFonts w:hint="default"/>
        <w:lang w:val="en-US" w:eastAsia="en-US" w:bidi="ar-SA"/>
      </w:rPr>
    </w:lvl>
    <w:lvl w:ilvl="4" w:tplc="07B8721A">
      <w:numFmt w:val="bullet"/>
      <w:lvlText w:val="•"/>
      <w:lvlJc w:val="left"/>
      <w:pPr>
        <w:ind w:left="1778" w:hanging="360"/>
      </w:pPr>
      <w:rPr>
        <w:rFonts w:hint="default"/>
        <w:lang w:val="en-US" w:eastAsia="en-US" w:bidi="ar-SA"/>
      </w:rPr>
    </w:lvl>
    <w:lvl w:ilvl="5" w:tplc="C228076E">
      <w:numFmt w:val="bullet"/>
      <w:lvlText w:val="•"/>
      <w:lvlJc w:val="left"/>
      <w:pPr>
        <w:ind w:left="2103" w:hanging="360"/>
      </w:pPr>
      <w:rPr>
        <w:rFonts w:hint="default"/>
        <w:lang w:val="en-US" w:eastAsia="en-US" w:bidi="ar-SA"/>
      </w:rPr>
    </w:lvl>
    <w:lvl w:ilvl="6" w:tplc="4DD66CC8">
      <w:numFmt w:val="bullet"/>
      <w:lvlText w:val="•"/>
      <w:lvlJc w:val="left"/>
      <w:pPr>
        <w:ind w:left="2428" w:hanging="360"/>
      </w:pPr>
      <w:rPr>
        <w:rFonts w:hint="default"/>
        <w:lang w:val="en-US" w:eastAsia="en-US" w:bidi="ar-SA"/>
      </w:rPr>
    </w:lvl>
    <w:lvl w:ilvl="7" w:tplc="93FCCEF0">
      <w:numFmt w:val="bullet"/>
      <w:lvlText w:val="•"/>
      <w:lvlJc w:val="left"/>
      <w:pPr>
        <w:ind w:left="2752" w:hanging="360"/>
      </w:pPr>
      <w:rPr>
        <w:rFonts w:hint="default"/>
        <w:lang w:val="en-US" w:eastAsia="en-US" w:bidi="ar-SA"/>
      </w:rPr>
    </w:lvl>
    <w:lvl w:ilvl="8" w:tplc="70F4B1CE">
      <w:numFmt w:val="bullet"/>
      <w:lvlText w:val="•"/>
      <w:lvlJc w:val="left"/>
      <w:pPr>
        <w:ind w:left="3077" w:hanging="360"/>
      </w:pPr>
      <w:rPr>
        <w:rFonts w:hint="default"/>
        <w:lang w:val="en-US" w:eastAsia="en-US" w:bidi="ar-SA"/>
      </w:rPr>
    </w:lvl>
  </w:abstractNum>
  <w:abstractNum w:abstractNumId="107" w15:restartNumberingAfterBreak="0">
    <w:nsid w:val="5076058D"/>
    <w:multiLevelType w:val="hybridMultilevel"/>
    <w:tmpl w:val="48C65350"/>
    <w:lvl w:ilvl="0" w:tplc="8A1CE630">
      <w:numFmt w:val="bullet"/>
      <w:lvlText w:val="•"/>
      <w:lvlJc w:val="left"/>
      <w:pPr>
        <w:ind w:left="472" w:hanging="360"/>
      </w:pPr>
      <w:rPr>
        <w:rFonts w:ascii="Arial" w:eastAsia="Arial" w:hAnsi="Arial" w:cs="Arial" w:hint="default"/>
        <w:w w:val="100"/>
        <w:sz w:val="22"/>
        <w:szCs w:val="22"/>
        <w:lang w:val="en-US" w:eastAsia="en-US" w:bidi="ar-SA"/>
      </w:rPr>
    </w:lvl>
    <w:lvl w:ilvl="1" w:tplc="546E543C">
      <w:numFmt w:val="bullet"/>
      <w:lvlText w:val="•"/>
      <w:lvlJc w:val="left"/>
      <w:pPr>
        <w:ind w:left="824" w:hanging="360"/>
      </w:pPr>
      <w:rPr>
        <w:rFonts w:hint="default"/>
        <w:lang w:val="en-US" w:eastAsia="en-US" w:bidi="ar-SA"/>
      </w:rPr>
    </w:lvl>
    <w:lvl w:ilvl="2" w:tplc="FAA2B408">
      <w:numFmt w:val="bullet"/>
      <w:lvlText w:val="•"/>
      <w:lvlJc w:val="left"/>
      <w:pPr>
        <w:ind w:left="1168" w:hanging="360"/>
      </w:pPr>
      <w:rPr>
        <w:rFonts w:hint="default"/>
        <w:lang w:val="en-US" w:eastAsia="en-US" w:bidi="ar-SA"/>
      </w:rPr>
    </w:lvl>
    <w:lvl w:ilvl="3" w:tplc="41001280">
      <w:numFmt w:val="bullet"/>
      <w:lvlText w:val="•"/>
      <w:lvlJc w:val="left"/>
      <w:pPr>
        <w:ind w:left="1513" w:hanging="360"/>
      </w:pPr>
      <w:rPr>
        <w:rFonts w:hint="default"/>
        <w:lang w:val="en-US" w:eastAsia="en-US" w:bidi="ar-SA"/>
      </w:rPr>
    </w:lvl>
    <w:lvl w:ilvl="4" w:tplc="1B6A3674">
      <w:numFmt w:val="bullet"/>
      <w:lvlText w:val="•"/>
      <w:lvlJc w:val="left"/>
      <w:pPr>
        <w:ind w:left="1857" w:hanging="360"/>
      </w:pPr>
      <w:rPr>
        <w:rFonts w:hint="default"/>
        <w:lang w:val="en-US" w:eastAsia="en-US" w:bidi="ar-SA"/>
      </w:rPr>
    </w:lvl>
    <w:lvl w:ilvl="5" w:tplc="5EE84CC0">
      <w:numFmt w:val="bullet"/>
      <w:lvlText w:val="•"/>
      <w:lvlJc w:val="left"/>
      <w:pPr>
        <w:ind w:left="2202" w:hanging="360"/>
      </w:pPr>
      <w:rPr>
        <w:rFonts w:hint="default"/>
        <w:lang w:val="en-US" w:eastAsia="en-US" w:bidi="ar-SA"/>
      </w:rPr>
    </w:lvl>
    <w:lvl w:ilvl="6" w:tplc="C2BE7D2C">
      <w:numFmt w:val="bullet"/>
      <w:lvlText w:val="•"/>
      <w:lvlJc w:val="left"/>
      <w:pPr>
        <w:ind w:left="2546" w:hanging="360"/>
      </w:pPr>
      <w:rPr>
        <w:rFonts w:hint="default"/>
        <w:lang w:val="en-US" w:eastAsia="en-US" w:bidi="ar-SA"/>
      </w:rPr>
    </w:lvl>
    <w:lvl w:ilvl="7" w:tplc="5E0C56C6">
      <w:numFmt w:val="bullet"/>
      <w:lvlText w:val="•"/>
      <w:lvlJc w:val="left"/>
      <w:pPr>
        <w:ind w:left="2890" w:hanging="360"/>
      </w:pPr>
      <w:rPr>
        <w:rFonts w:hint="default"/>
        <w:lang w:val="en-US" w:eastAsia="en-US" w:bidi="ar-SA"/>
      </w:rPr>
    </w:lvl>
    <w:lvl w:ilvl="8" w:tplc="826831F6">
      <w:numFmt w:val="bullet"/>
      <w:lvlText w:val="•"/>
      <w:lvlJc w:val="left"/>
      <w:pPr>
        <w:ind w:left="3235" w:hanging="360"/>
      </w:pPr>
      <w:rPr>
        <w:rFonts w:hint="default"/>
        <w:lang w:val="en-US" w:eastAsia="en-US" w:bidi="ar-SA"/>
      </w:rPr>
    </w:lvl>
  </w:abstractNum>
  <w:abstractNum w:abstractNumId="108" w15:restartNumberingAfterBreak="0">
    <w:nsid w:val="50B31AC0"/>
    <w:multiLevelType w:val="hybridMultilevel"/>
    <w:tmpl w:val="F6EEC688"/>
    <w:lvl w:ilvl="0" w:tplc="E104E922">
      <w:numFmt w:val="bullet"/>
      <w:lvlText w:val="•"/>
      <w:lvlJc w:val="left"/>
      <w:pPr>
        <w:ind w:left="474" w:hanging="360"/>
      </w:pPr>
      <w:rPr>
        <w:rFonts w:ascii="Arial" w:eastAsia="Arial" w:hAnsi="Arial" w:cs="Arial" w:hint="default"/>
        <w:w w:val="100"/>
        <w:sz w:val="22"/>
        <w:szCs w:val="22"/>
        <w:lang w:val="en-US" w:eastAsia="en-US" w:bidi="ar-SA"/>
      </w:rPr>
    </w:lvl>
    <w:lvl w:ilvl="1" w:tplc="3C1C5F32">
      <w:numFmt w:val="bullet"/>
      <w:lvlText w:val="o"/>
      <w:lvlJc w:val="left"/>
      <w:pPr>
        <w:ind w:left="757" w:hanging="360"/>
      </w:pPr>
      <w:rPr>
        <w:rFonts w:ascii="Courier New" w:eastAsia="Courier New" w:hAnsi="Courier New" w:cs="Courier New" w:hint="default"/>
        <w:w w:val="100"/>
        <w:sz w:val="22"/>
        <w:szCs w:val="22"/>
        <w:lang w:val="en-US" w:eastAsia="en-US" w:bidi="ar-SA"/>
      </w:rPr>
    </w:lvl>
    <w:lvl w:ilvl="2" w:tplc="5544AD0A">
      <w:numFmt w:val="bullet"/>
      <w:lvlText w:val="•"/>
      <w:lvlJc w:val="left"/>
      <w:pPr>
        <w:ind w:left="1111" w:hanging="360"/>
      </w:pPr>
      <w:rPr>
        <w:rFonts w:hint="default"/>
        <w:lang w:val="en-US" w:eastAsia="en-US" w:bidi="ar-SA"/>
      </w:rPr>
    </w:lvl>
    <w:lvl w:ilvl="3" w:tplc="E612BF94">
      <w:numFmt w:val="bullet"/>
      <w:lvlText w:val="•"/>
      <w:lvlJc w:val="left"/>
      <w:pPr>
        <w:ind w:left="1463" w:hanging="360"/>
      </w:pPr>
      <w:rPr>
        <w:rFonts w:hint="default"/>
        <w:lang w:val="en-US" w:eastAsia="en-US" w:bidi="ar-SA"/>
      </w:rPr>
    </w:lvl>
    <w:lvl w:ilvl="4" w:tplc="35C07494">
      <w:numFmt w:val="bullet"/>
      <w:lvlText w:val="•"/>
      <w:lvlJc w:val="left"/>
      <w:pPr>
        <w:ind w:left="1815" w:hanging="360"/>
      </w:pPr>
      <w:rPr>
        <w:rFonts w:hint="default"/>
        <w:lang w:val="en-US" w:eastAsia="en-US" w:bidi="ar-SA"/>
      </w:rPr>
    </w:lvl>
    <w:lvl w:ilvl="5" w:tplc="EC2E468E">
      <w:numFmt w:val="bullet"/>
      <w:lvlText w:val="•"/>
      <w:lvlJc w:val="left"/>
      <w:pPr>
        <w:ind w:left="2167" w:hanging="360"/>
      </w:pPr>
      <w:rPr>
        <w:rFonts w:hint="default"/>
        <w:lang w:val="en-US" w:eastAsia="en-US" w:bidi="ar-SA"/>
      </w:rPr>
    </w:lvl>
    <w:lvl w:ilvl="6" w:tplc="3DB603B4">
      <w:numFmt w:val="bullet"/>
      <w:lvlText w:val="•"/>
      <w:lvlJc w:val="left"/>
      <w:pPr>
        <w:ind w:left="2519" w:hanging="360"/>
      </w:pPr>
      <w:rPr>
        <w:rFonts w:hint="default"/>
        <w:lang w:val="en-US" w:eastAsia="en-US" w:bidi="ar-SA"/>
      </w:rPr>
    </w:lvl>
    <w:lvl w:ilvl="7" w:tplc="80FCD85C">
      <w:numFmt w:val="bullet"/>
      <w:lvlText w:val="•"/>
      <w:lvlJc w:val="left"/>
      <w:pPr>
        <w:ind w:left="2871" w:hanging="360"/>
      </w:pPr>
      <w:rPr>
        <w:rFonts w:hint="default"/>
        <w:lang w:val="en-US" w:eastAsia="en-US" w:bidi="ar-SA"/>
      </w:rPr>
    </w:lvl>
    <w:lvl w:ilvl="8" w:tplc="D3FC010A">
      <w:numFmt w:val="bullet"/>
      <w:lvlText w:val="•"/>
      <w:lvlJc w:val="left"/>
      <w:pPr>
        <w:ind w:left="3223" w:hanging="360"/>
      </w:pPr>
      <w:rPr>
        <w:rFonts w:hint="default"/>
        <w:lang w:val="en-US" w:eastAsia="en-US" w:bidi="ar-SA"/>
      </w:rPr>
    </w:lvl>
  </w:abstractNum>
  <w:abstractNum w:abstractNumId="109" w15:restartNumberingAfterBreak="0">
    <w:nsid w:val="50F91A61"/>
    <w:multiLevelType w:val="hybridMultilevel"/>
    <w:tmpl w:val="5008D12C"/>
    <w:lvl w:ilvl="0" w:tplc="0C9E696E">
      <w:numFmt w:val="bullet"/>
      <w:lvlText w:val="o"/>
      <w:lvlJc w:val="left"/>
      <w:pPr>
        <w:ind w:left="364" w:hanging="360"/>
      </w:pPr>
      <w:rPr>
        <w:rFonts w:ascii="Courier New" w:eastAsia="Courier New" w:hAnsi="Courier New" w:cs="Courier New" w:hint="default"/>
        <w:w w:val="100"/>
        <w:sz w:val="22"/>
        <w:szCs w:val="22"/>
        <w:lang w:val="en-US" w:eastAsia="en-US" w:bidi="ar-SA"/>
      </w:rPr>
    </w:lvl>
    <w:lvl w:ilvl="1" w:tplc="1E982D1C">
      <w:numFmt w:val="bullet"/>
      <w:lvlText w:val="•"/>
      <w:lvlJc w:val="left"/>
      <w:pPr>
        <w:ind w:left="776" w:hanging="360"/>
      </w:pPr>
      <w:rPr>
        <w:rFonts w:hint="default"/>
        <w:lang w:val="en-US" w:eastAsia="en-US" w:bidi="ar-SA"/>
      </w:rPr>
    </w:lvl>
    <w:lvl w:ilvl="2" w:tplc="D3AABA74">
      <w:numFmt w:val="bullet"/>
      <w:lvlText w:val="•"/>
      <w:lvlJc w:val="left"/>
      <w:pPr>
        <w:ind w:left="1193" w:hanging="360"/>
      </w:pPr>
      <w:rPr>
        <w:rFonts w:hint="default"/>
        <w:lang w:val="en-US" w:eastAsia="en-US" w:bidi="ar-SA"/>
      </w:rPr>
    </w:lvl>
    <w:lvl w:ilvl="3" w:tplc="A73E6060">
      <w:numFmt w:val="bullet"/>
      <w:lvlText w:val="•"/>
      <w:lvlJc w:val="left"/>
      <w:pPr>
        <w:ind w:left="1610" w:hanging="360"/>
      </w:pPr>
      <w:rPr>
        <w:rFonts w:hint="default"/>
        <w:lang w:val="en-US" w:eastAsia="en-US" w:bidi="ar-SA"/>
      </w:rPr>
    </w:lvl>
    <w:lvl w:ilvl="4" w:tplc="9F6A4B0E">
      <w:numFmt w:val="bullet"/>
      <w:lvlText w:val="•"/>
      <w:lvlJc w:val="left"/>
      <w:pPr>
        <w:ind w:left="2026" w:hanging="360"/>
      </w:pPr>
      <w:rPr>
        <w:rFonts w:hint="default"/>
        <w:lang w:val="en-US" w:eastAsia="en-US" w:bidi="ar-SA"/>
      </w:rPr>
    </w:lvl>
    <w:lvl w:ilvl="5" w:tplc="D7BE179C">
      <w:numFmt w:val="bullet"/>
      <w:lvlText w:val="•"/>
      <w:lvlJc w:val="left"/>
      <w:pPr>
        <w:ind w:left="2443" w:hanging="360"/>
      </w:pPr>
      <w:rPr>
        <w:rFonts w:hint="default"/>
        <w:lang w:val="en-US" w:eastAsia="en-US" w:bidi="ar-SA"/>
      </w:rPr>
    </w:lvl>
    <w:lvl w:ilvl="6" w:tplc="FB463728">
      <w:numFmt w:val="bullet"/>
      <w:lvlText w:val="•"/>
      <w:lvlJc w:val="left"/>
      <w:pPr>
        <w:ind w:left="2860" w:hanging="360"/>
      </w:pPr>
      <w:rPr>
        <w:rFonts w:hint="default"/>
        <w:lang w:val="en-US" w:eastAsia="en-US" w:bidi="ar-SA"/>
      </w:rPr>
    </w:lvl>
    <w:lvl w:ilvl="7" w:tplc="74960AC2">
      <w:numFmt w:val="bullet"/>
      <w:lvlText w:val="•"/>
      <w:lvlJc w:val="left"/>
      <w:pPr>
        <w:ind w:left="3276" w:hanging="360"/>
      </w:pPr>
      <w:rPr>
        <w:rFonts w:hint="default"/>
        <w:lang w:val="en-US" w:eastAsia="en-US" w:bidi="ar-SA"/>
      </w:rPr>
    </w:lvl>
    <w:lvl w:ilvl="8" w:tplc="FE7EF48E">
      <w:numFmt w:val="bullet"/>
      <w:lvlText w:val="•"/>
      <w:lvlJc w:val="left"/>
      <w:pPr>
        <w:ind w:left="3693" w:hanging="360"/>
      </w:pPr>
      <w:rPr>
        <w:rFonts w:hint="default"/>
        <w:lang w:val="en-US" w:eastAsia="en-US" w:bidi="ar-SA"/>
      </w:rPr>
    </w:lvl>
  </w:abstractNum>
  <w:abstractNum w:abstractNumId="110" w15:restartNumberingAfterBreak="0">
    <w:nsid w:val="524F6AA1"/>
    <w:multiLevelType w:val="hybridMultilevel"/>
    <w:tmpl w:val="BE9866FC"/>
    <w:lvl w:ilvl="0" w:tplc="6CDC8BAE">
      <w:numFmt w:val="bullet"/>
      <w:lvlText w:val="•"/>
      <w:lvlJc w:val="left"/>
      <w:pPr>
        <w:ind w:left="472" w:hanging="360"/>
      </w:pPr>
      <w:rPr>
        <w:rFonts w:ascii="Arial" w:eastAsia="Arial" w:hAnsi="Arial" w:cs="Arial" w:hint="default"/>
        <w:w w:val="100"/>
        <w:sz w:val="22"/>
        <w:szCs w:val="22"/>
        <w:lang w:val="en-US" w:eastAsia="en-US" w:bidi="ar-SA"/>
      </w:rPr>
    </w:lvl>
    <w:lvl w:ilvl="1" w:tplc="2ED40508">
      <w:numFmt w:val="bullet"/>
      <w:lvlText w:val=""/>
      <w:lvlJc w:val="left"/>
      <w:pPr>
        <w:ind w:left="755" w:hanging="360"/>
      </w:pPr>
      <w:rPr>
        <w:rFonts w:ascii="Wingdings" w:eastAsia="Wingdings" w:hAnsi="Wingdings" w:cs="Wingdings" w:hint="default"/>
        <w:w w:val="100"/>
        <w:sz w:val="22"/>
        <w:szCs w:val="22"/>
        <w:lang w:val="en-US" w:eastAsia="en-US" w:bidi="ar-SA"/>
      </w:rPr>
    </w:lvl>
    <w:lvl w:ilvl="2" w:tplc="70D4D84A">
      <w:numFmt w:val="bullet"/>
      <w:lvlText w:val="•"/>
      <w:lvlJc w:val="left"/>
      <w:pPr>
        <w:ind w:left="1163" w:hanging="360"/>
      </w:pPr>
      <w:rPr>
        <w:rFonts w:hint="default"/>
        <w:lang w:val="en-US" w:eastAsia="en-US" w:bidi="ar-SA"/>
      </w:rPr>
    </w:lvl>
    <w:lvl w:ilvl="3" w:tplc="3AEE501E">
      <w:numFmt w:val="bullet"/>
      <w:lvlText w:val="•"/>
      <w:lvlJc w:val="left"/>
      <w:pPr>
        <w:ind w:left="1566" w:hanging="360"/>
      </w:pPr>
      <w:rPr>
        <w:rFonts w:hint="default"/>
        <w:lang w:val="en-US" w:eastAsia="en-US" w:bidi="ar-SA"/>
      </w:rPr>
    </w:lvl>
    <w:lvl w:ilvl="4" w:tplc="0108104E">
      <w:numFmt w:val="bullet"/>
      <w:lvlText w:val="•"/>
      <w:lvlJc w:val="left"/>
      <w:pPr>
        <w:ind w:left="1969" w:hanging="360"/>
      </w:pPr>
      <w:rPr>
        <w:rFonts w:hint="default"/>
        <w:lang w:val="en-US" w:eastAsia="en-US" w:bidi="ar-SA"/>
      </w:rPr>
    </w:lvl>
    <w:lvl w:ilvl="5" w:tplc="DE342D76">
      <w:numFmt w:val="bullet"/>
      <w:lvlText w:val="•"/>
      <w:lvlJc w:val="left"/>
      <w:pPr>
        <w:ind w:left="2372" w:hanging="360"/>
      </w:pPr>
      <w:rPr>
        <w:rFonts w:hint="default"/>
        <w:lang w:val="en-US" w:eastAsia="en-US" w:bidi="ar-SA"/>
      </w:rPr>
    </w:lvl>
    <w:lvl w:ilvl="6" w:tplc="4CACD32A">
      <w:numFmt w:val="bullet"/>
      <w:lvlText w:val="•"/>
      <w:lvlJc w:val="left"/>
      <w:pPr>
        <w:ind w:left="2775" w:hanging="360"/>
      </w:pPr>
      <w:rPr>
        <w:rFonts w:hint="default"/>
        <w:lang w:val="en-US" w:eastAsia="en-US" w:bidi="ar-SA"/>
      </w:rPr>
    </w:lvl>
    <w:lvl w:ilvl="7" w:tplc="72EA017E">
      <w:numFmt w:val="bullet"/>
      <w:lvlText w:val="•"/>
      <w:lvlJc w:val="left"/>
      <w:pPr>
        <w:ind w:left="3178" w:hanging="360"/>
      </w:pPr>
      <w:rPr>
        <w:rFonts w:hint="default"/>
        <w:lang w:val="en-US" w:eastAsia="en-US" w:bidi="ar-SA"/>
      </w:rPr>
    </w:lvl>
    <w:lvl w:ilvl="8" w:tplc="921E36FE">
      <w:numFmt w:val="bullet"/>
      <w:lvlText w:val="•"/>
      <w:lvlJc w:val="left"/>
      <w:pPr>
        <w:ind w:left="3581" w:hanging="360"/>
      </w:pPr>
      <w:rPr>
        <w:rFonts w:hint="default"/>
        <w:lang w:val="en-US" w:eastAsia="en-US" w:bidi="ar-SA"/>
      </w:rPr>
    </w:lvl>
  </w:abstractNum>
  <w:abstractNum w:abstractNumId="111" w15:restartNumberingAfterBreak="0">
    <w:nsid w:val="5266648F"/>
    <w:multiLevelType w:val="hybridMultilevel"/>
    <w:tmpl w:val="3832646E"/>
    <w:lvl w:ilvl="0" w:tplc="52F26C60">
      <w:numFmt w:val="bullet"/>
      <w:lvlText w:val="o"/>
      <w:lvlJc w:val="left"/>
      <w:pPr>
        <w:ind w:left="364" w:hanging="360"/>
      </w:pPr>
      <w:rPr>
        <w:rFonts w:ascii="Courier New" w:eastAsia="Courier New" w:hAnsi="Courier New" w:cs="Courier New" w:hint="default"/>
        <w:w w:val="100"/>
        <w:sz w:val="22"/>
        <w:szCs w:val="22"/>
        <w:lang w:val="en-US" w:eastAsia="en-US" w:bidi="ar-SA"/>
      </w:rPr>
    </w:lvl>
    <w:lvl w:ilvl="1" w:tplc="39783BE0">
      <w:numFmt w:val="bullet"/>
      <w:lvlText w:val=""/>
      <w:lvlJc w:val="left"/>
      <w:pPr>
        <w:ind w:left="796" w:hanging="238"/>
      </w:pPr>
      <w:rPr>
        <w:rFonts w:ascii="Wingdings" w:eastAsia="Wingdings" w:hAnsi="Wingdings" w:cs="Wingdings" w:hint="default"/>
        <w:w w:val="100"/>
        <w:sz w:val="22"/>
        <w:szCs w:val="22"/>
        <w:lang w:val="en-US" w:eastAsia="en-US" w:bidi="ar-SA"/>
      </w:rPr>
    </w:lvl>
    <w:lvl w:ilvl="2" w:tplc="8A64B058">
      <w:numFmt w:val="bullet"/>
      <w:lvlText w:val="•"/>
      <w:lvlJc w:val="left"/>
      <w:pPr>
        <w:ind w:left="1118" w:hanging="238"/>
      </w:pPr>
      <w:rPr>
        <w:rFonts w:hint="default"/>
        <w:lang w:val="en-US" w:eastAsia="en-US" w:bidi="ar-SA"/>
      </w:rPr>
    </w:lvl>
    <w:lvl w:ilvl="3" w:tplc="B64E46A6">
      <w:numFmt w:val="bullet"/>
      <w:lvlText w:val="•"/>
      <w:lvlJc w:val="left"/>
      <w:pPr>
        <w:ind w:left="1436" w:hanging="238"/>
      </w:pPr>
      <w:rPr>
        <w:rFonts w:hint="default"/>
        <w:lang w:val="en-US" w:eastAsia="en-US" w:bidi="ar-SA"/>
      </w:rPr>
    </w:lvl>
    <w:lvl w:ilvl="4" w:tplc="B930F216">
      <w:numFmt w:val="bullet"/>
      <w:lvlText w:val="•"/>
      <w:lvlJc w:val="left"/>
      <w:pPr>
        <w:ind w:left="1755" w:hanging="238"/>
      </w:pPr>
      <w:rPr>
        <w:rFonts w:hint="default"/>
        <w:lang w:val="en-US" w:eastAsia="en-US" w:bidi="ar-SA"/>
      </w:rPr>
    </w:lvl>
    <w:lvl w:ilvl="5" w:tplc="B7F6021C">
      <w:numFmt w:val="bullet"/>
      <w:lvlText w:val="•"/>
      <w:lvlJc w:val="left"/>
      <w:pPr>
        <w:ind w:left="2073" w:hanging="238"/>
      </w:pPr>
      <w:rPr>
        <w:rFonts w:hint="default"/>
        <w:lang w:val="en-US" w:eastAsia="en-US" w:bidi="ar-SA"/>
      </w:rPr>
    </w:lvl>
    <w:lvl w:ilvl="6" w:tplc="5B7E7E8E">
      <w:numFmt w:val="bullet"/>
      <w:lvlText w:val="•"/>
      <w:lvlJc w:val="left"/>
      <w:pPr>
        <w:ind w:left="2391" w:hanging="238"/>
      </w:pPr>
      <w:rPr>
        <w:rFonts w:hint="default"/>
        <w:lang w:val="en-US" w:eastAsia="en-US" w:bidi="ar-SA"/>
      </w:rPr>
    </w:lvl>
    <w:lvl w:ilvl="7" w:tplc="963601E0">
      <w:numFmt w:val="bullet"/>
      <w:lvlText w:val="•"/>
      <w:lvlJc w:val="left"/>
      <w:pPr>
        <w:ind w:left="2710" w:hanging="238"/>
      </w:pPr>
      <w:rPr>
        <w:rFonts w:hint="default"/>
        <w:lang w:val="en-US" w:eastAsia="en-US" w:bidi="ar-SA"/>
      </w:rPr>
    </w:lvl>
    <w:lvl w:ilvl="8" w:tplc="42A88060">
      <w:numFmt w:val="bullet"/>
      <w:lvlText w:val="•"/>
      <w:lvlJc w:val="left"/>
      <w:pPr>
        <w:ind w:left="3028" w:hanging="238"/>
      </w:pPr>
      <w:rPr>
        <w:rFonts w:hint="default"/>
        <w:lang w:val="en-US" w:eastAsia="en-US" w:bidi="ar-SA"/>
      </w:rPr>
    </w:lvl>
  </w:abstractNum>
  <w:abstractNum w:abstractNumId="112" w15:restartNumberingAfterBreak="0">
    <w:nsid w:val="52920059"/>
    <w:multiLevelType w:val="hybridMultilevel"/>
    <w:tmpl w:val="2B469E4A"/>
    <w:lvl w:ilvl="0" w:tplc="05280CD6">
      <w:numFmt w:val="bullet"/>
      <w:lvlText w:val="•"/>
      <w:lvlJc w:val="left"/>
      <w:pPr>
        <w:ind w:left="475" w:hanging="360"/>
      </w:pPr>
      <w:rPr>
        <w:rFonts w:ascii="Arial" w:eastAsia="Arial" w:hAnsi="Arial" w:cs="Arial" w:hint="default"/>
        <w:w w:val="100"/>
        <w:sz w:val="22"/>
        <w:szCs w:val="22"/>
        <w:lang w:val="en-US" w:eastAsia="en-US" w:bidi="ar-SA"/>
      </w:rPr>
    </w:lvl>
    <w:lvl w:ilvl="1" w:tplc="D0FA91AE">
      <w:numFmt w:val="bullet"/>
      <w:lvlText w:val="•"/>
      <w:lvlJc w:val="left"/>
      <w:pPr>
        <w:ind w:left="824" w:hanging="360"/>
      </w:pPr>
      <w:rPr>
        <w:rFonts w:hint="default"/>
        <w:lang w:val="en-US" w:eastAsia="en-US" w:bidi="ar-SA"/>
      </w:rPr>
    </w:lvl>
    <w:lvl w:ilvl="2" w:tplc="2DA0D104">
      <w:numFmt w:val="bullet"/>
      <w:lvlText w:val="•"/>
      <w:lvlJc w:val="left"/>
      <w:pPr>
        <w:ind w:left="1169" w:hanging="360"/>
      </w:pPr>
      <w:rPr>
        <w:rFonts w:hint="default"/>
        <w:lang w:val="en-US" w:eastAsia="en-US" w:bidi="ar-SA"/>
      </w:rPr>
    </w:lvl>
    <w:lvl w:ilvl="3" w:tplc="22488C62">
      <w:numFmt w:val="bullet"/>
      <w:lvlText w:val="•"/>
      <w:lvlJc w:val="left"/>
      <w:pPr>
        <w:ind w:left="1513" w:hanging="360"/>
      </w:pPr>
      <w:rPr>
        <w:rFonts w:hint="default"/>
        <w:lang w:val="en-US" w:eastAsia="en-US" w:bidi="ar-SA"/>
      </w:rPr>
    </w:lvl>
    <w:lvl w:ilvl="4" w:tplc="2F0AE8BE">
      <w:numFmt w:val="bullet"/>
      <w:lvlText w:val="•"/>
      <w:lvlJc w:val="left"/>
      <w:pPr>
        <w:ind w:left="1858" w:hanging="360"/>
      </w:pPr>
      <w:rPr>
        <w:rFonts w:hint="default"/>
        <w:lang w:val="en-US" w:eastAsia="en-US" w:bidi="ar-SA"/>
      </w:rPr>
    </w:lvl>
    <w:lvl w:ilvl="5" w:tplc="6762853A">
      <w:numFmt w:val="bullet"/>
      <w:lvlText w:val="•"/>
      <w:lvlJc w:val="left"/>
      <w:pPr>
        <w:ind w:left="2203" w:hanging="360"/>
      </w:pPr>
      <w:rPr>
        <w:rFonts w:hint="default"/>
        <w:lang w:val="en-US" w:eastAsia="en-US" w:bidi="ar-SA"/>
      </w:rPr>
    </w:lvl>
    <w:lvl w:ilvl="6" w:tplc="968AB86A">
      <w:numFmt w:val="bullet"/>
      <w:lvlText w:val="•"/>
      <w:lvlJc w:val="left"/>
      <w:pPr>
        <w:ind w:left="2547" w:hanging="360"/>
      </w:pPr>
      <w:rPr>
        <w:rFonts w:hint="default"/>
        <w:lang w:val="en-US" w:eastAsia="en-US" w:bidi="ar-SA"/>
      </w:rPr>
    </w:lvl>
    <w:lvl w:ilvl="7" w:tplc="63D09754">
      <w:numFmt w:val="bullet"/>
      <w:lvlText w:val="•"/>
      <w:lvlJc w:val="left"/>
      <w:pPr>
        <w:ind w:left="2892" w:hanging="360"/>
      </w:pPr>
      <w:rPr>
        <w:rFonts w:hint="default"/>
        <w:lang w:val="en-US" w:eastAsia="en-US" w:bidi="ar-SA"/>
      </w:rPr>
    </w:lvl>
    <w:lvl w:ilvl="8" w:tplc="1E9E014E">
      <w:numFmt w:val="bullet"/>
      <w:lvlText w:val="•"/>
      <w:lvlJc w:val="left"/>
      <w:pPr>
        <w:ind w:left="3236" w:hanging="360"/>
      </w:pPr>
      <w:rPr>
        <w:rFonts w:hint="default"/>
        <w:lang w:val="en-US" w:eastAsia="en-US" w:bidi="ar-SA"/>
      </w:rPr>
    </w:lvl>
  </w:abstractNum>
  <w:abstractNum w:abstractNumId="113" w15:restartNumberingAfterBreak="0">
    <w:nsid w:val="52F13B86"/>
    <w:multiLevelType w:val="hybridMultilevel"/>
    <w:tmpl w:val="6E3EA1B6"/>
    <w:lvl w:ilvl="0" w:tplc="64E8B41E">
      <w:numFmt w:val="bullet"/>
      <w:lvlText w:val="•"/>
      <w:lvlJc w:val="left"/>
      <w:pPr>
        <w:ind w:left="469" w:hanging="360"/>
      </w:pPr>
      <w:rPr>
        <w:rFonts w:ascii="Arial" w:eastAsia="Arial" w:hAnsi="Arial" w:cs="Arial" w:hint="default"/>
        <w:w w:val="100"/>
        <w:sz w:val="22"/>
        <w:szCs w:val="22"/>
        <w:lang w:val="en-US" w:eastAsia="en-US" w:bidi="ar-SA"/>
      </w:rPr>
    </w:lvl>
    <w:lvl w:ilvl="1" w:tplc="58A8A95E">
      <w:numFmt w:val="bullet"/>
      <w:lvlText w:val="•"/>
      <w:lvlJc w:val="left"/>
      <w:pPr>
        <w:ind w:left="766" w:hanging="360"/>
      </w:pPr>
      <w:rPr>
        <w:rFonts w:hint="default"/>
        <w:lang w:val="en-US" w:eastAsia="en-US" w:bidi="ar-SA"/>
      </w:rPr>
    </w:lvl>
    <w:lvl w:ilvl="2" w:tplc="F000DF9E">
      <w:numFmt w:val="bullet"/>
      <w:lvlText w:val="•"/>
      <w:lvlJc w:val="left"/>
      <w:pPr>
        <w:ind w:left="1073" w:hanging="360"/>
      </w:pPr>
      <w:rPr>
        <w:rFonts w:hint="default"/>
        <w:lang w:val="en-US" w:eastAsia="en-US" w:bidi="ar-SA"/>
      </w:rPr>
    </w:lvl>
    <w:lvl w:ilvl="3" w:tplc="7158A1C2">
      <w:numFmt w:val="bullet"/>
      <w:lvlText w:val="•"/>
      <w:lvlJc w:val="left"/>
      <w:pPr>
        <w:ind w:left="1379" w:hanging="360"/>
      </w:pPr>
      <w:rPr>
        <w:rFonts w:hint="default"/>
        <w:lang w:val="en-US" w:eastAsia="en-US" w:bidi="ar-SA"/>
      </w:rPr>
    </w:lvl>
    <w:lvl w:ilvl="4" w:tplc="0C78C4EE">
      <w:numFmt w:val="bullet"/>
      <w:lvlText w:val="•"/>
      <w:lvlJc w:val="left"/>
      <w:pPr>
        <w:ind w:left="1686" w:hanging="360"/>
      </w:pPr>
      <w:rPr>
        <w:rFonts w:hint="default"/>
        <w:lang w:val="en-US" w:eastAsia="en-US" w:bidi="ar-SA"/>
      </w:rPr>
    </w:lvl>
    <w:lvl w:ilvl="5" w:tplc="8C867D44">
      <w:numFmt w:val="bullet"/>
      <w:lvlText w:val="•"/>
      <w:lvlJc w:val="left"/>
      <w:pPr>
        <w:ind w:left="1993" w:hanging="360"/>
      </w:pPr>
      <w:rPr>
        <w:rFonts w:hint="default"/>
        <w:lang w:val="en-US" w:eastAsia="en-US" w:bidi="ar-SA"/>
      </w:rPr>
    </w:lvl>
    <w:lvl w:ilvl="6" w:tplc="00760B56">
      <w:numFmt w:val="bullet"/>
      <w:lvlText w:val="•"/>
      <w:lvlJc w:val="left"/>
      <w:pPr>
        <w:ind w:left="2299" w:hanging="360"/>
      </w:pPr>
      <w:rPr>
        <w:rFonts w:hint="default"/>
        <w:lang w:val="en-US" w:eastAsia="en-US" w:bidi="ar-SA"/>
      </w:rPr>
    </w:lvl>
    <w:lvl w:ilvl="7" w:tplc="485C5AE6">
      <w:numFmt w:val="bullet"/>
      <w:lvlText w:val="•"/>
      <w:lvlJc w:val="left"/>
      <w:pPr>
        <w:ind w:left="2606" w:hanging="360"/>
      </w:pPr>
      <w:rPr>
        <w:rFonts w:hint="default"/>
        <w:lang w:val="en-US" w:eastAsia="en-US" w:bidi="ar-SA"/>
      </w:rPr>
    </w:lvl>
    <w:lvl w:ilvl="8" w:tplc="932203BE">
      <w:numFmt w:val="bullet"/>
      <w:lvlText w:val="•"/>
      <w:lvlJc w:val="left"/>
      <w:pPr>
        <w:ind w:left="2912" w:hanging="360"/>
      </w:pPr>
      <w:rPr>
        <w:rFonts w:hint="default"/>
        <w:lang w:val="en-US" w:eastAsia="en-US" w:bidi="ar-SA"/>
      </w:rPr>
    </w:lvl>
  </w:abstractNum>
  <w:abstractNum w:abstractNumId="114" w15:restartNumberingAfterBreak="0">
    <w:nsid w:val="53D55BC1"/>
    <w:multiLevelType w:val="hybridMultilevel"/>
    <w:tmpl w:val="A92A1E10"/>
    <w:lvl w:ilvl="0" w:tplc="BFB6359A">
      <w:numFmt w:val="bullet"/>
      <w:lvlText w:val="o"/>
      <w:lvlJc w:val="left"/>
      <w:pPr>
        <w:ind w:left="468" w:hanging="360"/>
      </w:pPr>
      <w:rPr>
        <w:rFonts w:ascii="Courier New" w:eastAsia="Courier New" w:hAnsi="Courier New" w:cs="Courier New" w:hint="default"/>
        <w:w w:val="100"/>
        <w:sz w:val="22"/>
        <w:szCs w:val="22"/>
        <w:lang w:val="en-US" w:eastAsia="en-US" w:bidi="ar-SA"/>
      </w:rPr>
    </w:lvl>
    <w:lvl w:ilvl="1" w:tplc="D1BE1DF2">
      <w:numFmt w:val="bullet"/>
      <w:lvlText w:val="•"/>
      <w:lvlJc w:val="left"/>
      <w:pPr>
        <w:ind w:left="810" w:hanging="360"/>
      </w:pPr>
      <w:rPr>
        <w:rFonts w:hint="default"/>
        <w:lang w:val="en-US" w:eastAsia="en-US" w:bidi="ar-SA"/>
      </w:rPr>
    </w:lvl>
    <w:lvl w:ilvl="2" w:tplc="3F4CD45C">
      <w:numFmt w:val="bullet"/>
      <w:lvlText w:val="•"/>
      <w:lvlJc w:val="left"/>
      <w:pPr>
        <w:ind w:left="1160" w:hanging="360"/>
      </w:pPr>
      <w:rPr>
        <w:rFonts w:hint="default"/>
        <w:lang w:val="en-US" w:eastAsia="en-US" w:bidi="ar-SA"/>
      </w:rPr>
    </w:lvl>
    <w:lvl w:ilvl="3" w:tplc="625CE926">
      <w:numFmt w:val="bullet"/>
      <w:lvlText w:val="•"/>
      <w:lvlJc w:val="left"/>
      <w:pPr>
        <w:ind w:left="1510" w:hanging="360"/>
      </w:pPr>
      <w:rPr>
        <w:rFonts w:hint="default"/>
        <w:lang w:val="en-US" w:eastAsia="en-US" w:bidi="ar-SA"/>
      </w:rPr>
    </w:lvl>
    <w:lvl w:ilvl="4" w:tplc="E07A5C20">
      <w:numFmt w:val="bullet"/>
      <w:lvlText w:val="•"/>
      <w:lvlJc w:val="left"/>
      <w:pPr>
        <w:ind w:left="1860" w:hanging="360"/>
      </w:pPr>
      <w:rPr>
        <w:rFonts w:hint="default"/>
        <w:lang w:val="en-US" w:eastAsia="en-US" w:bidi="ar-SA"/>
      </w:rPr>
    </w:lvl>
    <w:lvl w:ilvl="5" w:tplc="A284311E">
      <w:numFmt w:val="bullet"/>
      <w:lvlText w:val="•"/>
      <w:lvlJc w:val="left"/>
      <w:pPr>
        <w:ind w:left="2210" w:hanging="360"/>
      </w:pPr>
      <w:rPr>
        <w:rFonts w:hint="default"/>
        <w:lang w:val="en-US" w:eastAsia="en-US" w:bidi="ar-SA"/>
      </w:rPr>
    </w:lvl>
    <w:lvl w:ilvl="6" w:tplc="ACE0B0EC">
      <w:numFmt w:val="bullet"/>
      <w:lvlText w:val="•"/>
      <w:lvlJc w:val="left"/>
      <w:pPr>
        <w:ind w:left="2560" w:hanging="360"/>
      </w:pPr>
      <w:rPr>
        <w:rFonts w:hint="default"/>
        <w:lang w:val="en-US" w:eastAsia="en-US" w:bidi="ar-SA"/>
      </w:rPr>
    </w:lvl>
    <w:lvl w:ilvl="7" w:tplc="DB2CAE00">
      <w:numFmt w:val="bullet"/>
      <w:lvlText w:val="•"/>
      <w:lvlJc w:val="left"/>
      <w:pPr>
        <w:ind w:left="2910" w:hanging="360"/>
      </w:pPr>
      <w:rPr>
        <w:rFonts w:hint="default"/>
        <w:lang w:val="en-US" w:eastAsia="en-US" w:bidi="ar-SA"/>
      </w:rPr>
    </w:lvl>
    <w:lvl w:ilvl="8" w:tplc="B072B3C2">
      <w:numFmt w:val="bullet"/>
      <w:lvlText w:val="•"/>
      <w:lvlJc w:val="left"/>
      <w:pPr>
        <w:ind w:left="3260" w:hanging="360"/>
      </w:pPr>
      <w:rPr>
        <w:rFonts w:hint="default"/>
        <w:lang w:val="en-US" w:eastAsia="en-US" w:bidi="ar-SA"/>
      </w:rPr>
    </w:lvl>
  </w:abstractNum>
  <w:abstractNum w:abstractNumId="115" w15:restartNumberingAfterBreak="0">
    <w:nsid w:val="543C3EC7"/>
    <w:multiLevelType w:val="hybridMultilevel"/>
    <w:tmpl w:val="561620E8"/>
    <w:lvl w:ilvl="0" w:tplc="DB084E46">
      <w:numFmt w:val="bullet"/>
      <w:lvlText w:val="•"/>
      <w:lvlJc w:val="left"/>
      <w:pPr>
        <w:ind w:left="471" w:hanging="360"/>
      </w:pPr>
      <w:rPr>
        <w:rFonts w:ascii="Arial" w:eastAsia="Arial" w:hAnsi="Arial" w:cs="Arial" w:hint="default"/>
        <w:w w:val="100"/>
        <w:sz w:val="22"/>
        <w:szCs w:val="22"/>
        <w:lang w:val="en-US" w:eastAsia="en-US" w:bidi="ar-SA"/>
      </w:rPr>
    </w:lvl>
    <w:lvl w:ilvl="1" w:tplc="64826EE8">
      <w:numFmt w:val="bullet"/>
      <w:lvlText w:val="•"/>
      <w:lvlJc w:val="left"/>
      <w:pPr>
        <w:ind w:left="824" w:hanging="360"/>
      </w:pPr>
      <w:rPr>
        <w:rFonts w:hint="default"/>
        <w:lang w:val="en-US" w:eastAsia="en-US" w:bidi="ar-SA"/>
      </w:rPr>
    </w:lvl>
    <w:lvl w:ilvl="2" w:tplc="2BA24678">
      <w:numFmt w:val="bullet"/>
      <w:lvlText w:val="•"/>
      <w:lvlJc w:val="left"/>
      <w:pPr>
        <w:ind w:left="1169" w:hanging="360"/>
      </w:pPr>
      <w:rPr>
        <w:rFonts w:hint="default"/>
        <w:lang w:val="en-US" w:eastAsia="en-US" w:bidi="ar-SA"/>
      </w:rPr>
    </w:lvl>
    <w:lvl w:ilvl="3" w:tplc="FC5AC7E0">
      <w:numFmt w:val="bullet"/>
      <w:lvlText w:val="•"/>
      <w:lvlJc w:val="left"/>
      <w:pPr>
        <w:ind w:left="1513" w:hanging="360"/>
      </w:pPr>
      <w:rPr>
        <w:rFonts w:hint="default"/>
        <w:lang w:val="en-US" w:eastAsia="en-US" w:bidi="ar-SA"/>
      </w:rPr>
    </w:lvl>
    <w:lvl w:ilvl="4" w:tplc="839C5E08">
      <w:numFmt w:val="bullet"/>
      <w:lvlText w:val="•"/>
      <w:lvlJc w:val="left"/>
      <w:pPr>
        <w:ind w:left="1858" w:hanging="360"/>
      </w:pPr>
      <w:rPr>
        <w:rFonts w:hint="default"/>
        <w:lang w:val="en-US" w:eastAsia="en-US" w:bidi="ar-SA"/>
      </w:rPr>
    </w:lvl>
    <w:lvl w:ilvl="5" w:tplc="ACDAB12C">
      <w:numFmt w:val="bullet"/>
      <w:lvlText w:val="•"/>
      <w:lvlJc w:val="left"/>
      <w:pPr>
        <w:ind w:left="2202" w:hanging="360"/>
      </w:pPr>
      <w:rPr>
        <w:rFonts w:hint="default"/>
        <w:lang w:val="en-US" w:eastAsia="en-US" w:bidi="ar-SA"/>
      </w:rPr>
    </w:lvl>
    <w:lvl w:ilvl="6" w:tplc="75245010">
      <w:numFmt w:val="bullet"/>
      <w:lvlText w:val="•"/>
      <w:lvlJc w:val="left"/>
      <w:pPr>
        <w:ind w:left="2547" w:hanging="360"/>
      </w:pPr>
      <w:rPr>
        <w:rFonts w:hint="default"/>
        <w:lang w:val="en-US" w:eastAsia="en-US" w:bidi="ar-SA"/>
      </w:rPr>
    </w:lvl>
    <w:lvl w:ilvl="7" w:tplc="CA6AFE4E">
      <w:numFmt w:val="bullet"/>
      <w:lvlText w:val="•"/>
      <w:lvlJc w:val="left"/>
      <w:pPr>
        <w:ind w:left="2891" w:hanging="360"/>
      </w:pPr>
      <w:rPr>
        <w:rFonts w:hint="default"/>
        <w:lang w:val="en-US" w:eastAsia="en-US" w:bidi="ar-SA"/>
      </w:rPr>
    </w:lvl>
    <w:lvl w:ilvl="8" w:tplc="A84ACF9E">
      <w:numFmt w:val="bullet"/>
      <w:lvlText w:val="•"/>
      <w:lvlJc w:val="left"/>
      <w:pPr>
        <w:ind w:left="3236" w:hanging="360"/>
      </w:pPr>
      <w:rPr>
        <w:rFonts w:hint="default"/>
        <w:lang w:val="en-US" w:eastAsia="en-US" w:bidi="ar-SA"/>
      </w:rPr>
    </w:lvl>
  </w:abstractNum>
  <w:abstractNum w:abstractNumId="116" w15:restartNumberingAfterBreak="0">
    <w:nsid w:val="54DF2530"/>
    <w:multiLevelType w:val="hybridMultilevel"/>
    <w:tmpl w:val="C6428D02"/>
    <w:lvl w:ilvl="0" w:tplc="167AAD64">
      <w:numFmt w:val="bullet"/>
      <w:lvlText w:val="•"/>
      <w:lvlJc w:val="left"/>
      <w:pPr>
        <w:ind w:left="466" w:hanging="360"/>
      </w:pPr>
      <w:rPr>
        <w:rFonts w:ascii="Arial" w:eastAsia="Arial" w:hAnsi="Arial" w:cs="Arial" w:hint="default"/>
        <w:w w:val="100"/>
        <w:sz w:val="22"/>
        <w:szCs w:val="22"/>
        <w:lang w:val="en-US" w:eastAsia="en-US" w:bidi="ar-SA"/>
      </w:rPr>
    </w:lvl>
    <w:lvl w:ilvl="1" w:tplc="47DAC660">
      <w:numFmt w:val="bullet"/>
      <w:lvlText w:val="•"/>
      <w:lvlJc w:val="left"/>
      <w:pPr>
        <w:ind w:left="1894" w:hanging="360"/>
      </w:pPr>
      <w:rPr>
        <w:rFonts w:hint="default"/>
        <w:lang w:val="en-US" w:eastAsia="en-US" w:bidi="ar-SA"/>
      </w:rPr>
    </w:lvl>
    <w:lvl w:ilvl="2" w:tplc="CE32D800">
      <w:numFmt w:val="bullet"/>
      <w:lvlText w:val="•"/>
      <w:lvlJc w:val="left"/>
      <w:pPr>
        <w:ind w:left="3328" w:hanging="360"/>
      </w:pPr>
      <w:rPr>
        <w:rFonts w:hint="default"/>
        <w:lang w:val="en-US" w:eastAsia="en-US" w:bidi="ar-SA"/>
      </w:rPr>
    </w:lvl>
    <w:lvl w:ilvl="3" w:tplc="09742C36">
      <w:numFmt w:val="bullet"/>
      <w:lvlText w:val="•"/>
      <w:lvlJc w:val="left"/>
      <w:pPr>
        <w:ind w:left="4763" w:hanging="360"/>
      </w:pPr>
      <w:rPr>
        <w:rFonts w:hint="default"/>
        <w:lang w:val="en-US" w:eastAsia="en-US" w:bidi="ar-SA"/>
      </w:rPr>
    </w:lvl>
    <w:lvl w:ilvl="4" w:tplc="983A7DFE">
      <w:numFmt w:val="bullet"/>
      <w:lvlText w:val="•"/>
      <w:lvlJc w:val="left"/>
      <w:pPr>
        <w:ind w:left="6197" w:hanging="360"/>
      </w:pPr>
      <w:rPr>
        <w:rFonts w:hint="default"/>
        <w:lang w:val="en-US" w:eastAsia="en-US" w:bidi="ar-SA"/>
      </w:rPr>
    </w:lvl>
    <w:lvl w:ilvl="5" w:tplc="153E418C">
      <w:numFmt w:val="bullet"/>
      <w:lvlText w:val="•"/>
      <w:lvlJc w:val="left"/>
      <w:pPr>
        <w:ind w:left="7632" w:hanging="360"/>
      </w:pPr>
      <w:rPr>
        <w:rFonts w:hint="default"/>
        <w:lang w:val="en-US" w:eastAsia="en-US" w:bidi="ar-SA"/>
      </w:rPr>
    </w:lvl>
    <w:lvl w:ilvl="6" w:tplc="08CA6CE4">
      <w:numFmt w:val="bullet"/>
      <w:lvlText w:val="•"/>
      <w:lvlJc w:val="left"/>
      <w:pPr>
        <w:ind w:left="9066" w:hanging="360"/>
      </w:pPr>
      <w:rPr>
        <w:rFonts w:hint="default"/>
        <w:lang w:val="en-US" w:eastAsia="en-US" w:bidi="ar-SA"/>
      </w:rPr>
    </w:lvl>
    <w:lvl w:ilvl="7" w:tplc="C5B2EE4E">
      <w:numFmt w:val="bullet"/>
      <w:lvlText w:val="•"/>
      <w:lvlJc w:val="left"/>
      <w:pPr>
        <w:ind w:left="10500" w:hanging="360"/>
      </w:pPr>
      <w:rPr>
        <w:rFonts w:hint="default"/>
        <w:lang w:val="en-US" w:eastAsia="en-US" w:bidi="ar-SA"/>
      </w:rPr>
    </w:lvl>
    <w:lvl w:ilvl="8" w:tplc="BB6220B0">
      <w:numFmt w:val="bullet"/>
      <w:lvlText w:val="•"/>
      <w:lvlJc w:val="left"/>
      <w:pPr>
        <w:ind w:left="11935" w:hanging="360"/>
      </w:pPr>
      <w:rPr>
        <w:rFonts w:hint="default"/>
        <w:lang w:val="en-US" w:eastAsia="en-US" w:bidi="ar-SA"/>
      </w:rPr>
    </w:lvl>
  </w:abstractNum>
  <w:abstractNum w:abstractNumId="117" w15:restartNumberingAfterBreak="0">
    <w:nsid w:val="57121DC0"/>
    <w:multiLevelType w:val="hybridMultilevel"/>
    <w:tmpl w:val="F3386DEE"/>
    <w:lvl w:ilvl="0" w:tplc="C452F3D6">
      <w:numFmt w:val="bullet"/>
      <w:lvlText w:val="•"/>
      <w:lvlJc w:val="left"/>
      <w:pPr>
        <w:ind w:left="475" w:hanging="360"/>
      </w:pPr>
      <w:rPr>
        <w:rFonts w:ascii="Arial" w:eastAsia="Arial" w:hAnsi="Arial" w:cs="Arial" w:hint="default"/>
        <w:w w:val="100"/>
        <w:sz w:val="22"/>
        <w:szCs w:val="22"/>
        <w:lang w:val="en-US" w:eastAsia="en-US" w:bidi="ar-SA"/>
      </w:rPr>
    </w:lvl>
    <w:lvl w:ilvl="1" w:tplc="F8547204">
      <w:numFmt w:val="bullet"/>
      <w:lvlText w:val="•"/>
      <w:lvlJc w:val="left"/>
      <w:pPr>
        <w:ind w:left="824" w:hanging="360"/>
      </w:pPr>
      <w:rPr>
        <w:rFonts w:hint="default"/>
        <w:lang w:val="en-US" w:eastAsia="en-US" w:bidi="ar-SA"/>
      </w:rPr>
    </w:lvl>
    <w:lvl w:ilvl="2" w:tplc="899A83E4">
      <w:numFmt w:val="bullet"/>
      <w:lvlText w:val="•"/>
      <w:lvlJc w:val="left"/>
      <w:pPr>
        <w:ind w:left="1169" w:hanging="360"/>
      </w:pPr>
      <w:rPr>
        <w:rFonts w:hint="default"/>
        <w:lang w:val="en-US" w:eastAsia="en-US" w:bidi="ar-SA"/>
      </w:rPr>
    </w:lvl>
    <w:lvl w:ilvl="3" w:tplc="661EFE4E">
      <w:numFmt w:val="bullet"/>
      <w:lvlText w:val="•"/>
      <w:lvlJc w:val="left"/>
      <w:pPr>
        <w:ind w:left="1513" w:hanging="360"/>
      </w:pPr>
      <w:rPr>
        <w:rFonts w:hint="default"/>
        <w:lang w:val="en-US" w:eastAsia="en-US" w:bidi="ar-SA"/>
      </w:rPr>
    </w:lvl>
    <w:lvl w:ilvl="4" w:tplc="A678DCB0">
      <w:numFmt w:val="bullet"/>
      <w:lvlText w:val="•"/>
      <w:lvlJc w:val="left"/>
      <w:pPr>
        <w:ind w:left="1858" w:hanging="360"/>
      </w:pPr>
      <w:rPr>
        <w:rFonts w:hint="default"/>
        <w:lang w:val="en-US" w:eastAsia="en-US" w:bidi="ar-SA"/>
      </w:rPr>
    </w:lvl>
    <w:lvl w:ilvl="5" w:tplc="CCC8B6DC">
      <w:numFmt w:val="bullet"/>
      <w:lvlText w:val="•"/>
      <w:lvlJc w:val="left"/>
      <w:pPr>
        <w:ind w:left="2203" w:hanging="360"/>
      </w:pPr>
      <w:rPr>
        <w:rFonts w:hint="default"/>
        <w:lang w:val="en-US" w:eastAsia="en-US" w:bidi="ar-SA"/>
      </w:rPr>
    </w:lvl>
    <w:lvl w:ilvl="6" w:tplc="A8CC3DCE">
      <w:numFmt w:val="bullet"/>
      <w:lvlText w:val="•"/>
      <w:lvlJc w:val="left"/>
      <w:pPr>
        <w:ind w:left="2547" w:hanging="360"/>
      </w:pPr>
      <w:rPr>
        <w:rFonts w:hint="default"/>
        <w:lang w:val="en-US" w:eastAsia="en-US" w:bidi="ar-SA"/>
      </w:rPr>
    </w:lvl>
    <w:lvl w:ilvl="7" w:tplc="90A45274">
      <w:numFmt w:val="bullet"/>
      <w:lvlText w:val="•"/>
      <w:lvlJc w:val="left"/>
      <w:pPr>
        <w:ind w:left="2892" w:hanging="360"/>
      </w:pPr>
      <w:rPr>
        <w:rFonts w:hint="default"/>
        <w:lang w:val="en-US" w:eastAsia="en-US" w:bidi="ar-SA"/>
      </w:rPr>
    </w:lvl>
    <w:lvl w:ilvl="8" w:tplc="A17818C2">
      <w:numFmt w:val="bullet"/>
      <w:lvlText w:val="•"/>
      <w:lvlJc w:val="left"/>
      <w:pPr>
        <w:ind w:left="3236" w:hanging="360"/>
      </w:pPr>
      <w:rPr>
        <w:rFonts w:hint="default"/>
        <w:lang w:val="en-US" w:eastAsia="en-US" w:bidi="ar-SA"/>
      </w:rPr>
    </w:lvl>
  </w:abstractNum>
  <w:abstractNum w:abstractNumId="118" w15:restartNumberingAfterBreak="0">
    <w:nsid w:val="58532598"/>
    <w:multiLevelType w:val="hybridMultilevel"/>
    <w:tmpl w:val="C2B894BA"/>
    <w:lvl w:ilvl="0" w:tplc="4B707DD0">
      <w:numFmt w:val="bullet"/>
      <w:lvlText w:val="•"/>
      <w:lvlJc w:val="left"/>
      <w:pPr>
        <w:ind w:left="107" w:hanging="720"/>
      </w:pPr>
      <w:rPr>
        <w:rFonts w:ascii="Arial" w:eastAsia="Arial" w:hAnsi="Arial" w:cs="Arial" w:hint="default"/>
        <w:spacing w:val="-3"/>
        <w:w w:val="99"/>
        <w:sz w:val="24"/>
        <w:szCs w:val="24"/>
        <w:lang w:val="en-US" w:eastAsia="en-US" w:bidi="ar-SA"/>
      </w:rPr>
    </w:lvl>
    <w:lvl w:ilvl="1" w:tplc="32847462">
      <w:numFmt w:val="bullet"/>
      <w:lvlText w:val="•"/>
      <w:lvlJc w:val="left"/>
      <w:pPr>
        <w:ind w:left="447" w:hanging="720"/>
      </w:pPr>
      <w:rPr>
        <w:rFonts w:hint="default"/>
        <w:lang w:val="en-US" w:eastAsia="en-US" w:bidi="ar-SA"/>
      </w:rPr>
    </w:lvl>
    <w:lvl w:ilvl="2" w:tplc="5F3E3A6C">
      <w:numFmt w:val="bullet"/>
      <w:lvlText w:val="•"/>
      <w:lvlJc w:val="left"/>
      <w:pPr>
        <w:ind w:left="795" w:hanging="720"/>
      </w:pPr>
      <w:rPr>
        <w:rFonts w:hint="default"/>
        <w:lang w:val="en-US" w:eastAsia="en-US" w:bidi="ar-SA"/>
      </w:rPr>
    </w:lvl>
    <w:lvl w:ilvl="3" w:tplc="CA5E16E0">
      <w:numFmt w:val="bullet"/>
      <w:lvlText w:val="•"/>
      <w:lvlJc w:val="left"/>
      <w:pPr>
        <w:ind w:left="1143" w:hanging="720"/>
      </w:pPr>
      <w:rPr>
        <w:rFonts w:hint="default"/>
        <w:lang w:val="en-US" w:eastAsia="en-US" w:bidi="ar-SA"/>
      </w:rPr>
    </w:lvl>
    <w:lvl w:ilvl="4" w:tplc="FF7836D0">
      <w:numFmt w:val="bullet"/>
      <w:lvlText w:val="•"/>
      <w:lvlJc w:val="left"/>
      <w:pPr>
        <w:ind w:left="1490" w:hanging="720"/>
      </w:pPr>
      <w:rPr>
        <w:rFonts w:hint="default"/>
        <w:lang w:val="en-US" w:eastAsia="en-US" w:bidi="ar-SA"/>
      </w:rPr>
    </w:lvl>
    <w:lvl w:ilvl="5" w:tplc="2386175C">
      <w:numFmt w:val="bullet"/>
      <w:lvlText w:val="•"/>
      <w:lvlJc w:val="left"/>
      <w:pPr>
        <w:ind w:left="1838" w:hanging="720"/>
      </w:pPr>
      <w:rPr>
        <w:rFonts w:hint="default"/>
        <w:lang w:val="en-US" w:eastAsia="en-US" w:bidi="ar-SA"/>
      </w:rPr>
    </w:lvl>
    <w:lvl w:ilvl="6" w:tplc="85660F64">
      <w:numFmt w:val="bullet"/>
      <w:lvlText w:val="•"/>
      <w:lvlJc w:val="left"/>
      <w:pPr>
        <w:ind w:left="2186" w:hanging="720"/>
      </w:pPr>
      <w:rPr>
        <w:rFonts w:hint="default"/>
        <w:lang w:val="en-US" w:eastAsia="en-US" w:bidi="ar-SA"/>
      </w:rPr>
    </w:lvl>
    <w:lvl w:ilvl="7" w:tplc="C64491A4">
      <w:numFmt w:val="bullet"/>
      <w:lvlText w:val="•"/>
      <w:lvlJc w:val="left"/>
      <w:pPr>
        <w:ind w:left="2533" w:hanging="720"/>
      </w:pPr>
      <w:rPr>
        <w:rFonts w:hint="default"/>
        <w:lang w:val="en-US" w:eastAsia="en-US" w:bidi="ar-SA"/>
      </w:rPr>
    </w:lvl>
    <w:lvl w:ilvl="8" w:tplc="CDD2839A">
      <w:numFmt w:val="bullet"/>
      <w:lvlText w:val="•"/>
      <w:lvlJc w:val="left"/>
      <w:pPr>
        <w:ind w:left="2881" w:hanging="720"/>
      </w:pPr>
      <w:rPr>
        <w:rFonts w:hint="default"/>
        <w:lang w:val="en-US" w:eastAsia="en-US" w:bidi="ar-SA"/>
      </w:rPr>
    </w:lvl>
  </w:abstractNum>
  <w:abstractNum w:abstractNumId="119" w15:restartNumberingAfterBreak="0">
    <w:nsid w:val="58C37038"/>
    <w:multiLevelType w:val="hybridMultilevel"/>
    <w:tmpl w:val="D54089C2"/>
    <w:lvl w:ilvl="0" w:tplc="53CAC042">
      <w:numFmt w:val="bullet"/>
      <w:lvlText w:val="•"/>
      <w:lvlJc w:val="left"/>
      <w:pPr>
        <w:ind w:left="362" w:hanging="360"/>
      </w:pPr>
      <w:rPr>
        <w:rFonts w:ascii="Arial" w:eastAsia="Arial" w:hAnsi="Arial" w:cs="Arial" w:hint="default"/>
        <w:w w:val="100"/>
        <w:sz w:val="22"/>
        <w:szCs w:val="22"/>
        <w:lang w:val="en-US" w:eastAsia="en-US" w:bidi="ar-SA"/>
      </w:rPr>
    </w:lvl>
    <w:lvl w:ilvl="1" w:tplc="50D8C504">
      <w:numFmt w:val="bullet"/>
      <w:lvlText w:val="•"/>
      <w:lvlJc w:val="left"/>
      <w:pPr>
        <w:ind w:left="1737" w:hanging="360"/>
      </w:pPr>
      <w:rPr>
        <w:rFonts w:hint="default"/>
        <w:lang w:val="en-US" w:eastAsia="en-US" w:bidi="ar-SA"/>
      </w:rPr>
    </w:lvl>
    <w:lvl w:ilvl="2" w:tplc="BADAE820">
      <w:numFmt w:val="bullet"/>
      <w:lvlText w:val="•"/>
      <w:lvlJc w:val="left"/>
      <w:pPr>
        <w:ind w:left="3115" w:hanging="360"/>
      </w:pPr>
      <w:rPr>
        <w:rFonts w:hint="default"/>
        <w:lang w:val="en-US" w:eastAsia="en-US" w:bidi="ar-SA"/>
      </w:rPr>
    </w:lvl>
    <w:lvl w:ilvl="3" w:tplc="C114AA20">
      <w:numFmt w:val="bullet"/>
      <w:lvlText w:val="•"/>
      <w:lvlJc w:val="left"/>
      <w:pPr>
        <w:ind w:left="4493" w:hanging="360"/>
      </w:pPr>
      <w:rPr>
        <w:rFonts w:hint="default"/>
        <w:lang w:val="en-US" w:eastAsia="en-US" w:bidi="ar-SA"/>
      </w:rPr>
    </w:lvl>
    <w:lvl w:ilvl="4" w:tplc="0F28BF74">
      <w:numFmt w:val="bullet"/>
      <w:lvlText w:val="•"/>
      <w:lvlJc w:val="left"/>
      <w:pPr>
        <w:ind w:left="5871" w:hanging="360"/>
      </w:pPr>
      <w:rPr>
        <w:rFonts w:hint="default"/>
        <w:lang w:val="en-US" w:eastAsia="en-US" w:bidi="ar-SA"/>
      </w:rPr>
    </w:lvl>
    <w:lvl w:ilvl="5" w:tplc="7EF88CFA">
      <w:numFmt w:val="bullet"/>
      <w:lvlText w:val="•"/>
      <w:lvlJc w:val="left"/>
      <w:pPr>
        <w:ind w:left="7248" w:hanging="360"/>
      </w:pPr>
      <w:rPr>
        <w:rFonts w:hint="default"/>
        <w:lang w:val="en-US" w:eastAsia="en-US" w:bidi="ar-SA"/>
      </w:rPr>
    </w:lvl>
    <w:lvl w:ilvl="6" w:tplc="E2929CAC">
      <w:numFmt w:val="bullet"/>
      <w:lvlText w:val="•"/>
      <w:lvlJc w:val="left"/>
      <w:pPr>
        <w:ind w:left="8626" w:hanging="360"/>
      </w:pPr>
      <w:rPr>
        <w:rFonts w:hint="default"/>
        <w:lang w:val="en-US" w:eastAsia="en-US" w:bidi="ar-SA"/>
      </w:rPr>
    </w:lvl>
    <w:lvl w:ilvl="7" w:tplc="F70870A2">
      <w:numFmt w:val="bullet"/>
      <w:lvlText w:val="•"/>
      <w:lvlJc w:val="left"/>
      <w:pPr>
        <w:ind w:left="10004" w:hanging="360"/>
      </w:pPr>
      <w:rPr>
        <w:rFonts w:hint="default"/>
        <w:lang w:val="en-US" w:eastAsia="en-US" w:bidi="ar-SA"/>
      </w:rPr>
    </w:lvl>
    <w:lvl w:ilvl="8" w:tplc="99E46718">
      <w:numFmt w:val="bullet"/>
      <w:lvlText w:val="•"/>
      <w:lvlJc w:val="left"/>
      <w:pPr>
        <w:ind w:left="11382" w:hanging="360"/>
      </w:pPr>
      <w:rPr>
        <w:rFonts w:hint="default"/>
        <w:lang w:val="en-US" w:eastAsia="en-US" w:bidi="ar-SA"/>
      </w:rPr>
    </w:lvl>
  </w:abstractNum>
  <w:abstractNum w:abstractNumId="120" w15:restartNumberingAfterBreak="0">
    <w:nsid w:val="594505C9"/>
    <w:multiLevelType w:val="hybridMultilevel"/>
    <w:tmpl w:val="25C09C52"/>
    <w:lvl w:ilvl="0" w:tplc="82AEBDD6">
      <w:numFmt w:val="bullet"/>
      <w:lvlText w:val="•"/>
      <w:lvlJc w:val="left"/>
      <w:pPr>
        <w:ind w:left="467" w:hanging="360"/>
      </w:pPr>
      <w:rPr>
        <w:rFonts w:ascii="Arial" w:eastAsia="Arial" w:hAnsi="Arial" w:cs="Arial" w:hint="default"/>
        <w:w w:val="100"/>
        <w:sz w:val="22"/>
        <w:szCs w:val="22"/>
        <w:lang w:val="en-US" w:eastAsia="en-US" w:bidi="ar-SA"/>
      </w:rPr>
    </w:lvl>
    <w:lvl w:ilvl="1" w:tplc="446AE3C4">
      <w:numFmt w:val="bullet"/>
      <w:lvlText w:val=""/>
      <w:lvlJc w:val="left"/>
      <w:pPr>
        <w:ind w:left="892" w:hanging="360"/>
      </w:pPr>
      <w:rPr>
        <w:rFonts w:ascii="Wingdings" w:eastAsia="Wingdings" w:hAnsi="Wingdings" w:cs="Wingdings" w:hint="default"/>
        <w:w w:val="100"/>
        <w:sz w:val="22"/>
        <w:szCs w:val="22"/>
        <w:lang w:val="en-US" w:eastAsia="en-US" w:bidi="ar-SA"/>
      </w:rPr>
    </w:lvl>
    <w:lvl w:ilvl="2" w:tplc="922AFE8A">
      <w:numFmt w:val="bullet"/>
      <w:lvlText w:val="•"/>
      <w:lvlJc w:val="left"/>
      <w:pPr>
        <w:ind w:left="1236" w:hanging="360"/>
      </w:pPr>
      <w:rPr>
        <w:rFonts w:hint="default"/>
        <w:lang w:val="en-US" w:eastAsia="en-US" w:bidi="ar-SA"/>
      </w:rPr>
    </w:lvl>
    <w:lvl w:ilvl="3" w:tplc="85C2CFA8">
      <w:numFmt w:val="bullet"/>
      <w:lvlText w:val="•"/>
      <w:lvlJc w:val="left"/>
      <w:pPr>
        <w:ind w:left="1572" w:hanging="360"/>
      </w:pPr>
      <w:rPr>
        <w:rFonts w:hint="default"/>
        <w:lang w:val="en-US" w:eastAsia="en-US" w:bidi="ar-SA"/>
      </w:rPr>
    </w:lvl>
    <w:lvl w:ilvl="4" w:tplc="083085D0">
      <w:numFmt w:val="bullet"/>
      <w:lvlText w:val="•"/>
      <w:lvlJc w:val="left"/>
      <w:pPr>
        <w:ind w:left="1908" w:hanging="360"/>
      </w:pPr>
      <w:rPr>
        <w:rFonts w:hint="default"/>
        <w:lang w:val="en-US" w:eastAsia="en-US" w:bidi="ar-SA"/>
      </w:rPr>
    </w:lvl>
    <w:lvl w:ilvl="5" w:tplc="0F965FAA">
      <w:numFmt w:val="bullet"/>
      <w:lvlText w:val="•"/>
      <w:lvlJc w:val="left"/>
      <w:pPr>
        <w:ind w:left="2244" w:hanging="360"/>
      </w:pPr>
      <w:rPr>
        <w:rFonts w:hint="default"/>
        <w:lang w:val="en-US" w:eastAsia="en-US" w:bidi="ar-SA"/>
      </w:rPr>
    </w:lvl>
    <w:lvl w:ilvl="6" w:tplc="64964336">
      <w:numFmt w:val="bullet"/>
      <w:lvlText w:val="•"/>
      <w:lvlJc w:val="left"/>
      <w:pPr>
        <w:ind w:left="2580" w:hanging="360"/>
      </w:pPr>
      <w:rPr>
        <w:rFonts w:hint="default"/>
        <w:lang w:val="en-US" w:eastAsia="en-US" w:bidi="ar-SA"/>
      </w:rPr>
    </w:lvl>
    <w:lvl w:ilvl="7" w:tplc="C106A2A8">
      <w:numFmt w:val="bullet"/>
      <w:lvlText w:val="•"/>
      <w:lvlJc w:val="left"/>
      <w:pPr>
        <w:ind w:left="2916" w:hanging="360"/>
      </w:pPr>
      <w:rPr>
        <w:rFonts w:hint="default"/>
        <w:lang w:val="en-US" w:eastAsia="en-US" w:bidi="ar-SA"/>
      </w:rPr>
    </w:lvl>
    <w:lvl w:ilvl="8" w:tplc="7D4AFE74">
      <w:numFmt w:val="bullet"/>
      <w:lvlText w:val="•"/>
      <w:lvlJc w:val="left"/>
      <w:pPr>
        <w:ind w:left="3252" w:hanging="360"/>
      </w:pPr>
      <w:rPr>
        <w:rFonts w:hint="default"/>
        <w:lang w:val="en-US" w:eastAsia="en-US" w:bidi="ar-SA"/>
      </w:rPr>
    </w:lvl>
  </w:abstractNum>
  <w:abstractNum w:abstractNumId="121" w15:restartNumberingAfterBreak="0">
    <w:nsid w:val="5A262212"/>
    <w:multiLevelType w:val="hybridMultilevel"/>
    <w:tmpl w:val="9BF0F24C"/>
    <w:lvl w:ilvl="0" w:tplc="DE2AA760">
      <w:numFmt w:val="bullet"/>
      <w:lvlText w:val="•"/>
      <w:lvlJc w:val="left"/>
      <w:pPr>
        <w:ind w:left="364" w:hanging="360"/>
      </w:pPr>
      <w:rPr>
        <w:rFonts w:ascii="Arial" w:eastAsia="Arial" w:hAnsi="Arial" w:cs="Arial" w:hint="default"/>
        <w:w w:val="100"/>
        <w:sz w:val="22"/>
        <w:szCs w:val="22"/>
        <w:lang w:val="en-US" w:eastAsia="en-US" w:bidi="ar-SA"/>
      </w:rPr>
    </w:lvl>
    <w:lvl w:ilvl="1" w:tplc="93521A36">
      <w:numFmt w:val="bullet"/>
      <w:lvlText w:val="•"/>
      <w:lvlJc w:val="left"/>
      <w:pPr>
        <w:ind w:left="660" w:hanging="360"/>
      </w:pPr>
      <w:rPr>
        <w:rFonts w:hint="default"/>
        <w:lang w:val="en-US" w:eastAsia="en-US" w:bidi="ar-SA"/>
      </w:rPr>
    </w:lvl>
    <w:lvl w:ilvl="2" w:tplc="F93E5F88">
      <w:numFmt w:val="bullet"/>
      <w:lvlText w:val="•"/>
      <w:lvlJc w:val="left"/>
      <w:pPr>
        <w:ind w:left="960" w:hanging="360"/>
      </w:pPr>
      <w:rPr>
        <w:rFonts w:hint="default"/>
        <w:lang w:val="en-US" w:eastAsia="en-US" w:bidi="ar-SA"/>
      </w:rPr>
    </w:lvl>
    <w:lvl w:ilvl="3" w:tplc="6572594E">
      <w:numFmt w:val="bullet"/>
      <w:lvlText w:val="•"/>
      <w:lvlJc w:val="left"/>
      <w:pPr>
        <w:ind w:left="1260" w:hanging="360"/>
      </w:pPr>
      <w:rPr>
        <w:rFonts w:hint="default"/>
        <w:lang w:val="en-US" w:eastAsia="en-US" w:bidi="ar-SA"/>
      </w:rPr>
    </w:lvl>
    <w:lvl w:ilvl="4" w:tplc="772682A8">
      <w:numFmt w:val="bullet"/>
      <w:lvlText w:val="•"/>
      <w:lvlJc w:val="left"/>
      <w:pPr>
        <w:ind w:left="1560" w:hanging="360"/>
      </w:pPr>
      <w:rPr>
        <w:rFonts w:hint="default"/>
        <w:lang w:val="en-US" w:eastAsia="en-US" w:bidi="ar-SA"/>
      </w:rPr>
    </w:lvl>
    <w:lvl w:ilvl="5" w:tplc="0A943DA8">
      <w:numFmt w:val="bullet"/>
      <w:lvlText w:val="•"/>
      <w:lvlJc w:val="left"/>
      <w:pPr>
        <w:ind w:left="1860" w:hanging="360"/>
      </w:pPr>
      <w:rPr>
        <w:rFonts w:hint="default"/>
        <w:lang w:val="en-US" w:eastAsia="en-US" w:bidi="ar-SA"/>
      </w:rPr>
    </w:lvl>
    <w:lvl w:ilvl="6" w:tplc="AA027D12">
      <w:numFmt w:val="bullet"/>
      <w:lvlText w:val="•"/>
      <w:lvlJc w:val="left"/>
      <w:pPr>
        <w:ind w:left="2160" w:hanging="360"/>
      </w:pPr>
      <w:rPr>
        <w:rFonts w:hint="default"/>
        <w:lang w:val="en-US" w:eastAsia="en-US" w:bidi="ar-SA"/>
      </w:rPr>
    </w:lvl>
    <w:lvl w:ilvl="7" w:tplc="BC62AFFE">
      <w:numFmt w:val="bullet"/>
      <w:lvlText w:val="•"/>
      <w:lvlJc w:val="left"/>
      <w:pPr>
        <w:ind w:left="2460" w:hanging="360"/>
      </w:pPr>
      <w:rPr>
        <w:rFonts w:hint="default"/>
        <w:lang w:val="en-US" w:eastAsia="en-US" w:bidi="ar-SA"/>
      </w:rPr>
    </w:lvl>
    <w:lvl w:ilvl="8" w:tplc="4C48E442">
      <w:numFmt w:val="bullet"/>
      <w:lvlText w:val="•"/>
      <w:lvlJc w:val="left"/>
      <w:pPr>
        <w:ind w:left="2760" w:hanging="360"/>
      </w:pPr>
      <w:rPr>
        <w:rFonts w:hint="default"/>
        <w:lang w:val="en-US" w:eastAsia="en-US" w:bidi="ar-SA"/>
      </w:rPr>
    </w:lvl>
  </w:abstractNum>
  <w:abstractNum w:abstractNumId="122" w15:restartNumberingAfterBreak="0">
    <w:nsid w:val="5AA53FB0"/>
    <w:multiLevelType w:val="hybridMultilevel"/>
    <w:tmpl w:val="19DED526"/>
    <w:lvl w:ilvl="0" w:tplc="A246CDAA">
      <w:numFmt w:val="bullet"/>
      <w:lvlText w:val="•"/>
      <w:lvlJc w:val="left"/>
      <w:pPr>
        <w:ind w:left="472" w:hanging="360"/>
      </w:pPr>
      <w:rPr>
        <w:rFonts w:ascii="Arial" w:eastAsia="Arial" w:hAnsi="Arial" w:cs="Arial" w:hint="default"/>
        <w:w w:val="100"/>
        <w:sz w:val="22"/>
        <w:szCs w:val="22"/>
        <w:lang w:val="en-US" w:eastAsia="en-US" w:bidi="ar-SA"/>
      </w:rPr>
    </w:lvl>
    <w:lvl w:ilvl="1" w:tplc="93141192">
      <w:numFmt w:val="bullet"/>
      <w:lvlText w:val=""/>
      <w:lvlJc w:val="left"/>
      <w:pPr>
        <w:ind w:left="791" w:hanging="360"/>
      </w:pPr>
      <w:rPr>
        <w:rFonts w:ascii="Wingdings" w:eastAsia="Wingdings" w:hAnsi="Wingdings" w:cs="Wingdings" w:hint="default"/>
        <w:w w:val="100"/>
        <w:sz w:val="22"/>
        <w:szCs w:val="22"/>
        <w:lang w:val="en-US" w:eastAsia="en-US" w:bidi="ar-SA"/>
      </w:rPr>
    </w:lvl>
    <w:lvl w:ilvl="2" w:tplc="8E782C1E">
      <w:numFmt w:val="bullet"/>
      <w:lvlText w:val="•"/>
      <w:lvlJc w:val="left"/>
      <w:pPr>
        <w:ind w:left="1147" w:hanging="360"/>
      </w:pPr>
      <w:rPr>
        <w:rFonts w:hint="default"/>
        <w:lang w:val="en-US" w:eastAsia="en-US" w:bidi="ar-SA"/>
      </w:rPr>
    </w:lvl>
    <w:lvl w:ilvl="3" w:tplc="DFBE07DC">
      <w:numFmt w:val="bullet"/>
      <w:lvlText w:val="•"/>
      <w:lvlJc w:val="left"/>
      <w:pPr>
        <w:ind w:left="1494" w:hanging="360"/>
      </w:pPr>
      <w:rPr>
        <w:rFonts w:hint="default"/>
        <w:lang w:val="en-US" w:eastAsia="en-US" w:bidi="ar-SA"/>
      </w:rPr>
    </w:lvl>
    <w:lvl w:ilvl="4" w:tplc="C6C4F4F0">
      <w:numFmt w:val="bullet"/>
      <w:lvlText w:val="•"/>
      <w:lvlJc w:val="left"/>
      <w:pPr>
        <w:ind w:left="1841" w:hanging="360"/>
      </w:pPr>
      <w:rPr>
        <w:rFonts w:hint="default"/>
        <w:lang w:val="en-US" w:eastAsia="en-US" w:bidi="ar-SA"/>
      </w:rPr>
    </w:lvl>
    <w:lvl w:ilvl="5" w:tplc="59E6675E">
      <w:numFmt w:val="bullet"/>
      <w:lvlText w:val="•"/>
      <w:lvlJc w:val="left"/>
      <w:pPr>
        <w:ind w:left="2188" w:hanging="360"/>
      </w:pPr>
      <w:rPr>
        <w:rFonts w:hint="default"/>
        <w:lang w:val="en-US" w:eastAsia="en-US" w:bidi="ar-SA"/>
      </w:rPr>
    </w:lvl>
    <w:lvl w:ilvl="6" w:tplc="0B22940C">
      <w:numFmt w:val="bullet"/>
      <w:lvlText w:val="•"/>
      <w:lvlJc w:val="left"/>
      <w:pPr>
        <w:ind w:left="2535" w:hanging="360"/>
      </w:pPr>
      <w:rPr>
        <w:rFonts w:hint="default"/>
        <w:lang w:val="en-US" w:eastAsia="en-US" w:bidi="ar-SA"/>
      </w:rPr>
    </w:lvl>
    <w:lvl w:ilvl="7" w:tplc="F768E07C">
      <w:numFmt w:val="bullet"/>
      <w:lvlText w:val="•"/>
      <w:lvlJc w:val="left"/>
      <w:pPr>
        <w:ind w:left="2882" w:hanging="360"/>
      </w:pPr>
      <w:rPr>
        <w:rFonts w:hint="default"/>
        <w:lang w:val="en-US" w:eastAsia="en-US" w:bidi="ar-SA"/>
      </w:rPr>
    </w:lvl>
    <w:lvl w:ilvl="8" w:tplc="A6C67472">
      <w:numFmt w:val="bullet"/>
      <w:lvlText w:val="•"/>
      <w:lvlJc w:val="left"/>
      <w:pPr>
        <w:ind w:left="3229" w:hanging="360"/>
      </w:pPr>
      <w:rPr>
        <w:rFonts w:hint="default"/>
        <w:lang w:val="en-US" w:eastAsia="en-US" w:bidi="ar-SA"/>
      </w:rPr>
    </w:lvl>
  </w:abstractNum>
  <w:abstractNum w:abstractNumId="123" w15:restartNumberingAfterBreak="0">
    <w:nsid w:val="5B3540C7"/>
    <w:multiLevelType w:val="hybridMultilevel"/>
    <w:tmpl w:val="8C1EF304"/>
    <w:lvl w:ilvl="0" w:tplc="A91E6512">
      <w:numFmt w:val="bullet"/>
      <w:lvlText w:val="•"/>
      <w:lvlJc w:val="left"/>
      <w:pPr>
        <w:ind w:left="473" w:hanging="360"/>
      </w:pPr>
      <w:rPr>
        <w:rFonts w:ascii="Arial" w:eastAsia="Arial" w:hAnsi="Arial" w:cs="Arial" w:hint="default"/>
        <w:w w:val="100"/>
        <w:sz w:val="22"/>
        <w:szCs w:val="22"/>
        <w:lang w:val="en-US" w:eastAsia="en-US" w:bidi="ar-SA"/>
      </w:rPr>
    </w:lvl>
    <w:lvl w:ilvl="1" w:tplc="DCF4268C">
      <w:numFmt w:val="bullet"/>
      <w:lvlText w:val="•"/>
      <w:lvlJc w:val="left"/>
      <w:pPr>
        <w:ind w:left="869" w:hanging="360"/>
      </w:pPr>
      <w:rPr>
        <w:rFonts w:hint="default"/>
        <w:lang w:val="en-US" w:eastAsia="en-US" w:bidi="ar-SA"/>
      </w:rPr>
    </w:lvl>
    <w:lvl w:ilvl="2" w:tplc="486249C2">
      <w:numFmt w:val="bullet"/>
      <w:lvlText w:val="•"/>
      <w:lvlJc w:val="left"/>
      <w:pPr>
        <w:ind w:left="1259" w:hanging="360"/>
      </w:pPr>
      <w:rPr>
        <w:rFonts w:hint="default"/>
        <w:lang w:val="en-US" w:eastAsia="en-US" w:bidi="ar-SA"/>
      </w:rPr>
    </w:lvl>
    <w:lvl w:ilvl="3" w:tplc="22928BFA">
      <w:numFmt w:val="bullet"/>
      <w:lvlText w:val="•"/>
      <w:lvlJc w:val="left"/>
      <w:pPr>
        <w:ind w:left="1648" w:hanging="360"/>
      </w:pPr>
      <w:rPr>
        <w:rFonts w:hint="default"/>
        <w:lang w:val="en-US" w:eastAsia="en-US" w:bidi="ar-SA"/>
      </w:rPr>
    </w:lvl>
    <w:lvl w:ilvl="4" w:tplc="97C87E2C">
      <w:numFmt w:val="bullet"/>
      <w:lvlText w:val="•"/>
      <w:lvlJc w:val="left"/>
      <w:pPr>
        <w:ind w:left="2038" w:hanging="360"/>
      </w:pPr>
      <w:rPr>
        <w:rFonts w:hint="default"/>
        <w:lang w:val="en-US" w:eastAsia="en-US" w:bidi="ar-SA"/>
      </w:rPr>
    </w:lvl>
    <w:lvl w:ilvl="5" w:tplc="EC82DBFC">
      <w:numFmt w:val="bullet"/>
      <w:lvlText w:val="•"/>
      <w:lvlJc w:val="left"/>
      <w:pPr>
        <w:ind w:left="2427" w:hanging="360"/>
      </w:pPr>
      <w:rPr>
        <w:rFonts w:hint="default"/>
        <w:lang w:val="en-US" w:eastAsia="en-US" w:bidi="ar-SA"/>
      </w:rPr>
    </w:lvl>
    <w:lvl w:ilvl="6" w:tplc="ED08CD62">
      <w:numFmt w:val="bullet"/>
      <w:lvlText w:val="•"/>
      <w:lvlJc w:val="left"/>
      <w:pPr>
        <w:ind w:left="2817" w:hanging="360"/>
      </w:pPr>
      <w:rPr>
        <w:rFonts w:hint="default"/>
        <w:lang w:val="en-US" w:eastAsia="en-US" w:bidi="ar-SA"/>
      </w:rPr>
    </w:lvl>
    <w:lvl w:ilvl="7" w:tplc="B35EB76A">
      <w:numFmt w:val="bullet"/>
      <w:lvlText w:val="•"/>
      <w:lvlJc w:val="left"/>
      <w:pPr>
        <w:ind w:left="3206" w:hanging="360"/>
      </w:pPr>
      <w:rPr>
        <w:rFonts w:hint="default"/>
        <w:lang w:val="en-US" w:eastAsia="en-US" w:bidi="ar-SA"/>
      </w:rPr>
    </w:lvl>
    <w:lvl w:ilvl="8" w:tplc="F35E0DD2">
      <w:numFmt w:val="bullet"/>
      <w:lvlText w:val="•"/>
      <w:lvlJc w:val="left"/>
      <w:pPr>
        <w:ind w:left="3596" w:hanging="360"/>
      </w:pPr>
      <w:rPr>
        <w:rFonts w:hint="default"/>
        <w:lang w:val="en-US" w:eastAsia="en-US" w:bidi="ar-SA"/>
      </w:rPr>
    </w:lvl>
  </w:abstractNum>
  <w:abstractNum w:abstractNumId="124" w15:restartNumberingAfterBreak="0">
    <w:nsid w:val="5B884A49"/>
    <w:multiLevelType w:val="hybridMultilevel"/>
    <w:tmpl w:val="1722E16C"/>
    <w:lvl w:ilvl="0" w:tplc="6A1E8AD0">
      <w:numFmt w:val="bullet"/>
      <w:lvlText w:val="•"/>
      <w:lvlJc w:val="left"/>
      <w:pPr>
        <w:ind w:left="475" w:hanging="360"/>
      </w:pPr>
      <w:rPr>
        <w:rFonts w:ascii="Arial" w:eastAsia="Arial" w:hAnsi="Arial" w:cs="Arial" w:hint="default"/>
        <w:w w:val="100"/>
        <w:sz w:val="22"/>
        <w:szCs w:val="22"/>
        <w:lang w:val="en-US" w:eastAsia="en-US" w:bidi="ar-SA"/>
      </w:rPr>
    </w:lvl>
    <w:lvl w:ilvl="1" w:tplc="F93E54C2">
      <w:numFmt w:val="bullet"/>
      <w:lvlText w:val="•"/>
      <w:lvlJc w:val="left"/>
      <w:pPr>
        <w:ind w:left="824" w:hanging="360"/>
      </w:pPr>
      <w:rPr>
        <w:rFonts w:hint="default"/>
        <w:lang w:val="en-US" w:eastAsia="en-US" w:bidi="ar-SA"/>
      </w:rPr>
    </w:lvl>
    <w:lvl w:ilvl="2" w:tplc="FC003CF2">
      <w:numFmt w:val="bullet"/>
      <w:lvlText w:val="•"/>
      <w:lvlJc w:val="left"/>
      <w:pPr>
        <w:ind w:left="1169" w:hanging="360"/>
      </w:pPr>
      <w:rPr>
        <w:rFonts w:hint="default"/>
        <w:lang w:val="en-US" w:eastAsia="en-US" w:bidi="ar-SA"/>
      </w:rPr>
    </w:lvl>
    <w:lvl w:ilvl="3" w:tplc="972A9E88">
      <w:numFmt w:val="bullet"/>
      <w:lvlText w:val="•"/>
      <w:lvlJc w:val="left"/>
      <w:pPr>
        <w:ind w:left="1513" w:hanging="360"/>
      </w:pPr>
      <w:rPr>
        <w:rFonts w:hint="default"/>
        <w:lang w:val="en-US" w:eastAsia="en-US" w:bidi="ar-SA"/>
      </w:rPr>
    </w:lvl>
    <w:lvl w:ilvl="4" w:tplc="340CFFD2">
      <w:numFmt w:val="bullet"/>
      <w:lvlText w:val="•"/>
      <w:lvlJc w:val="left"/>
      <w:pPr>
        <w:ind w:left="1858" w:hanging="360"/>
      </w:pPr>
      <w:rPr>
        <w:rFonts w:hint="default"/>
        <w:lang w:val="en-US" w:eastAsia="en-US" w:bidi="ar-SA"/>
      </w:rPr>
    </w:lvl>
    <w:lvl w:ilvl="5" w:tplc="A73C29C4">
      <w:numFmt w:val="bullet"/>
      <w:lvlText w:val="•"/>
      <w:lvlJc w:val="left"/>
      <w:pPr>
        <w:ind w:left="2203" w:hanging="360"/>
      </w:pPr>
      <w:rPr>
        <w:rFonts w:hint="default"/>
        <w:lang w:val="en-US" w:eastAsia="en-US" w:bidi="ar-SA"/>
      </w:rPr>
    </w:lvl>
    <w:lvl w:ilvl="6" w:tplc="AF6C2E68">
      <w:numFmt w:val="bullet"/>
      <w:lvlText w:val="•"/>
      <w:lvlJc w:val="left"/>
      <w:pPr>
        <w:ind w:left="2547" w:hanging="360"/>
      </w:pPr>
      <w:rPr>
        <w:rFonts w:hint="default"/>
        <w:lang w:val="en-US" w:eastAsia="en-US" w:bidi="ar-SA"/>
      </w:rPr>
    </w:lvl>
    <w:lvl w:ilvl="7" w:tplc="A6A6D180">
      <w:numFmt w:val="bullet"/>
      <w:lvlText w:val="•"/>
      <w:lvlJc w:val="left"/>
      <w:pPr>
        <w:ind w:left="2892" w:hanging="360"/>
      </w:pPr>
      <w:rPr>
        <w:rFonts w:hint="default"/>
        <w:lang w:val="en-US" w:eastAsia="en-US" w:bidi="ar-SA"/>
      </w:rPr>
    </w:lvl>
    <w:lvl w:ilvl="8" w:tplc="C4A6A878">
      <w:numFmt w:val="bullet"/>
      <w:lvlText w:val="•"/>
      <w:lvlJc w:val="left"/>
      <w:pPr>
        <w:ind w:left="3236" w:hanging="360"/>
      </w:pPr>
      <w:rPr>
        <w:rFonts w:hint="default"/>
        <w:lang w:val="en-US" w:eastAsia="en-US" w:bidi="ar-SA"/>
      </w:rPr>
    </w:lvl>
  </w:abstractNum>
  <w:abstractNum w:abstractNumId="125" w15:restartNumberingAfterBreak="0">
    <w:nsid w:val="5B907757"/>
    <w:multiLevelType w:val="hybridMultilevel"/>
    <w:tmpl w:val="437E83B8"/>
    <w:lvl w:ilvl="0" w:tplc="922C26E8">
      <w:numFmt w:val="bullet"/>
      <w:lvlText w:val="•"/>
      <w:lvlJc w:val="left"/>
      <w:pPr>
        <w:ind w:left="4" w:hanging="720"/>
      </w:pPr>
      <w:rPr>
        <w:rFonts w:ascii="Arial" w:eastAsia="Arial" w:hAnsi="Arial" w:cs="Arial" w:hint="default"/>
        <w:w w:val="100"/>
        <w:sz w:val="22"/>
        <w:szCs w:val="22"/>
        <w:lang w:val="en-US" w:eastAsia="en-US" w:bidi="ar-SA"/>
      </w:rPr>
    </w:lvl>
    <w:lvl w:ilvl="1" w:tplc="F1DE704C">
      <w:numFmt w:val="bullet"/>
      <w:lvlText w:val="•"/>
      <w:lvlJc w:val="left"/>
      <w:pPr>
        <w:ind w:left="1416" w:hanging="720"/>
      </w:pPr>
      <w:rPr>
        <w:rFonts w:hint="default"/>
        <w:lang w:val="en-US" w:eastAsia="en-US" w:bidi="ar-SA"/>
      </w:rPr>
    </w:lvl>
    <w:lvl w:ilvl="2" w:tplc="9E28096C">
      <w:numFmt w:val="bullet"/>
      <w:lvlText w:val="•"/>
      <w:lvlJc w:val="left"/>
      <w:pPr>
        <w:ind w:left="2833" w:hanging="720"/>
      </w:pPr>
      <w:rPr>
        <w:rFonts w:hint="default"/>
        <w:lang w:val="en-US" w:eastAsia="en-US" w:bidi="ar-SA"/>
      </w:rPr>
    </w:lvl>
    <w:lvl w:ilvl="3" w:tplc="C434739E">
      <w:numFmt w:val="bullet"/>
      <w:lvlText w:val="•"/>
      <w:lvlJc w:val="left"/>
      <w:pPr>
        <w:ind w:left="4250" w:hanging="720"/>
      </w:pPr>
      <w:rPr>
        <w:rFonts w:hint="default"/>
        <w:lang w:val="en-US" w:eastAsia="en-US" w:bidi="ar-SA"/>
      </w:rPr>
    </w:lvl>
    <w:lvl w:ilvl="4" w:tplc="DEEE0B46">
      <w:numFmt w:val="bullet"/>
      <w:lvlText w:val="•"/>
      <w:lvlJc w:val="left"/>
      <w:pPr>
        <w:ind w:left="5667" w:hanging="720"/>
      </w:pPr>
      <w:rPr>
        <w:rFonts w:hint="default"/>
        <w:lang w:val="en-US" w:eastAsia="en-US" w:bidi="ar-SA"/>
      </w:rPr>
    </w:lvl>
    <w:lvl w:ilvl="5" w:tplc="D6CE1B0C">
      <w:numFmt w:val="bullet"/>
      <w:lvlText w:val="•"/>
      <w:lvlJc w:val="left"/>
      <w:pPr>
        <w:ind w:left="7084" w:hanging="720"/>
      </w:pPr>
      <w:rPr>
        <w:rFonts w:hint="default"/>
        <w:lang w:val="en-US" w:eastAsia="en-US" w:bidi="ar-SA"/>
      </w:rPr>
    </w:lvl>
    <w:lvl w:ilvl="6" w:tplc="06BCBEAC">
      <w:numFmt w:val="bullet"/>
      <w:lvlText w:val="•"/>
      <w:lvlJc w:val="left"/>
      <w:pPr>
        <w:ind w:left="8500" w:hanging="720"/>
      </w:pPr>
      <w:rPr>
        <w:rFonts w:hint="default"/>
        <w:lang w:val="en-US" w:eastAsia="en-US" w:bidi="ar-SA"/>
      </w:rPr>
    </w:lvl>
    <w:lvl w:ilvl="7" w:tplc="500E7FC8">
      <w:numFmt w:val="bullet"/>
      <w:lvlText w:val="•"/>
      <w:lvlJc w:val="left"/>
      <w:pPr>
        <w:ind w:left="9917" w:hanging="720"/>
      </w:pPr>
      <w:rPr>
        <w:rFonts w:hint="default"/>
        <w:lang w:val="en-US" w:eastAsia="en-US" w:bidi="ar-SA"/>
      </w:rPr>
    </w:lvl>
    <w:lvl w:ilvl="8" w:tplc="846472DC">
      <w:numFmt w:val="bullet"/>
      <w:lvlText w:val="•"/>
      <w:lvlJc w:val="left"/>
      <w:pPr>
        <w:ind w:left="11334" w:hanging="720"/>
      </w:pPr>
      <w:rPr>
        <w:rFonts w:hint="default"/>
        <w:lang w:val="en-US" w:eastAsia="en-US" w:bidi="ar-SA"/>
      </w:rPr>
    </w:lvl>
  </w:abstractNum>
  <w:abstractNum w:abstractNumId="126" w15:restartNumberingAfterBreak="0">
    <w:nsid w:val="5BDF404F"/>
    <w:multiLevelType w:val="hybridMultilevel"/>
    <w:tmpl w:val="C63CA9E0"/>
    <w:lvl w:ilvl="0" w:tplc="99CEE99A">
      <w:numFmt w:val="bullet"/>
      <w:lvlText w:val="•"/>
      <w:lvlJc w:val="left"/>
      <w:pPr>
        <w:ind w:left="472" w:hanging="360"/>
      </w:pPr>
      <w:rPr>
        <w:rFonts w:ascii="Arial" w:eastAsia="Arial" w:hAnsi="Arial" w:cs="Arial" w:hint="default"/>
        <w:w w:val="100"/>
        <w:sz w:val="22"/>
        <w:szCs w:val="22"/>
        <w:lang w:val="en-US" w:eastAsia="en-US" w:bidi="ar-SA"/>
      </w:rPr>
    </w:lvl>
    <w:lvl w:ilvl="1" w:tplc="56C89486">
      <w:numFmt w:val="bullet"/>
      <w:lvlText w:val="•"/>
      <w:lvlJc w:val="left"/>
      <w:pPr>
        <w:ind w:left="859" w:hanging="360"/>
      </w:pPr>
      <w:rPr>
        <w:rFonts w:hint="default"/>
        <w:lang w:val="en-US" w:eastAsia="en-US" w:bidi="ar-SA"/>
      </w:rPr>
    </w:lvl>
    <w:lvl w:ilvl="2" w:tplc="7E3AE9BE">
      <w:numFmt w:val="bullet"/>
      <w:lvlText w:val="•"/>
      <w:lvlJc w:val="left"/>
      <w:pPr>
        <w:ind w:left="1239" w:hanging="360"/>
      </w:pPr>
      <w:rPr>
        <w:rFonts w:hint="default"/>
        <w:lang w:val="en-US" w:eastAsia="en-US" w:bidi="ar-SA"/>
      </w:rPr>
    </w:lvl>
    <w:lvl w:ilvl="3" w:tplc="CB307688">
      <w:numFmt w:val="bullet"/>
      <w:lvlText w:val="•"/>
      <w:lvlJc w:val="left"/>
      <w:pPr>
        <w:ind w:left="1618" w:hanging="360"/>
      </w:pPr>
      <w:rPr>
        <w:rFonts w:hint="default"/>
        <w:lang w:val="en-US" w:eastAsia="en-US" w:bidi="ar-SA"/>
      </w:rPr>
    </w:lvl>
    <w:lvl w:ilvl="4" w:tplc="C3BC7D72">
      <w:numFmt w:val="bullet"/>
      <w:lvlText w:val="•"/>
      <w:lvlJc w:val="left"/>
      <w:pPr>
        <w:ind w:left="1998" w:hanging="360"/>
      </w:pPr>
      <w:rPr>
        <w:rFonts w:hint="default"/>
        <w:lang w:val="en-US" w:eastAsia="en-US" w:bidi="ar-SA"/>
      </w:rPr>
    </w:lvl>
    <w:lvl w:ilvl="5" w:tplc="F31CFEB6">
      <w:numFmt w:val="bullet"/>
      <w:lvlText w:val="•"/>
      <w:lvlJc w:val="left"/>
      <w:pPr>
        <w:ind w:left="2377" w:hanging="360"/>
      </w:pPr>
      <w:rPr>
        <w:rFonts w:hint="default"/>
        <w:lang w:val="en-US" w:eastAsia="en-US" w:bidi="ar-SA"/>
      </w:rPr>
    </w:lvl>
    <w:lvl w:ilvl="6" w:tplc="10F4DD70">
      <w:numFmt w:val="bullet"/>
      <w:lvlText w:val="•"/>
      <w:lvlJc w:val="left"/>
      <w:pPr>
        <w:ind w:left="2757" w:hanging="360"/>
      </w:pPr>
      <w:rPr>
        <w:rFonts w:hint="default"/>
        <w:lang w:val="en-US" w:eastAsia="en-US" w:bidi="ar-SA"/>
      </w:rPr>
    </w:lvl>
    <w:lvl w:ilvl="7" w:tplc="900CC222">
      <w:numFmt w:val="bullet"/>
      <w:lvlText w:val="•"/>
      <w:lvlJc w:val="left"/>
      <w:pPr>
        <w:ind w:left="3136" w:hanging="360"/>
      </w:pPr>
      <w:rPr>
        <w:rFonts w:hint="default"/>
        <w:lang w:val="en-US" w:eastAsia="en-US" w:bidi="ar-SA"/>
      </w:rPr>
    </w:lvl>
    <w:lvl w:ilvl="8" w:tplc="14D48D30">
      <w:numFmt w:val="bullet"/>
      <w:lvlText w:val="•"/>
      <w:lvlJc w:val="left"/>
      <w:pPr>
        <w:ind w:left="3516" w:hanging="360"/>
      </w:pPr>
      <w:rPr>
        <w:rFonts w:hint="default"/>
        <w:lang w:val="en-US" w:eastAsia="en-US" w:bidi="ar-SA"/>
      </w:rPr>
    </w:lvl>
  </w:abstractNum>
  <w:abstractNum w:abstractNumId="127" w15:restartNumberingAfterBreak="0">
    <w:nsid w:val="5C085C37"/>
    <w:multiLevelType w:val="hybridMultilevel"/>
    <w:tmpl w:val="E0EEA4A8"/>
    <w:lvl w:ilvl="0" w:tplc="322621E2">
      <w:numFmt w:val="bullet"/>
      <w:lvlText w:val="•"/>
      <w:lvlJc w:val="left"/>
      <w:pPr>
        <w:ind w:left="467" w:hanging="360"/>
      </w:pPr>
      <w:rPr>
        <w:rFonts w:ascii="Arial" w:eastAsia="Arial" w:hAnsi="Arial" w:cs="Arial" w:hint="default"/>
        <w:w w:val="100"/>
        <w:sz w:val="22"/>
        <w:szCs w:val="22"/>
        <w:lang w:val="en-US" w:eastAsia="en-US" w:bidi="ar-SA"/>
      </w:rPr>
    </w:lvl>
    <w:lvl w:ilvl="1" w:tplc="3E1073DC">
      <w:numFmt w:val="bullet"/>
      <w:lvlText w:val="•"/>
      <w:lvlJc w:val="left"/>
      <w:pPr>
        <w:ind w:left="806" w:hanging="360"/>
      </w:pPr>
      <w:rPr>
        <w:rFonts w:hint="default"/>
        <w:lang w:val="en-US" w:eastAsia="en-US" w:bidi="ar-SA"/>
      </w:rPr>
    </w:lvl>
    <w:lvl w:ilvl="2" w:tplc="5CEA0E16">
      <w:numFmt w:val="bullet"/>
      <w:lvlText w:val="•"/>
      <w:lvlJc w:val="left"/>
      <w:pPr>
        <w:ind w:left="1152" w:hanging="360"/>
      </w:pPr>
      <w:rPr>
        <w:rFonts w:hint="default"/>
        <w:lang w:val="en-US" w:eastAsia="en-US" w:bidi="ar-SA"/>
      </w:rPr>
    </w:lvl>
    <w:lvl w:ilvl="3" w:tplc="AD9CE5C8">
      <w:numFmt w:val="bullet"/>
      <w:lvlText w:val="•"/>
      <w:lvlJc w:val="left"/>
      <w:pPr>
        <w:ind w:left="1499" w:hanging="360"/>
      </w:pPr>
      <w:rPr>
        <w:rFonts w:hint="default"/>
        <w:lang w:val="en-US" w:eastAsia="en-US" w:bidi="ar-SA"/>
      </w:rPr>
    </w:lvl>
    <w:lvl w:ilvl="4" w:tplc="C4CA26D6">
      <w:numFmt w:val="bullet"/>
      <w:lvlText w:val="•"/>
      <w:lvlJc w:val="left"/>
      <w:pPr>
        <w:ind w:left="1845" w:hanging="360"/>
      </w:pPr>
      <w:rPr>
        <w:rFonts w:hint="default"/>
        <w:lang w:val="en-US" w:eastAsia="en-US" w:bidi="ar-SA"/>
      </w:rPr>
    </w:lvl>
    <w:lvl w:ilvl="5" w:tplc="579206D2">
      <w:numFmt w:val="bullet"/>
      <w:lvlText w:val="•"/>
      <w:lvlJc w:val="left"/>
      <w:pPr>
        <w:ind w:left="2192" w:hanging="360"/>
      </w:pPr>
      <w:rPr>
        <w:rFonts w:hint="default"/>
        <w:lang w:val="en-US" w:eastAsia="en-US" w:bidi="ar-SA"/>
      </w:rPr>
    </w:lvl>
    <w:lvl w:ilvl="6" w:tplc="0562D3A8">
      <w:numFmt w:val="bullet"/>
      <w:lvlText w:val="•"/>
      <w:lvlJc w:val="left"/>
      <w:pPr>
        <w:ind w:left="2538" w:hanging="360"/>
      </w:pPr>
      <w:rPr>
        <w:rFonts w:hint="default"/>
        <w:lang w:val="en-US" w:eastAsia="en-US" w:bidi="ar-SA"/>
      </w:rPr>
    </w:lvl>
    <w:lvl w:ilvl="7" w:tplc="59D8257E">
      <w:numFmt w:val="bullet"/>
      <w:lvlText w:val="•"/>
      <w:lvlJc w:val="left"/>
      <w:pPr>
        <w:ind w:left="2884" w:hanging="360"/>
      </w:pPr>
      <w:rPr>
        <w:rFonts w:hint="default"/>
        <w:lang w:val="en-US" w:eastAsia="en-US" w:bidi="ar-SA"/>
      </w:rPr>
    </w:lvl>
    <w:lvl w:ilvl="8" w:tplc="94586AF2">
      <w:numFmt w:val="bullet"/>
      <w:lvlText w:val="•"/>
      <w:lvlJc w:val="left"/>
      <w:pPr>
        <w:ind w:left="3231" w:hanging="360"/>
      </w:pPr>
      <w:rPr>
        <w:rFonts w:hint="default"/>
        <w:lang w:val="en-US" w:eastAsia="en-US" w:bidi="ar-SA"/>
      </w:rPr>
    </w:lvl>
  </w:abstractNum>
  <w:abstractNum w:abstractNumId="128" w15:restartNumberingAfterBreak="0">
    <w:nsid w:val="5D850CEC"/>
    <w:multiLevelType w:val="hybridMultilevel"/>
    <w:tmpl w:val="B60EE31A"/>
    <w:lvl w:ilvl="0" w:tplc="1E26FFC6">
      <w:numFmt w:val="bullet"/>
      <w:lvlText w:val="o"/>
      <w:lvlJc w:val="left"/>
      <w:pPr>
        <w:ind w:left="467" w:hanging="360"/>
      </w:pPr>
      <w:rPr>
        <w:rFonts w:ascii="Courier New" w:eastAsia="Courier New" w:hAnsi="Courier New" w:cs="Courier New" w:hint="default"/>
        <w:w w:val="100"/>
        <w:sz w:val="22"/>
        <w:szCs w:val="22"/>
        <w:lang w:val="en-US" w:eastAsia="en-US" w:bidi="ar-SA"/>
      </w:rPr>
    </w:lvl>
    <w:lvl w:ilvl="1" w:tplc="F2CE67AC">
      <w:numFmt w:val="bullet"/>
      <w:lvlText w:val="•"/>
      <w:lvlJc w:val="left"/>
      <w:pPr>
        <w:ind w:left="778" w:hanging="360"/>
      </w:pPr>
      <w:rPr>
        <w:rFonts w:hint="default"/>
        <w:lang w:val="en-US" w:eastAsia="en-US" w:bidi="ar-SA"/>
      </w:rPr>
    </w:lvl>
    <w:lvl w:ilvl="2" w:tplc="C17646DE">
      <w:numFmt w:val="bullet"/>
      <w:lvlText w:val="•"/>
      <w:lvlJc w:val="left"/>
      <w:pPr>
        <w:ind w:left="1096" w:hanging="360"/>
      </w:pPr>
      <w:rPr>
        <w:rFonts w:hint="default"/>
        <w:lang w:val="en-US" w:eastAsia="en-US" w:bidi="ar-SA"/>
      </w:rPr>
    </w:lvl>
    <w:lvl w:ilvl="3" w:tplc="1F6E3E54">
      <w:numFmt w:val="bullet"/>
      <w:lvlText w:val="•"/>
      <w:lvlJc w:val="left"/>
      <w:pPr>
        <w:ind w:left="1414" w:hanging="360"/>
      </w:pPr>
      <w:rPr>
        <w:rFonts w:hint="default"/>
        <w:lang w:val="en-US" w:eastAsia="en-US" w:bidi="ar-SA"/>
      </w:rPr>
    </w:lvl>
    <w:lvl w:ilvl="4" w:tplc="9D4AC338">
      <w:numFmt w:val="bullet"/>
      <w:lvlText w:val="•"/>
      <w:lvlJc w:val="left"/>
      <w:pPr>
        <w:ind w:left="1733" w:hanging="360"/>
      </w:pPr>
      <w:rPr>
        <w:rFonts w:hint="default"/>
        <w:lang w:val="en-US" w:eastAsia="en-US" w:bidi="ar-SA"/>
      </w:rPr>
    </w:lvl>
    <w:lvl w:ilvl="5" w:tplc="C53C36EE">
      <w:numFmt w:val="bullet"/>
      <w:lvlText w:val="•"/>
      <w:lvlJc w:val="left"/>
      <w:pPr>
        <w:ind w:left="2051" w:hanging="360"/>
      </w:pPr>
      <w:rPr>
        <w:rFonts w:hint="default"/>
        <w:lang w:val="en-US" w:eastAsia="en-US" w:bidi="ar-SA"/>
      </w:rPr>
    </w:lvl>
    <w:lvl w:ilvl="6" w:tplc="A4C00302">
      <w:numFmt w:val="bullet"/>
      <w:lvlText w:val="•"/>
      <w:lvlJc w:val="left"/>
      <w:pPr>
        <w:ind w:left="2369" w:hanging="360"/>
      </w:pPr>
      <w:rPr>
        <w:rFonts w:hint="default"/>
        <w:lang w:val="en-US" w:eastAsia="en-US" w:bidi="ar-SA"/>
      </w:rPr>
    </w:lvl>
    <w:lvl w:ilvl="7" w:tplc="DB969306">
      <w:numFmt w:val="bullet"/>
      <w:lvlText w:val="•"/>
      <w:lvlJc w:val="left"/>
      <w:pPr>
        <w:ind w:left="2688" w:hanging="360"/>
      </w:pPr>
      <w:rPr>
        <w:rFonts w:hint="default"/>
        <w:lang w:val="en-US" w:eastAsia="en-US" w:bidi="ar-SA"/>
      </w:rPr>
    </w:lvl>
    <w:lvl w:ilvl="8" w:tplc="E5BCFFE0">
      <w:numFmt w:val="bullet"/>
      <w:lvlText w:val="•"/>
      <w:lvlJc w:val="left"/>
      <w:pPr>
        <w:ind w:left="3006" w:hanging="360"/>
      </w:pPr>
      <w:rPr>
        <w:rFonts w:hint="default"/>
        <w:lang w:val="en-US" w:eastAsia="en-US" w:bidi="ar-SA"/>
      </w:rPr>
    </w:lvl>
  </w:abstractNum>
  <w:abstractNum w:abstractNumId="129" w15:restartNumberingAfterBreak="0">
    <w:nsid w:val="5E372BB6"/>
    <w:multiLevelType w:val="hybridMultilevel"/>
    <w:tmpl w:val="5D586F36"/>
    <w:lvl w:ilvl="0" w:tplc="F2DA3260">
      <w:numFmt w:val="bullet"/>
      <w:lvlText w:val="•"/>
      <w:lvlJc w:val="left"/>
      <w:pPr>
        <w:ind w:left="364" w:hanging="360"/>
      </w:pPr>
      <w:rPr>
        <w:rFonts w:ascii="Arial" w:eastAsia="Arial" w:hAnsi="Arial" w:cs="Arial" w:hint="default"/>
        <w:w w:val="100"/>
        <w:sz w:val="22"/>
        <w:szCs w:val="22"/>
        <w:lang w:val="en-US" w:eastAsia="en-US" w:bidi="ar-SA"/>
      </w:rPr>
    </w:lvl>
    <w:lvl w:ilvl="1" w:tplc="EBA6F534">
      <w:numFmt w:val="bullet"/>
      <w:lvlText w:val="•"/>
      <w:lvlJc w:val="left"/>
      <w:pPr>
        <w:ind w:left="696" w:hanging="360"/>
      </w:pPr>
      <w:rPr>
        <w:rFonts w:hint="default"/>
        <w:lang w:val="en-US" w:eastAsia="en-US" w:bidi="ar-SA"/>
      </w:rPr>
    </w:lvl>
    <w:lvl w:ilvl="2" w:tplc="71B6E0EC">
      <w:numFmt w:val="bullet"/>
      <w:lvlText w:val="•"/>
      <w:lvlJc w:val="left"/>
      <w:pPr>
        <w:ind w:left="1033" w:hanging="360"/>
      </w:pPr>
      <w:rPr>
        <w:rFonts w:hint="default"/>
        <w:lang w:val="en-US" w:eastAsia="en-US" w:bidi="ar-SA"/>
      </w:rPr>
    </w:lvl>
    <w:lvl w:ilvl="3" w:tplc="396E8F40">
      <w:numFmt w:val="bullet"/>
      <w:lvlText w:val="•"/>
      <w:lvlJc w:val="left"/>
      <w:pPr>
        <w:ind w:left="1370" w:hanging="360"/>
      </w:pPr>
      <w:rPr>
        <w:rFonts w:hint="default"/>
        <w:lang w:val="en-US" w:eastAsia="en-US" w:bidi="ar-SA"/>
      </w:rPr>
    </w:lvl>
    <w:lvl w:ilvl="4" w:tplc="F398D928">
      <w:numFmt w:val="bullet"/>
      <w:lvlText w:val="•"/>
      <w:lvlJc w:val="left"/>
      <w:pPr>
        <w:ind w:left="1706" w:hanging="360"/>
      </w:pPr>
      <w:rPr>
        <w:rFonts w:hint="default"/>
        <w:lang w:val="en-US" w:eastAsia="en-US" w:bidi="ar-SA"/>
      </w:rPr>
    </w:lvl>
    <w:lvl w:ilvl="5" w:tplc="5CFA433A">
      <w:numFmt w:val="bullet"/>
      <w:lvlText w:val="•"/>
      <w:lvlJc w:val="left"/>
      <w:pPr>
        <w:ind w:left="2043" w:hanging="360"/>
      </w:pPr>
      <w:rPr>
        <w:rFonts w:hint="default"/>
        <w:lang w:val="en-US" w:eastAsia="en-US" w:bidi="ar-SA"/>
      </w:rPr>
    </w:lvl>
    <w:lvl w:ilvl="6" w:tplc="8A602526">
      <w:numFmt w:val="bullet"/>
      <w:lvlText w:val="•"/>
      <w:lvlJc w:val="left"/>
      <w:pPr>
        <w:ind w:left="2380" w:hanging="360"/>
      </w:pPr>
      <w:rPr>
        <w:rFonts w:hint="default"/>
        <w:lang w:val="en-US" w:eastAsia="en-US" w:bidi="ar-SA"/>
      </w:rPr>
    </w:lvl>
    <w:lvl w:ilvl="7" w:tplc="6B68CB20">
      <w:numFmt w:val="bullet"/>
      <w:lvlText w:val="•"/>
      <w:lvlJc w:val="left"/>
      <w:pPr>
        <w:ind w:left="2716" w:hanging="360"/>
      </w:pPr>
      <w:rPr>
        <w:rFonts w:hint="default"/>
        <w:lang w:val="en-US" w:eastAsia="en-US" w:bidi="ar-SA"/>
      </w:rPr>
    </w:lvl>
    <w:lvl w:ilvl="8" w:tplc="025E15DE">
      <w:numFmt w:val="bullet"/>
      <w:lvlText w:val="•"/>
      <w:lvlJc w:val="left"/>
      <w:pPr>
        <w:ind w:left="3053" w:hanging="360"/>
      </w:pPr>
      <w:rPr>
        <w:rFonts w:hint="default"/>
        <w:lang w:val="en-US" w:eastAsia="en-US" w:bidi="ar-SA"/>
      </w:rPr>
    </w:lvl>
  </w:abstractNum>
  <w:abstractNum w:abstractNumId="130" w15:restartNumberingAfterBreak="0">
    <w:nsid w:val="5F6E3C3C"/>
    <w:multiLevelType w:val="hybridMultilevel"/>
    <w:tmpl w:val="24A416FC"/>
    <w:lvl w:ilvl="0" w:tplc="322051D4">
      <w:numFmt w:val="bullet"/>
      <w:lvlText w:val=""/>
      <w:lvlJc w:val="left"/>
      <w:pPr>
        <w:ind w:left="885" w:hanging="361"/>
      </w:pPr>
      <w:rPr>
        <w:rFonts w:ascii="Symbol" w:eastAsia="Symbol" w:hAnsi="Symbol" w:cs="Symbol" w:hint="default"/>
        <w:w w:val="100"/>
        <w:sz w:val="22"/>
        <w:szCs w:val="22"/>
        <w:lang w:val="en-US" w:eastAsia="en-US" w:bidi="ar-SA"/>
      </w:rPr>
    </w:lvl>
    <w:lvl w:ilvl="1" w:tplc="C2B2AB18">
      <w:numFmt w:val="bullet"/>
      <w:lvlText w:val="•"/>
      <w:lvlJc w:val="left"/>
      <w:pPr>
        <w:ind w:left="1129" w:hanging="361"/>
      </w:pPr>
      <w:rPr>
        <w:rFonts w:hint="default"/>
        <w:lang w:val="en-US" w:eastAsia="en-US" w:bidi="ar-SA"/>
      </w:rPr>
    </w:lvl>
    <w:lvl w:ilvl="2" w:tplc="33B65692">
      <w:numFmt w:val="bullet"/>
      <w:lvlText w:val="•"/>
      <w:lvlJc w:val="left"/>
      <w:pPr>
        <w:ind w:left="1379" w:hanging="361"/>
      </w:pPr>
      <w:rPr>
        <w:rFonts w:hint="default"/>
        <w:lang w:val="en-US" w:eastAsia="en-US" w:bidi="ar-SA"/>
      </w:rPr>
    </w:lvl>
    <w:lvl w:ilvl="3" w:tplc="A09AAECC">
      <w:numFmt w:val="bullet"/>
      <w:lvlText w:val="•"/>
      <w:lvlJc w:val="left"/>
      <w:pPr>
        <w:ind w:left="1629" w:hanging="361"/>
      </w:pPr>
      <w:rPr>
        <w:rFonts w:hint="default"/>
        <w:lang w:val="en-US" w:eastAsia="en-US" w:bidi="ar-SA"/>
      </w:rPr>
    </w:lvl>
    <w:lvl w:ilvl="4" w:tplc="6BB8E2AC">
      <w:numFmt w:val="bullet"/>
      <w:lvlText w:val="•"/>
      <w:lvlJc w:val="left"/>
      <w:pPr>
        <w:ind w:left="1878" w:hanging="361"/>
      </w:pPr>
      <w:rPr>
        <w:rFonts w:hint="default"/>
        <w:lang w:val="en-US" w:eastAsia="en-US" w:bidi="ar-SA"/>
      </w:rPr>
    </w:lvl>
    <w:lvl w:ilvl="5" w:tplc="8AD6A86E">
      <w:numFmt w:val="bullet"/>
      <w:lvlText w:val="•"/>
      <w:lvlJc w:val="left"/>
      <w:pPr>
        <w:ind w:left="2128" w:hanging="361"/>
      </w:pPr>
      <w:rPr>
        <w:rFonts w:hint="default"/>
        <w:lang w:val="en-US" w:eastAsia="en-US" w:bidi="ar-SA"/>
      </w:rPr>
    </w:lvl>
    <w:lvl w:ilvl="6" w:tplc="38405184">
      <w:numFmt w:val="bullet"/>
      <w:lvlText w:val="•"/>
      <w:lvlJc w:val="left"/>
      <w:pPr>
        <w:ind w:left="2378" w:hanging="361"/>
      </w:pPr>
      <w:rPr>
        <w:rFonts w:hint="default"/>
        <w:lang w:val="en-US" w:eastAsia="en-US" w:bidi="ar-SA"/>
      </w:rPr>
    </w:lvl>
    <w:lvl w:ilvl="7" w:tplc="A2226788">
      <w:numFmt w:val="bullet"/>
      <w:lvlText w:val="•"/>
      <w:lvlJc w:val="left"/>
      <w:pPr>
        <w:ind w:left="2627" w:hanging="361"/>
      </w:pPr>
      <w:rPr>
        <w:rFonts w:hint="default"/>
        <w:lang w:val="en-US" w:eastAsia="en-US" w:bidi="ar-SA"/>
      </w:rPr>
    </w:lvl>
    <w:lvl w:ilvl="8" w:tplc="533443B6">
      <w:numFmt w:val="bullet"/>
      <w:lvlText w:val="•"/>
      <w:lvlJc w:val="left"/>
      <w:pPr>
        <w:ind w:left="2877" w:hanging="361"/>
      </w:pPr>
      <w:rPr>
        <w:rFonts w:hint="default"/>
        <w:lang w:val="en-US" w:eastAsia="en-US" w:bidi="ar-SA"/>
      </w:rPr>
    </w:lvl>
  </w:abstractNum>
  <w:abstractNum w:abstractNumId="131" w15:restartNumberingAfterBreak="0">
    <w:nsid w:val="60F57436"/>
    <w:multiLevelType w:val="hybridMultilevel"/>
    <w:tmpl w:val="0EF42668"/>
    <w:lvl w:ilvl="0" w:tplc="AE94F8CA">
      <w:numFmt w:val="bullet"/>
      <w:lvlText w:val="•"/>
      <w:lvlJc w:val="left"/>
      <w:pPr>
        <w:ind w:left="365" w:hanging="361"/>
      </w:pPr>
      <w:rPr>
        <w:rFonts w:ascii="Arial" w:eastAsia="Arial" w:hAnsi="Arial" w:cs="Arial" w:hint="default"/>
        <w:w w:val="100"/>
        <w:sz w:val="22"/>
        <w:szCs w:val="22"/>
        <w:lang w:val="en-US" w:eastAsia="en-US" w:bidi="ar-SA"/>
      </w:rPr>
    </w:lvl>
    <w:lvl w:ilvl="1" w:tplc="0206FF2C">
      <w:numFmt w:val="bullet"/>
      <w:lvlText w:val="-"/>
      <w:lvlJc w:val="left"/>
      <w:pPr>
        <w:ind w:left="365" w:hanging="360"/>
      </w:pPr>
      <w:rPr>
        <w:rFonts w:ascii="TeXGyreAdventor" w:eastAsia="TeXGyreAdventor" w:hAnsi="TeXGyreAdventor" w:cs="TeXGyreAdventor" w:hint="default"/>
        <w:w w:val="100"/>
        <w:sz w:val="22"/>
        <w:szCs w:val="22"/>
        <w:lang w:val="en-US" w:eastAsia="en-US" w:bidi="ar-SA"/>
      </w:rPr>
    </w:lvl>
    <w:lvl w:ilvl="2" w:tplc="E11A372C">
      <w:numFmt w:val="bullet"/>
      <w:lvlText w:val="•"/>
      <w:lvlJc w:val="left"/>
      <w:pPr>
        <w:ind w:left="3249" w:hanging="360"/>
      </w:pPr>
      <w:rPr>
        <w:rFonts w:hint="default"/>
        <w:lang w:val="en-US" w:eastAsia="en-US" w:bidi="ar-SA"/>
      </w:rPr>
    </w:lvl>
    <w:lvl w:ilvl="3" w:tplc="09068176">
      <w:numFmt w:val="bullet"/>
      <w:lvlText w:val="•"/>
      <w:lvlJc w:val="left"/>
      <w:pPr>
        <w:ind w:left="4693" w:hanging="360"/>
      </w:pPr>
      <w:rPr>
        <w:rFonts w:hint="default"/>
        <w:lang w:val="en-US" w:eastAsia="en-US" w:bidi="ar-SA"/>
      </w:rPr>
    </w:lvl>
    <w:lvl w:ilvl="4" w:tplc="2904DE5C">
      <w:numFmt w:val="bullet"/>
      <w:lvlText w:val="•"/>
      <w:lvlJc w:val="left"/>
      <w:pPr>
        <w:ind w:left="6138" w:hanging="360"/>
      </w:pPr>
      <w:rPr>
        <w:rFonts w:hint="default"/>
        <w:lang w:val="en-US" w:eastAsia="en-US" w:bidi="ar-SA"/>
      </w:rPr>
    </w:lvl>
    <w:lvl w:ilvl="5" w:tplc="1BFCF0B2">
      <w:numFmt w:val="bullet"/>
      <w:lvlText w:val="•"/>
      <w:lvlJc w:val="left"/>
      <w:pPr>
        <w:ind w:left="7582" w:hanging="360"/>
      </w:pPr>
      <w:rPr>
        <w:rFonts w:hint="default"/>
        <w:lang w:val="en-US" w:eastAsia="en-US" w:bidi="ar-SA"/>
      </w:rPr>
    </w:lvl>
    <w:lvl w:ilvl="6" w:tplc="5B4837E2">
      <w:numFmt w:val="bullet"/>
      <w:lvlText w:val="•"/>
      <w:lvlJc w:val="left"/>
      <w:pPr>
        <w:ind w:left="9027" w:hanging="360"/>
      </w:pPr>
      <w:rPr>
        <w:rFonts w:hint="default"/>
        <w:lang w:val="en-US" w:eastAsia="en-US" w:bidi="ar-SA"/>
      </w:rPr>
    </w:lvl>
    <w:lvl w:ilvl="7" w:tplc="3FFE69CA">
      <w:numFmt w:val="bullet"/>
      <w:lvlText w:val="•"/>
      <w:lvlJc w:val="left"/>
      <w:pPr>
        <w:ind w:left="10471" w:hanging="360"/>
      </w:pPr>
      <w:rPr>
        <w:rFonts w:hint="default"/>
        <w:lang w:val="en-US" w:eastAsia="en-US" w:bidi="ar-SA"/>
      </w:rPr>
    </w:lvl>
    <w:lvl w:ilvl="8" w:tplc="C2DABBD2">
      <w:numFmt w:val="bullet"/>
      <w:lvlText w:val="•"/>
      <w:lvlJc w:val="left"/>
      <w:pPr>
        <w:ind w:left="11916" w:hanging="360"/>
      </w:pPr>
      <w:rPr>
        <w:rFonts w:hint="default"/>
        <w:lang w:val="en-US" w:eastAsia="en-US" w:bidi="ar-SA"/>
      </w:rPr>
    </w:lvl>
  </w:abstractNum>
  <w:abstractNum w:abstractNumId="132" w15:restartNumberingAfterBreak="0">
    <w:nsid w:val="60FC67B4"/>
    <w:multiLevelType w:val="hybridMultilevel"/>
    <w:tmpl w:val="88B88FF2"/>
    <w:lvl w:ilvl="0" w:tplc="CC2A1000">
      <w:numFmt w:val="bullet"/>
      <w:lvlText w:val="•"/>
      <w:lvlJc w:val="left"/>
      <w:pPr>
        <w:ind w:left="472" w:hanging="360"/>
      </w:pPr>
      <w:rPr>
        <w:rFonts w:ascii="Arial" w:eastAsia="Arial" w:hAnsi="Arial" w:cs="Arial" w:hint="default"/>
        <w:w w:val="100"/>
        <w:sz w:val="22"/>
        <w:szCs w:val="22"/>
        <w:lang w:val="en-US" w:eastAsia="en-US" w:bidi="ar-SA"/>
      </w:rPr>
    </w:lvl>
    <w:lvl w:ilvl="1" w:tplc="23CA5DCE">
      <w:numFmt w:val="bullet"/>
      <w:lvlText w:val="•"/>
      <w:lvlJc w:val="left"/>
      <w:pPr>
        <w:ind w:left="824" w:hanging="360"/>
      </w:pPr>
      <w:rPr>
        <w:rFonts w:hint="default"/>
        <w:lang w:val="en-US" w:eastAsia="en-US" w:bidi="ar-SA"/>
      </w:rPr>
    </w:lvl>
    <w:lvl w:ilvl="2" w:tplc="1F9C2F6C">
      <w:numFmt w:val="bullet"/>
      <w:lvlText w:val="•"/>
      <w:lvlJc w:val="left"/>
      <w:pPr>
        <w:ind w:left="1168" w:hanging="360"/>
      </w:pPr>
      <w:rPr>
        <w:rFonts w:hint="default"/>
        <w:lang w:val="en-US" w:eastAsia="en-US" w:bidi="ar-SA"/>
      </w:rPr>
    </w:lvl>
    <w:lvl w:ilvl="3" w:tplc="AF865D1A">
      <w:numFmt w:val="bullet"/>
      <w:lvlText w:val="•"/>
      <w:lvlJc w:val="left"/>
      <w:pPr>
        <w:ind w:left="1513" w:hanging="360"/>
      </w:pPr>
      <w:rPr>
        <w:rFonts w:hint="default"/>
        <w:lang w:val="en-US" w:eastAsia="en-US" w:bidi="ar-SA"/>
      </w:rPr>
    </w:lvl>
    <w:lvl w:ilvl="4" w:tplc="2348F328">
      <w:numFmt w:val="bullet"/>
      <w:lvlText w:val="•"/>
      <w:lvlJc w:val="left"/>
      <w:pPr>
        <w:ind w:left="1857" w:hanging="360"/>
      </w:pPr>
      <w:rPr>
        <w:rFonts w:hint="default"/>
        <w:lang w:val="en-US" w:eastAsia="en-US" w:bidi="ar-SA"/>
      </w:rPr>
    </w:lvl>
    <w:lvl w:ilvl="5" w:tplc="03A63E70">
      <w:numFmt w:val="bullet"/>
      <w:lvlText w:val="•"/>
      <w:lvlJc w:val="left"/>
      <w:pPr>
        <w:ind w:left="2202" w:hanging="360"/>
      </w:pPr>
      <w:rPr>
        <w:rFonts w:hint="default"/>
        <w:lang w:val="en-US" w:eastAsia="en-US" w:bidi="ar-SA"/>
      </w:rPr>
    </w:lvl>
    <w:lvl w:ilvl="6" w:tplc="B6C4187A">
      <w:numFmt w:val="bullet"/>
      <w:lvlText w:val="•"/>
      <w:lvlJc w:val="left"/>
      <w:pPr>
        <w:ind w:left="2546" w:hanging="360"/>
      </w:pPr>
      <w:rPr>
        <w:rFonts w:hint="default"/>
        <w:lang w:val="en-US" w:eastAsia="en-US" w:bidi="ar-SA"/>
      </w:rPr>
    </w:lvl>
    <w:lvl w:ilvl="7" w:tplc="5204F7BC">
      <w:numFmt w:val="bullet"/>
      <w:lvlText w:val="•"/>
      <w:lvlJc w:val="left"/>
      <w:pPr>
        <w:ind w:left="2890" w:hanging="360"/>
      </w:pPr>
      <w:rPr>
        <w:rFonts w:hint="default"/>
        <w:lang w:val="en-US" w:eastAsia="en-US" w:bidi="ar-SA"/>
      </w:rPr>
    </w:lvl>
    <w:lvl w:ilvl="8" w:tplc="7F7E93AE">
      <w:numFmt w:val="bullet"/>
      <w:lvlText w:val="•"/>
      <w:lvlJc w:val="left"/>
      <w:pPr>
        <w:ind w:left="3235" w:hanging="360"/>
      </w:pPr>
      <w:rPr>
        <w:rFonts w:hint="default"/>
        <w:lang w:val="en-US" w:eastAsia="en-US" w:bidi="ar-SA"/>
      </w:rPr>
    </w:lvl>
  </w:abstractNum>
  <w:abstractNum w:abstractNumId="133" w15:restartNumberingAfterBreak="0">
    <w:nsid w:val="617C1858"/>
    <w:multiLevelType w:val="hybridMultilevel"/>
    <w:tmpl w:val="2CAAE560"/>
    <w:lvl w:ilvl="0" w:tplc="20244674">
      <w:numFmt w:val="bullet"/>
      <w:lvlText w:val="•"/>
      <w:lvlJc w:val="left"/>
      <w:pPr>
        <w:ind w:left="475" w:hanging="360"/>
      </w:pPr>
      <w:rPr>
        <w:rFonts w:ascii="Arial" w:eastAsia="Arial" w:hAnsi="Arial" w:cs="Arial" w:hint="default"/>
        <w:w w:val="100"/>
        <w:sz w:val="22"/>
        <w:szCs w:val="22"/>
        <w:lang w:val="en-US" w:eastAsia="en-US" w:bidi="ar-SA"/>
      </w:rPr>
    </w:lvl>
    <w:lvl w:ilvl="1" w:tplc="64BE464E">
      <w:numFmt w:val="bullet"/>
      <w:lvlText w:val=""/>
      <w:lvlJc w:val="left"/>
      <w:pPr>
        <w:ind w:left="758" w:hanging="360"/>
      </w:pPr>
      <w:rPr>
        <w:rFonts w:ascii="Wingdings" w:eastAsia="Wingdings" w:hAnsi="Wingdings" w:cs="Wingdings" w:hint="default"/>
        <w:w w:val="100"/>
        <w:sz w:val="22"/>
        <w:szCs w:val="22"/>
        <w:lang w:val="en-US" w:eastAsia="en-US" w:bidi="ar-SA"/>
      </w:rPr>
    </w:lvl>
    <w:lvl w:ilvl="2" w:tplc="A7D671A6">
      <w:numFmt w:val="bullet"/>
      <w:lvlText w:val="•"/>
      <w:lvlJc w:val="left"/>
      <w:pPr>
        <w:ind w:left="1111" w:hanging="360"/>
      </w:pPr>
      <w:rPr>
        <w:rFonts w:hint="default"/>
        <w:lang w:val="en-US" w:eastAsia="en-US" w:bidi="ar-SA"/>
      </w:rPr>
    </w:lvl>
    <w:lvl w:ilvl="3" w:tplc="7A80DEC4">
      <w:numFmt w:val="bullet"/>
      <w:lvlText w:val="•"/>
      <w:lvlJc w:val="left"/>
      <w:pPr>
        <w:ind w:left="1463" w:hanging="360"/>
      </w:pPr>
      <w:rPr>
        <w:rFonts w:hint="default"/>
        <w:lang w:val="en-US" w:eastAsia="en-US" w:bidi="ar-SA"/>
      </w:rPr>
    </w:lvl>
    <w:lvl w:ilvl="4" w:tplc="A9A817CC">
      <w:numFmt w:val="bullet"/>
      <w:lvlText w:val="•"/>
      <w:lvlJc w:val="left"/>
      <w:pPr>
        <w:ind w:left="1815" w:hanging="360"/>
      </w:pPr>
      <w:rPr>
        <w:rFonts w:hint="default"/>
        <w:lang w:val="en-US" w:eastAsia="en-US" w:bidi="ar-SA"/>
      </w:rPr>
    </w:lvl>
    <w:lvl w:ilvl="5" w:tplc="70D63C4C">
      <w:numFmt w:val="bullet"/>
      <w:lvlText w:val="•"/>
      <w:lvlJc w:val="left"/>
      <w:pPr>
        <w:ind w:left="2167" w:hanging="360"/>
      </w:pPr>
      <w:rPr>
        <w:rFonts w:hint="default"/>
        <w:lang w:val="en-US" w:eastAsia="en-US" w:bidi="ar-SA"/>
      </w:rPr>
    </w:lvl>
    <w:lvl w:ilvl="6" w:tplc="C26AE77C">
      <w:numFmt w:val="bullet"/>
      <w:lvlText w:val="•"/>
      <w:lvlJc w:val="left"/>
      <w:pPr>
        <w:ind w:left="2518" w:hanging="360"/>
      </w:pPr>
      <w:rPr>
        <w:rFonts w:hint="default"/>
        <w:lang w:val="en-US" w:eastAsia="en-US" w:bidi="ar-SA"/>
      </w:rPr>
    </w:lvl>
    <w:lvl w:ilvl="7" w:tplc="22F0A9FE">
      <w:numFmt w:val="bullet"/>
      <w:lvlText w:val="•"/>
      <w:lvlJc w:val="left"/>
      <w:pPr>
        <w:ind w:left="2870" w:hanging="360"/>
      </w:pPr>
      <w:rPr>
        <w:rFonts w:hint="default"/>
        <w:lang w:val="en-US" w:eastAsia="en-US" w:bidi="ar-SA"/>
      </w:rPr>
    </w:lvl>
    <w:lvl w:ilvl="8" w:tplc="1C60D44A">
      <w:numFmt w:val="bullet"/>
      <w:lvlText w:val="•"/>
      <w:lvlJc w:val="left"/>
      <w:pPr>
        <w:ind w:left="3222" w:hanging="360"/>
      </w:pPr>
      <w:rPr>
        <w:rFonts w:hint="default"/>
        <w:lang w:val="en-US" w:eastAsia="en-US" w:bidi="ar-SA"/>
      </w:rPr>
    </w:lvl>
  </w:abstractNum>
  <w:abstractNum w:abstractNumId="134" w15:restartNumberingAfterBreak="0">
    <w:nsid w:val="61B52390"/>
    <w:multiLevelType w:val="hybridMultilevel"/>
    <w:tmpl w:val="210AD872"/>
    <w:lvl w:ilvl="0" w:tplc="2902BA50">
      <w:start w:val="2"/>
      <w:numFmt w:val="decimal"/>
      <w:lvlText w:val="%1."/>
      <w:lvlJc w:val="left"/>
      <w:pPr>
        <w:ind w:left="569" w:hanging="370"/>
        <w:jc w:val="left"/>
      </w:pPr>
      <w:rPr>
        <w:rFonts w:ascii="TeXGyreAdventor" w:eastAsia="TeXGyreAdventor" w:hAnsi="TeXGyreAdventor" w:cs="TeXGyreAdventor" w:hint="default"/>
        <w:w w:val="99"/>
        <w:sz w:val="32"/>
        <w:szCs w:val="32"/>
        <w:lang w:val="en-US" w:eastAsia="en-US" w:bidi="ar-SA"/>
      </w:rPr>
    </w:lvl>
    <w:lvl w:ilvl="1" w:tplc="4018382A">
      <w:numFmt w:val="bullet"/>
      <w:lvlText w:val=""/>
      <w:lvlJc w:val="left"/>
      <w:pPr>
        <w:ind w:left="1308" w:hanging="370"/>
      </w:pPr>
      <w:rPr>
        <w:rFonts w:ascii="Wingdings" w:eastAsia="Wingdings" w:hAnsi="Wingdings" w:cs="Wingdings" w:hint="default"/>
        <w:w w:val="100"/>
        <w:position w:val="4"/>
        <w:sz w:val="28"/>
        <w:szCs w:val="28"/>
        <w:lang w:val="en-US" w:eastAsia="en-US" w:bidi="ar-SA"/>
      </w:rPr>
    </w:lvl>
    <w:lvl w:ilvl="2" w:tplc="015EBC16">
      <w:numFmt w:val="bullet"/>
      <w:lvlText w:val="•"/>
      <w:lvlJc w:val="left"/>
      <w:pPr>
        <w:ind w:left="1738" w:hanging="370"/>
      </w:pPr>
      <w:rPr>
        <w:rFonts w:hint="default"/>
        <w:lang w:val="en-US" w:eastAsia="en-US" w:bidi="ar-SA"/>
      </w:rPr>
    </w:lvl>
    <w:lvl w:ilvl="3" w:tplc="408E03C0">
      <w:numFmt w:val="bullet"/>
      <w:lvlText w:val="•"/>
      <w:lvlJc w:val="left"/>
      <w:pPr>
        <w:ind w:left="2176" w:hanging="370"/>
      </w:pPr>
      <w:rPr>
        <w:rFonts w:hint="default"/>
        <w:lang w:val="en-US" w:eastAsia="en-US" w:bidi="ar-SA"/>
      </w:rPr>
    </w:lvl>
    <w:lvl w:ilvl="4" w:tplc="31785104">
      <w:numFmt w:val="bullet"/>
      <w:lvlText w:val="•"/>
      <w:lvlJc w:val="left"/>
      <w:pPr>
        <w:ind w:left="2615" w:hanging="370"/>
      </w:pPr>
      <w:rPr>
        <w:rFonts w:hint="default"/>
        <w:lang w:val="en-US" w:eastAsia="en-US" w:bidi="ar-SA"/>
      </w:rPr>
    </w:lvl>
    <w:lvl w:ilvl="5" w:tplc="697630B2">
      <w:numFmt w:val="bullet"/>
      <w:lvlText w:val="•"/>
      <w:lvlJc w:val="left"/>
      <w:pPr>
        <w:ind w:left="3053" w:hanging="370"/>
      </w:pPr>
      <w:rPr>
        <w:rFonts w:hint="default"/>
        <w:lang w:val="en-US" w:eastAsia="en-US" w:bidi="ar-SA"/>
      </w:rPr>
    </w:lvl>
    <w:lvl w:ilvl="6" w:tplc="A6CED334">
      <w:numFmt w:val="bullet"/>
      <w:lvlText w:val="•"/>
      <w:lvlJc w:val="left"/>
      <w:pPr>
        <w:ind w:left="3491" w:hanging="370"/>
      </w:pPr>
      <w:rPr>
        <w:rFonts w:hint="default"/>
        <w:lang w:val="en-US" w:eastAsia="en-US" w:bidi="ar-SA"/>
      </w:rPr>
    </w:lvl>
    <w:lvl w:ilvl="7" w:tplc="28EE87FC">
      <w:numFmt w:val="bullet"/>
      <w:lvlText w:val="•"/>
      <w:lvlJc w:val="left"/>
      <w:pPr>
        <w:ind w:left="3930" w:hanging="370"/>
      </w:pPr>
      <w:rPr>
        <w:rFonts w:hint="default"/>
        <w:lang w:val="en-US" w:eastAsia="en-US" w:bidi="ar-SA"/>
      </w:rPr>
    </w:lvl>
    <w:lvl w:ilvl="8" w:tplc="4DDA2800">
      <w:numFmt w:val="bullet"/>
      <w:lvlText w:val="•"/>
      <w:lvlJc w:val="left"/>
      <w:pPr>
        <w:ind w:left="4368" w:hanging="370"/>
      </w:pPr>
      <w:rPr>
        <w:rFonts w:hint="default"/>
        <w:lang w:val="en-US" w:eastAsia="en-US" w:bidi="ar-SA"/>
      </w:rPr>
    </w:lvl>
  </w:abstractNum>
  <w:abstractNum w:abstractNumId="135" w15:restartNumberingAfterBreak="0">
    <w:nsid w:val="61D56239"/>
    <w:multiLevelType w:val="hybridMultilevel"/>
    <w:tmpl w:val="DEA88212"/>
    <w:lvl w:ilvl="0" w:tplc="6D26ECA0">
      <w:numFmt w:val="bullet"/>
      <w:lvlText w:val="•"/>
      <w:lvlJc w:val="left"/>
      <w:pPr>
        <w:ind w:left="827" w:hanging="360"/>
      </w:pPr>
      <w:rPr>
        <w:rFonts w:ascii="Arial" w:eastAsia="Arial" w:hAnsi="Arial" w:cs="Arial" w:hint="default"/>
        <w:spacing w:val="-4"/>
        <w:w w:val="99"/>
        <w:sz w:val="24"/>
        <w:szCs w:val="24"/>
        <w:lang w:val="en-US" w:eastAsia="en-US" w:bidi="ar-SA"/>
      </w:rPr>
    </w:lvl>
    <w:lvl w:ilvl="1" w:tplc="55808684">
      <w:numFmt w:val="bullet"/>
      <w:lvlText w:val="•"/>
      <w:lvlJc w:val="left"/>
      <w:pPr>
        <w:ind w:left="1257" w:hanging="360"/>
      </w:pPr>
      <w:rPr>
        <w:rFonts w:hint="default"/>
        <w:lang w:val="en-US" w:eastAsia="en-US" w:bidi="ar-SA"/>
      </w:rPr>
    </w:lvl>
    <w:lvl w:ilvl="2" w:tplc="01AA3E1A">
      <w:numFmt w:val="bullet"/>
      <w:lvlText w:val="•"/>
      <w:lvlJc w:val="left"/>
      <w:pPr>
        <w:ind w:left="1694" w:hanging="360"/>
      </w:pPr>
      <w:rPr>
        <w:rFonts w:hint="default"/>
        <w:lang w:val="en-US" w:eastAsia="en-US" w:bidi="ar-SA"/>
      </w:rPr>
    </w:lvl>
    <w:lvl w:ilvl="3" w:tplc="E8627FDA">
      <w:numFmt w:val="bullet"/>
      <w:lvlText w:val="•"/>
      <w:lvlJc w:val="left"/>
      <w:pPr>
        <w:ind w:left="2132" w:hanging="360"/>
      </w:pPr>
      <w:rPr>
        <w:rFonts w:hint="default"/>
        <w:lang w:val="en-US" w:eastAsia="en-US" w:bidi="ar-SA"/>
      </w:rPr>
    </w:lvl>
    <w:lvl w:ilvl="4" w:tplc="44606B2A">
      <w:numFmt w:val="bullet"/>
      <w:lvlText w:val="•"/>
      <w:lvlJc w:val="left"/>
      <w:pPr>
        <w:ind w:left="2569" w:hanging="360"/>
      </w:pPr>
      <w:rPr>
        <w:rFonts w:hint="default"/>
        <w:lang w:val="en-US" w:eastAsia="en-US" w:bidi="ar-SA"/>
      </w:rPr>
    </w:lvl>
    <w:lvl w:ilvl="5" w:tplc="B27486EA">
      <w:numFmt w:val="bullet"/>
      <w:lvlText w:val="•"/>
      <w:lvlJc w:val="left"/>
      <w:pPr>
        <w:ind w:left="3007" w:hanging="360"/>
      </w:pPr>
      <w:rPr>
        <w:rFonts w:hint="default"/>
        <w:lang w:val="en-US" w:eastAsia="en-US" w:bidi="ar-SA"/>
      </w:rPr>
    </w:lvl>
    <w:lvl w:ilvl="6" w:tplc="33302F2C">
      <w:numFmt w:val="bullet"/>
      <w:lvlText w:val="•"/>
      <w:lvlJc w:val="left"/>
      <w:pPr>
        <w:ind w:left="3444" w:hanging="360"/>
      </w:pPr>
      <w:rPr>
        <w:rFonts w:hint="default"/>
        <w:lang w:val="en-US" w:eastAsia="en-US" w:bidi="ar-SA"/>
      </w:rPr>
    </w:lvl>
    <w:lvl w:ilvl="7" w:tplc="12F6AD50">
      <w:numFmt w:val="bullet"/>
      <w:lvlText w:val="•"/>
      <w:lvlJc w:val="left"/>
      <w:pPr>
        <w:ind w:left="3881" w:hanging="360"/>
      </w:pPr>
      <w:rPr>
        <w:rFonts w:hint="default"/>
        <w:lang w:val="en-US" w:eastAsia="en-US" w:bidi="ar-SA"/>
      </w:rPr>
    </w:lvl>
    <w:lvl w:ilvl="8" w:tplc="7F6854AC">
      <w:numFmt w:val="bullet"/>
      <w:lvlText w:val="•"/>
      <w:lvlJc w:val="left"/>
      <w:pPr>
        <w:ind w:left="4319" w:hanging="360"/>
      </w:pPr>
      <w:rPr>
        <w:rFonts w:hint="default"/>
        <w:lang w:val="en-US" w:eastAsia="en-US" w:bidi="ar-SA"/>
      </w:rPr>
    </w:lvl>
  </w:abstractNum>
  <w:abstractNum w:abstractNumId="136" w15:restartNumberingAfterBreak="0">
    <w:nsid w:val="61F715FA"/>
    <w:multiLevelType w:val="hybridMultilevel"/>
    <w:tmpl w:val="B082FBAC"/>
    <w:lvl w:ilvl="0" w:tplc="7C8A50A8">
      <w:numFmt w:val="bullet"/>
      <w:lvlText w:val="•"/>
      <w:lvlJc w:val="left"/>
      <w:pPr>
        <w:ind w:left="423" w:hanging="418"/>
      </w:pPr>
      <w:rPr>
        <w:rFonts w:ascii="Arial" w:eastAsia="Arial" w:hAnsi="Arial" w:cs="Arial" w:hint="default"/>
        <w:w w:val="100"/>
        <w:sz w:val="22"/>
        <w:szCs w:val="22"/>
        <w:lang w:val="en-US" w:eastAsia="en-US" w:bidi="ar-SA"/>
      </w:rPr>
    </w:lvl>
    <w:lvl w:ilvl="1" w:tplc="A7584716">
      <w:numFmt w:val="bullet"/>
      <w:lvlText w:val="•"/>
      <w:lvlJc w:val="left"/>
      <w:pPr>
        <w:ind w:left="1858" w:hanging="418"/>
      </w:pPr>
      <w:rPr>
        <w:rFonts w:hint="default"/>
        <w:lang w:val="en-US" w:eastAsia="en-US" w:bidi="ar-SA"/>
      </w:rPr>
    </w:lvl>
    <w:lvl w:ilvl="2" w:tplc="827C5BD8">
      <w:numFmt w:val="bullet"/>
      <w:lvlText w:val="•"/>
      <w:lvlJc w:val="left"/>
      <w:pPr>
        <w:ind w:left="3296" w:hanging="418"/>
      </w:pPr>
      <w:rPr>
        <w:rFonts w:hint="default"/>
        <w:lang w:val="en-US" w:eastAsia="en-US" w:bidi="ar-SA"/>
      </w:rPr>
    </w:lvl>
    <w:lvl w:ilvl="3" w:tplc="F6D85BA2">
      <w:numFmt w:val="bullet"/>
      <w:lvlText w:val="•"/>
      <w:lvlJc w:val="left"/>
      <w:pPr>
        <w:ind w:left="4735" w:hanging="418"/>
      </w:pPr>
      <w:rPr>
        <w:rFonts w:hint="default"/>
        <w:lang w:val="en-US" w:eastAsia="en-US" w:bidi="ar-SA"/>
      </w:rPr>
    </w:lvl>
    <w:lvl w:ilvl="4" w:tplc="B1907D9A">
      <w:numFmt w:val="bullet"/>
      <w:lvlText w:val="•"/>
      <w:lvlJc w:val="left"/>
      <w:pPr>
        <w:ind w:left="6173" w:hanging="418"/>
      </w:pPr>
      <w:rPr>
        <w:rFonts w:hint="default"/>
        <w:lang w:val="en-US" w:eastAsia="en-US" w:bidi="ar-SA"/>
      </w:rPr>
    </w:lvl>
    <w:lvl w:ilvl="5" w:tplc="E2CE99EE">
      <w:numFmt w:val="bullet"/>
      <w:lvlText w:val="•"/>
      <w:lvlJc w:val="left"/>
      <w:pPr>
        <w:ind w:left="7612" w:hanging="418"/>
      </w:pPr>
      <w:rPr>
        <w:rFonts w:hint="default"/>
        <w:lang w:val="en-US" w:eastAsia="en-US" w:bidi="ar-SA"/>
      </w:rPr>
    </w:lvl>
    <w:lvl w:ilvl="6" w:tplc="D15A1FBC">
      <w:numFmt w:val="bullet"/>
      <w:lvlText w:val="•"/>
      <w:lvlJc w:val="left"/>
      <w:pPr>
        <w:ind w:left="9050" w:hanging="418"/>
      </w:pPr>
      <w:rPr>
        <w:rFonts w:hint="default"/>
        <w:lang w:val="en-US" w:eastAsia="en-US" w:bidi="ar-SA"/>
      </w:rPr>
    </w:lvl>
    <w:lvl w:ilvl="7" w:tplc="CCF8C4F2">
      <w:numFmt w:val="bullet"/>
      <w:lvlText w:val="•"/>
      <w:lvlJc w:val="left"/>
      <w:pPr>
        <w:ind w:left="10488" w:hanging="418"/>
      </w:pPr>
      <w:rPr>
        <w:rFonts w:hint="default"/>
        <w:lang w:val="en-US" w:eastAsia="en-US" w:bidi="ar-SA"/>
      </w:rPr>
    </w:lvl>
    <w:lvl w:ilvl="8" w:tplc="FF54CAEC">
      <w:numFmt w:val="bullet"/>
      <w:lvlText w:val="•"/>
      <w:lvlJc w:val="left"/>
      <w:pPr>
        <w:ind w:left="11927" w:hanging="418"/>
      </w:pPr>
      <w:rPr>
        <w:rFonts w:hint="default"/>
        <w:lang w:val="en-US" w:eastAsia="en-US" w:bidi="ar-SA"/>
      </w:rPr>
    </w:lvl>
  </w:abstractNum>
  <w:abstractNum w:abstractNumId="137" w15:restartNumberingAfterBreak="0">
    <w:nsid w:val="62691FB4"/>
    <w:multiLevelType w:val="hybridMultilevel"/>
    <w:tmpl w:val="09046208"/>
    <w:lvl w:ilvl="0" w:tplc="67A8F6A4">
      <w:numFmt w:val="bullet"/>
      <w:lvlText w:val="o"/>
      <w:lvlJc w:val="left"/>
      <w:pPr>
        <w:ind w:left="607" w:hanging="360"/>
      </w:pPr>
      <w:rPr>
        <w:rFonts w:ascii="Courier New" w:eastAsia="Courier New" w:hAnsi="Courier New" w:cs="Courier New" w:hint="default"/>
        <w:w w:val="100"/>
        <w:sz w:val="22"/>
        <w:szCs w:val="22"/>
        <w:lang w:val="en-US" w:eastAsia="en-US" w:bidi="ar-SA"/>
      </w:rPr>
    </w:lvl>
    <w:lvl w:ilvl="1" w:tplc="AA64420A">
      <w:numFmt w:val="bullet"/>
      <w:lvlText w:val="•"/>
      <w:lvlJc w:val="left"/>
      <w:pPr>
        <w:ind w:left="921" w:hanging="360"/>
      </w:pPr>
      <w:rPr>
        <w:rFonts w:hint="default"/>
        <w:lang w:val="en-US" w:eastAsia="en-US" w:bidi="ar-SA"/>
      </w:rPr>
    </w:lvl>
    <w:lvl w:ilvl="2" w:tplc="FBA69B24">
      <w:numFmt w:val="bullet"/>
      <w:lvlText w:val="•"/>
      <w:lvlJc w:val="left"/>
      <w:pPr>
        <w:ind w:left="1243" w:hanging="360"/>
      </w:pPr>
      <w:rPr>
        <w:rFonts w:hint="default"/>
        <w:lang w:val="en-US" w:eastAsia="en-US" w:bidi="ar-SA"/>
      </w:rPr>
    </w:lvl>
    <w:lvl w:ilvl="3" w:tplc="3BB4D4B2">
      <w:numFmt w:val="bullet"/>
      <w:lvlText w:val="•"/>
      <w:lvlJc w:val="left"/>
      <w:pPr>
        <w:ind w:left="1565" w:hanging="360"/>
      </w:pPr>
      <w:rPr>
        <w:rFonts w:hint="default"/>
        <w:lang w:val="en-US" w:eastAsia="en-US" w:bidi="ar-SA"/>
      </w:rPr>
    </w:lvl>
    <w:lvl w:ilvl="4" w:tplc="3DA2E57C">
      <w:numFmt w:val="bullet"/>
      <w:lvlText w:val="•"/>
      <w:lvlJc w:val="left"/>
      <w:pPr>
        <w:ind w:left="1887" w:hanging="360"/>
      </w:pPr>
      <w:rPr>
        <w:rFonts w:hint="default"/>
        <w:lang w:val="en-US" w:eastAsia="en-US" w:bidi="ar-SA"/>
      </w:rPr>
    </w:lvl>
    <w:lvl w:ilvl="5" w:tplc="4FE69EC8">
      <w:numFmt w:val="bullet"/>
      <w:lvlText w:val="•"/>
      <w:lvlJc w:val="left"/>
      <w:pPr>
        <w:ind w:left="2209" w:hanging="360"/>
      </w:pPr>
      <w:rPr>
        <w:rFonts w:hint="default"/>
        <w:lang w:val="en-US" w:eastAsia="en-US" w:bidi="ar-SA"/>
      </w:rPr>
    </w:lvl>
    <w:lvl w:ilvl="6" w:tplc="0B587E6A">
      <w:numFmt w:val="bullet"/>
      <w:lvlText w:val="•"/>
      <w:lvlJc w:val="left"/>
      <w:pPr>
        <w:ind w:left="2530" w:hanging="360"/>
      </w:pPr>
      <w:rPr>
        <w:rFonts w:hint="default"/>
        <w:lang w:val="en-US" w:eastAsia="en-US" w:bidi="ar-SA"/>
      </w:rPr>
    </w:lvl>
    <w:lvl w:ilvl="7" w:tplc="412C92BA">
      <w:numFmt w:val="bullet"/>
      <w:lvlText w:val="•"/>
      <w:lvlJc w:val="left"/>
      <w:pPr>
        <w:ind w:left="2852" w:hanging="360"/>
      </w:pPr>
      <w:rPr>
        <w:rFonts w:hint="default"/>
        <w:lang w:val="en-US" w:eastAsia="en-US" w:bidi="ar-SA"/>
      </w:rPr>
    </w:lvl>
    <w:lvl w:ilvl="8" w:tplc="8E12EC44">
      <w:numFmt w:val="bullet"/>
      <w:lvlText w:val="•"/>
      <w:lvlJc w:val="left"/>
      <w:pPr>
        <w:ind w:left="3174" w:hanging="360"/>
      </w:pPr>
      <w:rPr>
        <w:rFonts w:hint="default"/>
        <w:lang w:val="en-US" w:eastAsia="en-US" w:bidi="ar-SA"/>
      </w:rPr>
    </w:lvl>
  </w:abstractNum>
  <w:abstractNum w:abstractNumId="138" w15:restartNumberingAfterBreak="0">
    <w:nsid w:val="636E443F"/>
    <w:multiLevelType w:val="hybridMultilevel"/>
    <w:tmpl w:val="E70A2302"/>
    <w:lvl w:ilvl="0" w:tplc="466AE52E">
      <w:numFmt w:val="bullet"/>
      <w:lvlText w:val="•"/>
      <w:lvlJc w:val="left"/>
      <w:pPr>
        <w:ind w:left="828" w:hanging="360"/>
      </w:pPr>
      <w:rPr>
        <w:rFonts w:ascii="Arial" w:eastAsia="Arial" w:hAnsi="Arial" w:cs="Arial" w:hint="default"/>
        <w:w w:val="100"/>
        <w:sz w:val="22"/>
        <w:szCs w:val="22"/>
        <w:lang w:val="en-US" w:eastAsia="en-US" w:bidi="ar-SA"/>
      </w:rPr>
    </w:lvl>
    <w:lvl w:ilvl="1" w:tplc="916205BC">
      <w:numFmt w:val="bullet"/>
      <w:lvlText w:val="•"/>
      <w:lvlJc w:val="left"/>
      <w:pPr>
        <w:ind w:left="1257" w:hanging="360"/>
      </w:pPr>
      <w:rPr>
        <w:rFonts w:hint="default"/>
        <w:lang w:val="en-US" w:eastAsia="en-US" w:bidi="ar-SA"/>
      </w:rPr>
    </w:lvl>
    <w:lvl w:ilvl="2" w:tplc="6FC8CA96">
      <w:numFmt w:val="bullet"/>
      <w:lvlText w:val="•"/>
      <w:lvlJc w:val="left"/>
      <w:pPr>
        <w:ind w:left="1695" w:hanging="360"/>
      </w:pPr>
      <w:rPr>
        <w:rFonts w:hint="default"/>
        <w:lang w:val="en-US" w:eastAsia="en-US" w:bidi="ar-SA"/>
      </w:rPr>
    </w:lvl>
    <w:lvl w:ilvl="3" w:tplc="8FC4E12E">
      <w:numFmt w:val="bullet"/>
      <w:lvlText w:val="•"/>
      <w:lvlJc w:val="left"/>
      <w:pPr>
        <w:ind w:left="2132" w:hanging="360"/>
      </w:pPr>
      <w:rPr>
        <w:rFonts w:hint="default"/>
        <w:lang w:val="en-US" w:eastAsia="en-US" w:bidi="ar-SA"/>
      </w:rPr>
    </w:lvl>
    <w:lvl w:ilvl="4" w:tplc="21F6554A">
      <w:numFmt w:val="bullet"/>
      <w:lvlText w:val="•"/>
      <w:lvlJc w:val="left"/>
      <w:pPr>
        <w:ind w:left="2570" w:hanging="360"/>
      </w:pPr>
      <w:rPr>
        <w:rFonts w:hint="default"/>
        <w:lang w:val="en-US" w:eastAsia="en-US" w:bidi="ar-SA"/>
      </w:rPr>
    </w:lvl>
    <w:lvl w:ilvl="5" w:tplc="5F581F84">
      <w:numFmt w:val="bullet"/>
      <w:lvlText w:val="•"/>
      <w:lvlJc w:val="left"/>
      <w:pPr>
        <w:ind w:left="3008" w:hanging="360"/>
      </w:pPr>
      <w:rPr>
        <w:rFonts w:hint="default"/>
        <w:lang w:val="en-US" w:eastAsia="en-US" w:bidi="ar-SA"/>
      </w:rPr>
    </w:lvl>
    <w:lvl w:ilvl="6" w:tplc="74CE97DA">
      <w:numFmt w:val="bullet"/>
      <w:lvlText w:val="•"/>
      <w:lvlJc w:val="left"/>
      <w:pPr>
        <w:ind w:left="3445" w:hanging="360"/>
      </w:pPr>
      <w:rPr>
        <w:rFonts w:hint="default"/>
        <w:lang w:val="en-US" w:eastAsia="en-US" w:bidi="ar-SA"/>
      </w:rPr>
    </w:lvl>
    <w:lvl w:ilvl="7" w:tplc="249CB636">
      <w:numFmt w:val="bullet"/>
      <w:lvlText w:val="•"/>
      <w:lvlJc w:val="left"/>
      <w:pPr>
        <w:ind w:left="3883" w:hanging="360"/>
      </w:pPr>
      <w:rPr>
        <w:rFonts w:hint="default"/>
        <w:lang w:val="en-US" w:eastAsia="en-US" w:bidi="ar-SA"/>
      </w:rPr>
    </w:lvl>
    <w:lvl w:ilvl="8" w:tplc="DE1A0918">
      <w:numFmt w:val="bullet"/>
      <w:lvlText w:val="•"/>
      <w:lvlJc w:val="left"/>
      <w:pPr>
        <w:ind w:left="4320" w:hanging="360"/>
      </w:pPr>
      <w:rPr>
        <w:rFonts w:hint="default"/>
        <w:lang w:val="en-US" w:eastAsia="en-US" w:bidi="ar-SA"/>
      </w:rPr>
    </w:lvl>
  </w:abstractNum>
  <w:abstractNum w:abstractNumId="139" w15:restartNumberingAfterBreak="0">
    <w:nsid w:val="64B52F4D"/>
    <w:multiLevelType w:val="hybridMultilevel"/>
    <w:tmpl w:val="B2748A44"/>
    <w:lvl w:ilvl="0" w:tplc="FE5C9D2C">
      <w:numFmt w:val="bullet"/>
      <w:lvlText w:val="•"/>
      <w:lvlJc w:val="left"/>
      <w:pPr>
        <w:ind w:left="364" w:hanging="360"/>
      </w:pPr>
      <w:rPr>
        <w:rFonts w:ascii="Arial" w:eastAsia="Arial" w:hAnsi="Arial" w:cs="Arial" w:hint="default"/>
        <w:w w:val="100"/>
        <w:sz w:val="22"/>
        <w:szCs w:val="22"/>
        <w:lang w:val="en-US" w:eastAsia="en-US" w:bidi="ar-SA"/>
      </w:rPr>
    </w:lvl>
    <w:lvl w:ilvl="1" w:tplc="1780C710">
      <w:numFmt w:val="bullet"/>
      <w:lvlText w:val="•"/>
      <w:lvlJc w:val="left"/>
      <w:pPr>
        <w:ind w:left="1732" w:hanging="360"/>
      </w:pPr>
      <w:rPr>
        <w:rFonts w:hint="default"/>
        <w:lang w:val="en-US" w:eastAsia="en-US" w:bidi="ar-SA"/>
      </w:rPr>
    </w:lvl>
    <w:lvl w:ilvl="2" w:tplc="62B2D346">
      <w:numFmt w:val="bullet"/>
      <w:lvlText w:val="•"/>
      <w:lvlJc w:val="left"/>
      <w:pPr>
        <w:ind w:left="3104" w:hanging="360"/>
      </w:pPr>
      <w:rPr>
        <w:rFonts w:hint="default"/>
        <w:lang w:val="en-US" w:eastAsia="en-US" w:bidi="ar-SA"/>
      </w:rPr>
    </w:lvl>
    <w:lvl w:ilvl="3" w:tplc="E08CDFBC">
      <w:numFmt w:val="bullet"/>
      <w:lvlText w:val="•"/>
      <w:lvlJc w:val="left"/>
      <w:pPr>
        <w:ind w:left="4476" w:hanging="360"/>
      </w:pPr>
      <w:rPr>
        <w:rFonts w:hint="default"/>
        <w:lang w:val="en-US" w:eastAsia="en-US" w:bidi="ar-SA"/>
      </w:rPr>
    </w:lvl>
    <w:lvl w:ilvl="4" w:tplc="E1728DC6">
      <w:numFmt w:val="bullet"/>
      <w:lvlText w:val="•"/>
      <w:lvlJc w:val="left"/>
      <w:pPr>
        <w:ind w:left="5848" w:hanging="360"/>
      </w:pPr>
      <w:rPr>
        <w:rFonts w:hint="default"/>
        <w:lang w:val="en-US" w:eastAsia="en-US" w:bidi="ar-SA"/>
      </w:rPr>
    </w:lvl>
    <w:lvl w:ilvl="5" w:tplc="7BD4DAB6">
      <w:numFmt w:val="bullet"/>
      <w:lvlText w:val="•"/>
      <w:lvlJc w:val="left"/>
      <w:pPr>
        <w:ind w:left="7221" w:hanging="360"/>
      </w:pPr>
      <w:rPr>
        <w:rFonts w:hint="default"/>
        <w:lang w:val="en-US" w:eastAsia="en-US" w:bidi="ar-SA"/>
      </w:rPr>
    </w:lvl>
    <w:lvl w:ilvl="6" w:tplc="1C822F1A">
      <w:numFmt w:val="bullet"/>
      <w:lvlText w:val="•"/>
      <w:lvlJc w:val="left"/>
      <w:pPr>
        <w:ind w:left="8593" w:hanging="360"/>
      </w:pPr>
      <w:rPr>
        <w:rFonts w:hint="default"/>
        <w:lang w:val="en-US" w:eastAsia="en-US" w:bidi="ar-SA"/>
      </w:rPr>
    </w:lvl>
    <w:lvl w:ilvl="7" w:tplc="603C4D98">
      <w:numFmt w:val="bullet"/>
      <w:lvlText w:val="•"/>
      <w:lvlJc w:val="left"/>
      <w:pPr>
        <w:ind w:left="9965" w:hanging="360"/>
      </w:pPr>
      <w:rPr>
        <w:rFonts w:hint="default"/>
        <w:lang w:val="en-US" w:eastAsia="en-US" w:bidi="ar-SA"/>
      </w:rPr>
    </w:lvl>
    <w:lvl w:ilvl="8" w:tplc="38463DB0">
      <w:numFmt w:val="bullet"/>
      <w:lvlText w:val="•"/>
      <w:lvlJc w:val="left"/>
      <w:pPr>
        <w:ind w:left="11337" w:hanging="360"/>
      </w:pPr>
      <w:rPr>
        <w:rFonts w:hint="default"/>
        <w:lang w:val="en-US" w:eastAsia="en-US" w:bidi="ar-SA"/>
      </w:rPr>
    </w:lvl>
  </w:abstractNum>
  <w:abstractNum w:abstractNumId="140" w15:restartNumberingAfterBreak="0">
    <w:nsid w:val="657A465A"/>
    <w:multiLevelType w:val="hybridMultilevel"/>
    <w:tmpl w:val="3AFC6682"/>
    <w:lvl w:ilvl="0" w:tplc="EEC2428C">
      <w:numFmt w:val="bullet"/>
      <w:lvlText w:val="o"/>
      <w:lvlJc w:val="left"/>
      <w:pPr>
        <w:ind w:left="366" w:hanging="360"/>
      </w:pPr>
      <w:rPr>
        <w:rFonts w:ascii="Courier New" w:eastAsia="Courier New" w:hAnsi="Courier New" w:cs="Courier New" w:hint="default"/>
        <w:w w:val="100"/>
        <w:sz w:val="22"/>
        <w:szCs w:val="22"/>
        <w:lang w:val="en-US" w:eastAsia="en-US" w:bidi="ar-SA"/>
      </w:rPr>
    </w:lvl>
    <w:lvl w:ilvl="1" w:tplc="8AF8DD84">
      <w:numFmt w:val="bullet"/>
      <w:lvlText w:val="•"/>
      <w:lvlJc w:val="left"/>
      <w:pPr>
        <w:ind w:left="635" w:hanging="360"/>
      </w:pPr>
      <w:rPr>
        <w:rFonts w:hint="default"/>
        <w:lang w:val="en-US" w:eastAsia="en-US" w:bidi="ar-SA"/>
      </w:rPr>
    </w:lvl>
    <w:lvl w:ilvl="2" w:tplc="BE1E133C">
      <w:numFmt w:val="bullet"/>
      <w:lvlText w:val="•"/>
      <w:lvlJc w:val="left"/>
      <w:pPr>
        <w:ind w:left="910" w:hanging="360"/>
      </w:pPr>
      <w:rPr>
        <w:rFonts w:hint="default"/>
        <w:lang w:val="en-US" w:eastAsia="en-US" w:bidi="ar-SA"/>
      </w:rPr>
    </w:lvl>
    <w:lvl w:ilvl="3" w:tplc="64847D72">
      <w:numFmt w:val="bullet"/>
      <w:lvlText w:val="•"/>
      <w:lvlJc w:val="left"/>
      <w:pPr>
        <w:ind w:left="1185" w:hanging="360"/>
      </w:pPr>
      <w:rPr>
        <w:rFonts w:hint="default"/>
        <w:lang w:val="en-US" w:eastAsia="en-US" w:bidi="ar-SA"/>
      </w:rPr>
    </w:lvl>
    <w:lvl w:ilvl="4" w:tplc="112E4F82">
      <w:numFmt w:val="bullet"/>
      <w:lvlText w:val="•"/>
      <w:lvlJc w:val="left"/>
      <w:pPr>
        <w:ind w:left="1460" w:hanging="360"/>
      </w:pPr>
      <w:rPr>
        <w:rFonts w:hint="default"/>
        <w:lang w:val="en-US" w:eastAsia="en-US" w:bidi="ar-SA"/>
      </w:rPr>
    </w:lvl>
    <w:lvl w:ilvl="5" w:tplc="A07E6A0C">
      <w:numFmt w:val="bullet"/>
      <w:lvlText w:val="•"/>
      <w:lvlJc w:val="left"/>
      <w:pPr>
        <w:ind w:left="1735" w:hanging="360"/>
      </w:pPr>
      <w:rPr>
        <w:rFonts w:hint="default"/>
        <w:lang w:val="en-US" w:eastAsia="en-US" w:bidi="ar-SA"/>
      </w:rPr>
    </w:lvl>
    <w:lvl w:ilvl="6" w:tplc="BBA2CE20">
      <w:numFmt w:val="bullet"/>
      <w:lvlText w:val="•"/>
      <w:lvlJc w:val="left"/>
      <w:pPr>
        <w:ind w:left="2010" w:hanging="360"/>
      </w:pPr>
      <w:rPr>
        <w:rFonts w:hint="default"/>
        <w:lang w:val="en-US" w:eastAsia="en-US" w:bidi="ar-SA"/>
      </w:rPr>
    </w:lvl>
    <w:lvl w:ilvl="7" w:tplc="3B7EAE1A">
      <w:numFmt w:val="bullet"/>
      <w:lvlText w:val="•"/>
      <w:lvlJc w:val="left"/>
      <w:pPr>
        <w:ind w:left="2285" w:hanging="360"/>
      </w:pPr>
      <w:rPr>
        <w:rFonts w:hint="default"/>
        <w:lang w:val="en-US" w:eastAsia="en-US" w:bidi="ar-SA"/>
      </w:rPr>
    </w:lvl>
    <w:lvl w:ilvl="8" w:tplc="BC92E810">
      <w:numFmt w:val="bullet"/>
      <w:lvlText w:val="•"/>
      <w:lvlJc w:val="left"/>
      <w:pPr>
        <w:ind w:left="2560" w:hanging="360"/>
      </w:pPr>
      <w:rPr>
        <w:rFonts w:hint="default"/>
        <w:lang w:val="en-US" w:eastAsia="en-US" w:bidi="ar-SA"/>
      </w:rPr>
    </w:lvl>
  </w:abstractNum>
  <w:abstractNum w:abstractNumId="141" w15:restartNumberingAfterBreak="0">
    <w:nsid w:val="658F676C"/>
    <w:multiLevelType w:val="hybridMultilevel"/>
    <w:tmpl w:val="BAD2880A"/>
    <w:lvl w:ilvl="0" w:tplc="79F416AC">
      <w:numFmt w:val="bullet"/>
      <w:lvlText w:val="•"/>
      <w:lvlJc w:val="left"/>
      <w:pPr>
        <w:ind w:left="364" w:hanging="360"/>
      </w:pPr>
      <w:rPr>
        <w:rFonts w:ascii="Arial" w:eastAsia="Arial" w:hAnsi="Arial" w:cs="Arial" w:hint="default"/>
        <w:w w:val="100"/>
        <w:sz w:val="22"/>
        <w:szCs w:val="22"/>
        <w:lang w:val="en-US" w:eastAsia="en-US" w:bidi="ar-SA"/>
      </w:rPr>
    </w:lvl>
    <w:lvl w:ilvl="1" w:tplc="111CCE8C">
      <w:numFmt w:val="bullet"/>
      <w:lvlText w:val="•"/>
      <w:lvlJc w:val="left"/>
      <w:pPr>
        <w:ind w:left="1740" w:hanging="360"/>
      </w:pPr>
      <w:rPr>
        <w:rFonts w:hint="default"/>
        <w:lang w:val="en-US" w:eastAsia="en-US" w:bidi="ar-SA"/>
      </w:rPr>
    </w:lvl>
    <w:lvl w:ilvl="2" w:tplc="72BC25E8">
      <w:numFmt w:val="bullet"/>
      <w:lvlText w:val="•"/>
      <w:lvlJc w:val="left"/>
      <w:pPr>
        <w:ind w:left="3121" w:hanging="360"/>
      </w:pPr>
      <w:rPr>
        <w:rFonts w:hint="default"/>
        <w:lang w:val="en-US" w:eastAsia="en-US" w:bidi="ar-SA"/>
      </w:rPr>
    </w:lvl>
    <w:lvl w:ilvl="3" w:tplc="87AEB40A">
      <w:numFmt w:val="bullet"/>
      <w:lvlText w:val="•"/>
      <w:lvlJc w:val="left"/>
      <w:pPr>
        <w:ind w:left="4502" w:hanging="360"/>
      </w:pPr>
      <w:rPr>
        <w:rFonts w:hint="default"/>
        <w:lang w:val="en-US" w:eastAsia="en-US" w:bidi="ar-SA"/>
      </w:rPr>
    </w:lvl>
    <w:lvl w:ilvl="4" w:tplc="8F0E96CE">
      <w:numFmt w:val="bullet"/>
      <w:lvlText w:val="•"/>
      <w:lvlJc w:val="left"/>
      <w:pPr>
        <w:ind w:left="5883" w:hanging="360"/>
      </w:pPr>
      <w:rPr>
        <w:rFonts w:hint="default"/>
        <w:lang w:val="en-US" w:eastAsia="en-US" w:bidi="ar-SA"/>
      </w:rPr>
    </w:lvl>
    <w:lvl w:ilvl="5" w:tplc="D146102C">
      <w:numFmt w:val="bullet"/>
      <w:lvlText w:val="•"/>
      <w:lvlJc w:val="left"/>
      <w:pPr>
        <w:ind w:left="7264" w:hanging="360"/>
      </w:pPr>
      <w:rPr>
        <w:rFonts w:hint="default"/>
        <w:lang w:val="en-US" w:eastAsia="en-US" w:bidi="ar-SA"/>
      </w:rPr>
    </w:lvl>
    <w:lvl w:ilvl="6" w:tplc="C5306C62">
      <w:numFmt w:val="bullet"/>
      <w:lvlText w:val="•"/>
      <w:lvlJc w:val="left"/>
      <w:pPr>
        <w:ind w:left="8645" w:hanging="360"/>
      </w:pPr>
      <w:rPr>
        <w:rFonts w:hint="default"/>
        <w:lang w:val="en-US" w:eastAsia="en-US" w:bidi="ar-SA"/>
      </w:rPr>
    </w:lvl>
    <w:lvl w:ilvl="7" w:tplc="83889658">
      <w:numFmt w:val="bullet"/>
      <w:lvlText w:val="•"/>
      <w:lvlJc w:val="left"/>
      <w:pPr>
        <w:ind w:left="10026" w:hanging="360"/>
      </w:pPr>
      <w:rPr>
        <w:rFonts w:hint="default"/>
        <w:lang w:val="en-US" w:eastAsia="en-US" w:bidi="ar-SA"/>
      </w:rPr>
    </w:lvl>
    <w:lvl w:ilvl="8" w:tplc="2FEA7CDA">
      <w:numFmt w:val="bullet"/>
      <w:lvlText w:val="•"/>
      <w:lvlJc w:val="left"/>
      <w:pPr>
        <w:ind w:left="11407" w:hanging="360"/>
      </w:pPr>
      <w:rPr>
        <w:rFonts w:hint="default"/>
        <w:lang w:val="en-US" w:eastAsia="en-US" w:bidi="ar-SA"/>
      </w:rPr>
    </w:lvl>
  </w:abstractNum>
  <w:abstractNum w:abstractNumId="142" w15:restartNumberingAfterBreak="0">
    <w:nsid w:val="66AC2818"/>
    <w:multiLevelType w:val="hybridMultilevel"/>
    <w:tmpl w:val="A6A0F0B6"/>
    <w:lvl w:ilvl="0" w:tplc="09541DBC">
      <w:numFmt w:val="bullet"/>
      <w:lvlText w:val="•"/>
      <w:lvlJc w:val="left"/>
      <w:pPr>
        <w:ind w:left="467" w:hanging="360"/>
      </w:pPr>
      <w:rPr>
        <w:rFonts w:ascii="Arial" w:eastAsia="Arial" w:hAnsi="Arial" w:cs="Arial" w:hint="default"/>
        <w:spacing w:val="-24"/>
        <w:w w:val="53"/>
        <w:sz w:val="24"/>
        <w:szCs w:val="24"/>
        <w:lang w:val="en-US" w:eastAsia="en-US" w:bidi="ar-SA"/>
      </w:rPr>
    </w:lvl>
    <w:lvl w:ilvl="1" w:tplc="0C42B7A8">
      <w:numFmt w:val="bullet"/>
      <w:lvlText w:val="•"/>
      <w:lvlJc w:val="left"/>
      <w:pPr>
        <w:ind w:left="725" w:hanging="360"/>
      </w:pPr>
      <w:rPr>
        <w:rFonts w:hint="default"/>
        <w:lang w:val="en-US" w:eastAsia="en-US" w:bidi="ar-SA"/>
      </w:rPr>
    </w:lvl>
    <w:lvl w:ilvl="2" w:tplc="3C362C44">
      <w:numFmt w:val="bullet"/>
      <w:lvlText w:val="•"/>
      <w:lvlJc w:val="left"/>
      <w:pPr>
        <w:ind w:left="990" w:hanging="360"/>
      </w:pPr>
      <w:rPr>
        <w:rFonts w:hint="default"/>
        <w:lang w:val="en-US" w:eastAsia="en-US" w:bidi="ar-SA"/>
      </w:rPr>
    </w:lvl>
    <w:lvl w:ilvl="3" w:tplc="B9DE2DAC">
      <w:numFmt w:val="bullet"/>
      <w:lvlText w:val="•"/>
      <w:lvlJc w:val="left"/>
      <w:pPr>
        <w:ind w:left="1255" w:hanging="360"/>
      </w:pPr>
      <w:rPr>
        <w:rFonts w:hint="default"/>
        <w:lang w:val="en-US" w:eastAsia="en-US" w:bidi="ar-SA"/>
      </w:rPr>
    </w:lvl>
    <w:lvl w:ilvl="4" w:tplc="754C4570">
      <w:numFmt w:val="bullet"/>
      <w:lvlText w:val="•"/>
      <w:lvlJc w:val="left"/>
      <w:pPr>
        <w:ind w:left="1521" w:hanging="360"/>
      </w:pPr>
      <w:rPr>
        <w:rFonts w:hint="default"/>
        <w:lang w:val="en-US" w:eastAsia="en-US" w:bidi="ar-SA"/>
      </w:rPr>
    </w:lvl>
    <w:lvl w:ilvl="5" w:tplc="466299FE">
      <w:numFmt w:val="bullet"/>
      <w:lvlText w:val="•"/>
      <w:lvlJc w:val="left"/>
      <w:pPr>
        <w:ind w:left="1786" w:hanging="360"/>
      </w:pPr>
      <w:rPr>
        <w:rFonts w:hint="default"/>
        <w:lang w:val="en-US" w:eastAsia="en-US" w:bidi="ar-SA"/>
      </w:rPr>
    </w:lvl>
    <w:lvl w:ilvl="6" w:tplc="46E08ED2">
      <w:numFmt w:val="bullet"/>
      <w:lvlText w:val="•"/>
      <w:lvlJc w:val="left"/>
      <w:pPr>
        <w:ind w:left="2051" w:hanging="360"/>
      </w:pPr>
      <w:rPr>
        <w:rFonts w:hint="default"/>
        <w:lang w:val="en-US" w:eastAsia="en-US" w:bidi="ar-SA"/>
      </w:rPr>
    </w:lvl>
    <w:lvl w:ilvl="7" w:tplc="A6C4500A">
      <w:numFmt w:val="bullet"/>
      <w:lvlText w:val="•"/>
      <w:lvlJc w:val="left"/>
      <w:pPr>
        <w:ind w:left="2317" w:hanging="360"/>
      </w:pPr>
      <w:rPr>
        <w:rFonts w:hint="default"/>
        <w:lang w:val="en-US" w:eastAsia="en-US" w:bidi="ar-SA"/>
      </w:rPr>
    </w:lvl>
    <w:lvl w:ilvl="8" w:tplc="F098A012">
      <w:numFmt w:val="bullet"/>
      <w:lvlText w:val="•"/>
      <w:lvlJc w:val="left"/>
      <w:pPr>
        <w:ind w:left="2582" w:hanging="360"/>
      </w:pPr>
      <w:rPr>
        <w:rFonts w:hint="default"/>
        <w:lang w:val="en-US" w:eastAsia="en-US" w:bidi="ar-SA"/>
      </w:rPr>
    </w:lvl>
  </w:abstractNum>
  <w:abstractNum w:abstractNumId="143" w15:restartNumberingAfterBreak="0">
    <w:nsid w:val="671B4E1F"/>
    <w:multiLevelType w:val="hybridMultilevel"/>
    <w:tmpl w:val="A13C2890"/>
    <w:lvl w:ilvl="0" w:tplc="92D6B8E4">
      <w:numFmt w:val="bullet"/>
      <w:lvlText w:val="–"/>
      <w:lvlJc w:val="left"/>
      <w:pPr>
        <w:ind w:left="211" w:hanging="171"/>
      </w:pPr>
      <w:rPr>
        <w:rFonts w:ascii="Verdana" w:eastAsia="Verdana" w:hAnsi="Verdana" w:cs="Verdana" w:hint="default"/>
        <w:w w:val="78"/>
        <w:sz w:val="22"/>
        <w:szCs w:val="22"/>
        <w:lang w:val="en-US" w:eastAsia="en-US" w:bidi="ar-SA"/>
      </w:rPr>
    </w:lvl>
    <w:lvl w:ilvl="1" w:tplc="B49E908C">
      <w:numFmt w:val="bullet"/>
      <w:lvlText w:val="•"/>
      <w:lvlJc w:val="left"/>
      <w:pPr>
        <w:ind w:left="1636" w:hanging="171"/>
      </w:pPr>
      <w:rPr>
        <w:rFonts w:hint="default"/>
        <w:lang w:val="en-US" w:eastAsia="en-US" w:bidi="ar-SA"/>
      </w:rPr>
    </w:lvl>
    <w:lvl w:ilvl="2" w:tplc="B1CEBE98">
      <w:numFmt w:val="bullet"/>
      <w:lvlText w:val="•"/>
      <w:lvlJc w:val="left"/>
      <w:pPr>
        <w:ind w:left="3052" w:hanging="171"/>
      </w:pPr>
      <w:rPr>
        <w:rFonts w:hint="default"/>
        <w:lang w:val="en-US" w:eastAsia="en-US" w:bidi="ar-SA"/>
      </w:rPr>
    </w:lvl>
    <w:lvl w:ilvl="3" w:tplc="4E8E294C">
      <w:numFmt w:val="bullet"/>
      <w:lvlText w:val="•"/>
      <w:lvlJc w:val="left"/>
      <w:pPr>
        <w:ind w:left="4468" w:hanging="171"/>
      </w:pPr>
      <w:rPr>
        <w:rFonts w:hint="default"/>
        <w:lang w:val="en-US" w:eastAsia="en-US" w:bidi="ar-SA"/>
      </w:rPr>
    </w:lvl>
    <w:lvl w:ilvl="4" w:tplc="A34E96DE">
      <w:numFmt w:val="bullet"/>
      <w:lvlText w:val="•"/>
      <w:lvlJc w:val="left"/>
      <w:pPr>
        <w:ind w:left="5884" w:hanging="171"/>
      </w:pPr>
      <w:rPr>
        <w:rFonts w:hint="default"/>
        <w:lang w:val="en-US" w:eastAsia="en-US" w:bidi="ar-SA"/>
      </w:rPr>
    </w:lvl>
    <w:lvl w:ilvl="5" w:tplc="545CA2BA">
      <w:numFmt w:val="bullet"/>
      <w:lvlText w:val="•"/>
      <w:lvlJc w:val="left"/>
      <w:pPr>
        <w:ind w:left="7300" w:hanging="171"/>
      </w:pPr>
      <w:rPr>
        <w:rFonts w:hint="default"/>
        <w:lang w:val="en-US" w:eastAsia="en-US" w:bidi="ar-SA"/>
      </w:rPr>
    </w:lvl>
    <w:lvl w:ilvl="6" w:tplc="63E014AA">
      <w:numFmt w:val="bullet"/>
      <w:lvlText w:val="•"/>
      <w:lvlJc w:val="left"/>
      <w:pPr>
        <w:ind w:left="8716" w:hanging="171"/>
      </w:pPr>
      <w:rPr>
        <w:rFonts w:hint="default"/>
        <w:lang w:val="en-US" w:eastAsia="en-US" w:bidi="ar-SA"/>
      </w:rPr>
    </w:lvl>
    <w:lvl w:ilvl="7" w:tplc="217AC0F2">
      <w:numFmt w:val="bullet"/>
      <w:lvlText w:val="•"/>
      <w:lvlJc w:val="left"/>
      <w:pPr>
        <w:ind w:left="10132" w:hanging="171"/>
      </w:pPr>
      <w:rPr>
        <w:rFonts w:hint="default"/>
        <w:lang w:val="en-US" w:eastAsia="en-US" w:bidi="ar-SA"/>
      </w:rPr>
    </w:lvl>
    <w:lvl w:ilvl="8" w:tplc="8D6AB982">
      <w:numFmt w:val="bullet"/>
      <w:lvlText w:val="•"/>
      <w:lvlJc w:val="left"/>
      <w:pPr>
        <w:ind w:left="11548" w:hanging="171"/>
      </w:pPr>
      <w:rPr>
        <w:rFonts w:hint="default"/>
        <w:lang w:val="en-US" w:eastAsia="en-US" w:bidi="ar-SA"/>
      </w:rPr>
    </w:lvl>
  </w:abstractNum>
  <w:abstractNum w:abstractNumId="144" w15:restartNumberingAfterBreak="0">
    <w:nsid w:val="67D35A8C"/>
    <w:multiLevelType w:val="hybridMultilevel"/>
    <w:tmpl w:val="0CAA4068"/>
    <w:lvl w:ilvl="0" w:tplc="3DCA0036">
      <w:numFmt w:val="bullet"/>
      <w:lvlText w:val="•"/>
      <w:lvlJc w:val="left"/>
      <w:pPr>
        <w:ind w:left="474" w:hanging="360"/>
      </w:pPr>
      <w:rPr>
        <w:rFonts w:ascii="Arial" w:eastAsia="Arial" w:hAnsi="Arial" w:cs="Arial" w:hint="default"/>
        <w:w w:val="100"/>
        <w:sz w:val="22"/>
        <w:szCs w:val="22"/>
        <w:lang w:val="en-US" w:eastAsia="en-US" w:bidi="ar-SA"/>
      </w:rPr>
    </w:lvl>
    <w:lvl w:ilvl="1" w:tplc="6226BAD8">
      <w:numFmt w:val="bullet"/>
      <w:lvlText w:val="•"/>
      <w:lvlJc w:val="left"/>
      <w:pPr>
        <w:ind w:left="824" w:hanging="360"/>
      </w:pPr>
      <w:rPr>
        <w:rFonts w:hint="default"/>
        <w:lang w:val="en-US" w:eastAsia="en-US" w:bidi="ar-SA"/>
      </w:rPr>
    </w:lvl>
    <w:lvl w:ilvl="2" w:tplc="71B0FD34">
      <w:numFmt w:val="bullet"/>
      <w:lvlText w:val="•"/>
      <w:lvlJc w:val="left"/>
      <w:pPr>
        <w:ind w:left="1169" w:hanging="360"/>
      </w:pPr>
      <w:rPr>
        <w:rFonts w:hint="default"/>
        <w:lang w:val="en-US" w:eastAsia="en-US" w:bidi="ar-SA"/>
      </w:rPr>
    </w:lvl>
    <w:lvl w:ilvl="3" w:tplc="37D2019E">
      <w:numFmt w:val="bullet"/>
      <w:lvlText w:val="•"/>
      <w:lvlJc w:val="left"/>
      <w:pPr>
        <w:ind w:left="1514" w:hanging="360"/>
      </w:pPr>
      <w:rPr>
        <w:rFonts w:hint="default"/>
        <w:lang w:val="en-US" w:eastAsia="en-US" w:bidi="ar-SA"/>
      </w:rPr>
    </w:lvl>
    <w:lvl w:ilvl="4" w:tplc="84A65092">
      <w:numFmt w:val="bullet"/>
      <w:lvlText w:val="•"/>
      <w:lvlJc w:val="left"/>
      <w:pPr>
        <w:ind w:left="1858" w:hanging="360"/>
      </w:pPr>
      <w:rPr>
        <w:rFonts w:hint="default"/>
        <w:lang w:val="en-US" w:eastAsia="en-US" w:bidi="ar-SA"/>
      </w:rPr>
    </w:lvl>
    <w:lvl w:ilvl="5" w:tplc="8B0AA786">
      <w:numFmt w:val="bullet"/>
      <w:lvlText w:val="•"/>
      <w:lvlJc w:val="left"/>
      <w:pPr>
        <w:ind w:left="2203" w:hanging="360"/>
      </w:pPr>
      <w:rPr>
        <w:rFonts w:hint="default"/>
        <w:lang w:val="en-US" w:eastAsia="en-US" w:bidi="ar-SA"/>
      </w:rPr>
    </w:lvl>
    <w:lvl w:ilvl="6" w:tplc="673289B0">
      <w:numFmt w:val="bullet"/>
      <w:lvlText w:val="•"/>
      <w:lvlJc w:val="left"/>
      <w:pPr>
        <w:ind w:left="2548" w:hanging="360"/>
      </w:pPr>
      <w:rPr>
        <w:rFonts w:hint="default"/>
        <w:lang w:val="en-US" w:eastAsia="en-US" w:bidi="ar-SA"/>
      </w:rPr>
    </w:lvl>
    <w:lvl w:ilvl="7" w:tplc="C9DE04F6">
      <w:numFmt w:val="bullet"/>
      <w:lvlText w:val="•"/>
      <w:lvlJc w:val="left"/>
      <w:pPr>
        <w:ind w:left="2892" w:hanging="360"/>
      </w:pPr>
      <w:rPr>
        <w:rFonts w:hint="default"/>
        <w:lang w:val="en-US" w:eastAsia="en-US" w:bidi="ar-SA"/>
      </w:rPr>
    </w:lvl>
    <w:lvl w:ilvl="8" w:tplc="CC4035A4">
      <w:numFmt w:val="bullet"/>
      <w:lvlText w:val="•"/>
      <w:lvlJc w:val="left"/>
      <w:pPr>
        <w:ind w:left="3237" w:hanging="360"/>
      </w:pPr>
      <w:rPr>
        <w:rFonts w:hint="default"/>
        <w:lang w:val="en-US" w:eastAsia="en-US" w:bidi="ar-SA"/>
      </w:rPr>
    </w:lvl>
  </w:abstractNum>
  <w:abstractNum w:abstractNumId="145" w15:restartNumberingAfterBreak="0">
    <w:nsid w:val="68AD7B0D"/>
    <w:multiLevelType w:val="hybridMultilevel"/>
    <w:tmpl w:val="02F27D06"/>
    <w:lvl w:ilvl="0" w:tplc="D340E240">
      <w:numFmt w:val="bullet"/>
      <w:lvlText w:val=""/>
      <w:lvlJc w:val="left"/>
      <w:pPr>
        <w:ind w:left="1481" w:hanging="785"/>
      </w:pPr>
      <w:rPr>
        <w:rFonts w:ascii="Wingdings" w:eastAsia="Wingdings" w:hAnsi="Wingdings" w:cs="Wingdings" w:hint="default"/>
        <w:w w:val="100"/>
        <w:sz w:val="22"/>
        <w:szCs w:val="22"/>
        <w:lang w:val="en-US" w:eastAsia="en-US" w:bidi="ar-SA"/>
      </w:rPr>
    </w:lvl>
    <w:lvl w:ilvl="1" w:tplc="50FEB8F8">
      <w:numFmt w:val="bullet"/>
      <w:lvlText w:val="•"/>
      <w:lvlJc w:val="left"/>
      <w:pPr>
        <w:ind w:left="2770" w:hanging="785"/>
      </w:pPr>
      <w:rPr>
        <w:rFonts w:hint="default"/>
        <w:lang w:val="en-US" w:eastAsia="en-US" w:bidi="ar-SA"/>
      </w:rPr>
    </w:lvl>
    <w:lvl w:ilvl="2" w:tplc="970E5D6E">
      <w:numFmt w:val="bullet"/>
      <w:lvlText w:val="•"/>
      <w:lvlJc w:val="left"/>
      <w:pPr>
        <w:ind w:left="4060" w:hanging="785"/>
      </w:pPr>
      <w:rPr>
        <w:rFonts w:hint="default"/>
        <w:lang w:val="en-US" w:eastAsia="en-US" w:bidi="ar-SA"/>
      </w:rPr>
    </w:lvl>
    <w:lvl w:ilvl="3" w:tplc="DEC84CEA">
      <w:numFmt w:val="bullet"/>
      <w:lvlText w:val="•"/>
      <w:lvlJc w:val="left"/>
      <w:pPr>
        <w:ind w:left="5350" w:hanging="785"/>
      </w:pPr>
      <w:rPr>
        <w:rFonts w:hint="default"/>
        <w:lang w:val="en-US" w:eastAsia="en-US" w:bidi="ar-SA"/>
      </w:rPr>
    </w:lvl>
    <w:lvl w:ilvl="4" w:tplc="2A80EF6A">
      <w:numFmt w:val="bullet"/>
      <w:lvlText w:val="•"/>
      <w:lvlJc w:val="left"/>
      <w:pPr>
        <w:ind w:left="6640" w:hanging="785"/>
      </w:pPr>
      <w:rPr>
        <w:rFonts w:hint="default"/>
        <w:lang w:val="en-US" w:eastAsia="en-US" w:bidi="ar-SA"/>
      </w:rPr>
    </w:lvl>
    <w:lvl w:ilvl="5" w:tplc="3E709F80">
      <w:numFmt w:val="bullet"/>
      <w:lvlText w:val="•"/>
      <w:lvlJc w:val="left"/>
      <w:pPr>
        <w:ind w:left="7930" w:hanging="785"/>
      </w:pPr>
      <w:rPr>
        <w:rFonts w:hint="default"/>
        <w:lang w:val="en-US" w:eastAsia="en-US" w:bidi="ar-SA"/>
      </w:rPr>
    </w:lvl>
    <w:lvl w:ilvl="6" w:tplc="7512C516">
      <w:numFmt w:val="bullet"/>
      <w:lvlText w:val="•"/>
      <w:lvlJc w:val="left"/>
      <w:pPr>
        <w:ind w:left="9220" w:hanging="785"/>
      </w:pPr>
      <w:rPr>
        <w:rFonts w:hint="default"/>
        <w:lang w:val="en-US" w:eastAsia="en-US" w:bidi="ar-SA"/>
      </w:rPr>
    </w:lvl>
    <w:lvl w:ilvl="7" w:tplc="965CD492">
      <w:numFmt w:val="bullet"/>
      <w:lvlText w:val="•"/>
      <w:lvlJc w:val="left"/>
      <w:pPr>
        <w:ind w:left="10510" w:hanging="785"/>
      </w:pPr>
      <w:rPr>
        <w:rFonts w:hint="default"/>
        <w:lang w:val="en-US" w:eastAsia="en-US" w:bidi="ar-SA"/>
      </w:rPr>
    </w:lvl>
    <w:lvl w:ilvl="8" w:tplc="83305D14">
      <w:numFmt w:val="bullet"/>
      <w:lvlText w:val="•"/>
      <w:lvlJc w:val="left"/>
      <w:pPr>
        <w:ind w:left="11800" w:hanging="785"/>
      </w:pPr>
      <w:rPr>
        <w:rFonts w:hint="default"/>
        <w:lang w:val="en-US" w:eastAsia="en-US" w:bidi="ar-SA"/>
      </w:rPr>
    </w:lvl>
  </w:abstractNum>
  <w:abstractNum w:abstractNumId="146" w15:restartNumberingAfterBreak="0">
    <w:nsid w:val="69411EF1"/>
    <w:multiLevelType w:val="hybridMultilevel"/>
    <w:tmpl w:val="657245A8"/>
    <w:lvl w:ilvl="0" w:tplc="C02005A2">
      <w:numFmt w:val="bullet"/>
      <w:lvlText w:val="•"/>
      <w:lvlJc w:val="left"/>
      <w:pPr>
        <w:ind w:left="472" w:hanging="360"/>
      </w:pPr>
      <w:rPr>
        <w:rFonts w:ascii="Arial" w:eastAsia="Arial" w:hAnsi="Arial" w:cs="Arial" w:hint="default"/>
        <w:w w:val="100"/>
        <w:sz w:val="22"/>
        <w:szCs w:val="22"/>
        <w:lang w:val="en-US" w:eastAsia="en-US" w:bidi="ar-SA"/>
      </w:rPr>
    </w:lvl>
    <w:lvl w:ilvl="1" w:tplc="83F23AFA">
      <w:numFmt w:val="bullet"/>
      <w:lvlText w:val="•"/>
      <w:lvlJc w:val="left"/>
      <w:pPr>
        <w:ind w:left="769" w:hanging="360"/>
      </w:pPr>
      <w:rPr>
        <w:rFonts w:hint="default"/>
        <w:lang w:val="en-US" w:eastAsia="en-US" w:bidi="ar-SA"/>
      </w:rPr>
    </w:lvl>
    <w:lvl w:ilvl="2" w:tplc="E0B085AA">
      <w:numFmt w:val="bullet"/>
      <w:lvlText w:val="•"/>
      <w:lvlJc w:val="left"/>
      <w:pPr>
        <w:ind w:left="1059" w:hanging="360"/>
      </w:pPr>
      <w:rPr>
        <w:rFonts w:hint="default"/>
        <w:lang w:val="en-US" w:eastAsia="en-US" w:bidi="ar-SA"/>
      </w:rPr>
    </w:lvl>
    <w:lvl w:ilvl="3" w:tplc="578E6C52">
      <w:numFmt w:val="bullet"/>
      <w:lvlText w:val="•"/>
      <w:lvlJc w:val="left"/>
      <w:pPr>
        <w:ind w:left="1349" w:hanging="360"/>
      </w:pPr>
      <w:rPr>
        <w:rFonts w:hint="default"/>
        <w:lang w:val="en-US" w:eastAsia="en-US" w:bidi="ar-SA"/>
      </w:rPr>
    </w:lvl>
    <w:lvl w:ilvl="4" w:tplc="245435AA">
      <w:numFmt w:val="bullet"/>
      <w:lvlText w:val="•"/>
      <w:lvlJc w:val="left"/>
      <w:pPr>
        <w:ind w:left="1638" w:hanging="360"/>
      </w:pPr>
      <w:rPr>
        <w:rFonts w:hint="default"/>
        <w:lang w:val="en-US" w:eastAsia="en-US" w:bidi="ar-SA"/>
      </w:rPr>
    </w:lvl>
    <w:lvl w:ilvl="5" w:tplc="0B46C288">
      <w:numFmt w:val="bullet"/>
      <w:lvlText w:val="•"/>
      <w:lvlJc w:val="left"/>
      <w:pPr>
        <w:ind w:left="1928" w:hanging="360"/>
      </w:pPr>
      <w:rPr>
        <w:rFonts w:hint="default"/>
        <w:lang w:val="en-US" w:eastAsia="en-US" w:bidi="ar-SA"/>
      </w:rPr>
    </w:lvl>
    <w:lvl w:ilvl="6" w:tplc="6AB4F5FC">
      <w:numFmt w:val="bullet"/>
      <w:lvlText w:val="•"/>
      <w:lvlJc w:val="left"/>
      <w:pPr>
        <w:ind w:left="2218" w:hanging="360"/>
      </w:pPr>
      <w:rPr>
        <w:rFonts w:hint="default"/>
        <w:lang w:val="en-US" w:eastAsia="en-US" w:bidi="ar-SA"/>
      </w:rPr>
    </w:lvl>
    <w:lvl w:ilvl="7" w:tplc="77F6910C">
      <w:numFmt w:val="bullet"/>
      <w:lvlText w:val="•"/>
      <w:lvlJc w:val="left"/>
      <w:pPr>
        <w:ind w:left="2507" w:hanging="360"/>
      </w:pPr>
      <w:rPr>
        <w:rFonts w:hint="default"/>
        <w:lang w:val="en-US" w:eastAsia="en-US" w:bidi="ar-SA"/>
      </w:rPr>
    </w:lvl>
    <w:lvl w:ilvl="8" w:tplc="07BAAFA4">
      <w:numFmt w:val="bullet"/>
      <w:lvlText w:val="•"/>
      <w:lvlJc w:val="left"/>
      <w:pPr>
        <w:ind w:left="2797" w:hanging="360"/>
      </w:pPr>
      <w:rPr>
        <w:rFonts w:hint="default"/>
        <w:lang w:val="en-US" w:eastAsia="en-US" w:bidi="ar-SA"/>
      </w:rPr>
    </w:lvl>
  </w:abstractNum>
  <w:abstractNum w:abstractNumId="147" w15:restartNumberingAfterBreak="0">
    <w:nsid w:val="696170C4"/>
    <w:multiLevelType w:val="hybridMultilevel"/>
    <w:tmpl w:val="DE8E77FA"/>
    <w:lvl w:ilvl="0" w:tplc="0EAA10E6">
      <w:numFmt w:val="bullet"/>
      <w:lvlText w:val="•"/>
      <w:lvlJc w:val="left"/>
      <w:pPr>
        <w:ind w:left="364" w:hanging="360"/>
      </w:pPr>
      <w:rPr>
        <w:rFonts w:ascii="Arial" w:eastAsia="Arial" w:hAnsi="Arial" w:cs="Arial" w:hint="default"/>
        <w:w w:val="100"/>
        <w:sz w:val="22"/>
        <w:szCs w:val="22"/>
        <w:lang w:val="en-US" w:eastAsia="en-US" w:bidi="ar-SA"/>
      </w:rPr>
    </w:lvl>
    <w:lvl w:ilvl="1" w:tplc="8E12D96E">
      <w:numFmt w:val="bullet"/>
      <w:lvlText w:val="•"/>
      <w:lvlJc w:val="left"/>
      <w:pPr>
        <w:ind w:left="1732" w:hanging="360"/>
      </w:pPr>
      <w:rPr>
        <w:rFonts w:hint="default"/>
        <w:lang w:val="en-US" w:eastAsia="en-US" w:bidi="ar-SA"/>
      </w:rPr>
    </w:lvl>
    <w:lvl w:ilvl="2" w:tplc="FA760B60">
      <w:numFmt w:val="bullet"/>
      <w:lvlText w:val="•"/>
      <w:lvlJc w:val="left"/>
      <w:pPr>
        <w:ind w:left="3104" w:hanging="360"/>
      </w:pPr>
      <w:rPr>
        <w:rFonts w:hint="default"/>
        <w:lang w:val="en-US" w:eastAsia="en-US" w:bidi="ar-SA"/>
      </w:rPr>
    </w:lvl>
    <w:lvl w:ilvl="3" w:tplc="E790357A">
      <w:numFmt w:val="bullet"/>
      <w:lvlText w:val="•"/>
      <w:lvlJc w:val="left"/>
      <w:pPr>
        <w:ind w:left="4476" w:hanging="360"/>
      </w:pPr>
      <w:rPr>
        <w:rFonts w:hint="default"/>
        <w:lang w:val="en-US" w:eastAsia="en-US" w:bidi="ar-SA"/>
      </w:rPr>
    </w:lvl>
    <w:lvl w:ilvl="4" w:tplc="0D7E1B0E">
      <w:numFmt w:val="bullet"/>
      <w:lvlText w:val="•"/>
      <w:lvlJc w:val="left"/>
      <w:pPr>
        <w:ind w:left="5848" w:hanging="360"/>
      </w:pPr>
      <w:rPr>
        <w:rFonts w:hint="default"/>
        <w:lang w:val="en-US" w:eastAsia="en-US" w:bidi="ar-SA"/>
      </w:rPr>
    </w:lvl>
    <w:lvl w:ilvl="5" w:tplc="4A249DAC">
      <w:numFmt w:val="bullet"/>
      <w:lvlText w:val="•"/>
      <w:lvlJc w:val="left"/>
      <w:pPr>
        <w:ind w:left="7221" w:hanging="360"/>
      </w:pPr>
      <w:rPr>
        <w:rFonts w:hint="default"/>
        <w:lang w:val="en-US" w:eastAsia="en-US" w:bidi="ar-SA"/>
      </w:rPr>
    </w:lvl>
    <w:lvl w:ilvl="6" w:tplc="39EC8D92">
      <w:numFmt w:val="bullet"/>
      <w:lvlText w:val="•"/>
      <w:lvlJc w:val="left"/>
      <w:pPr>
        <w:ind w:left="8593" w:hanging="360"/>
      </w:pPr>
      <w:rPr>
        <w:rFonts w:hint="default"/>
        <w:lang w:val="en-US" w:eastAsia="en-US" w:bidi="ar-SA"/>
      </w:rPr>
    </w:lvl>
    <w:lvl w:ilvl="7" w:tplc="8002445C">
      <w:numFmt w:val="bullet"/>
      <w:lvlText w:val="•"/>
      <w:lvlJc w:val="left"/>
      <w:pPr>
        <w:ind w:left="9965" w:hanging="360"/>
      </w:pPr>
      <w:rPr>
        <w:rFonts w:hint="default"/>
        <w:lang w:val="en-US" w:eastAsia="en-US" w:bidi="ar-SA"/>
      </w:rPr>
    </w:lvl>
    <w:lvl w:ilvl="8" w:tplc="EA66D5E4">
      <w:numFmt w:val="bullet"/>
      <w:lvlText w:val="•"/>
      <w:lvlJc w:val="left"/>
      <w:pPr>
        <w:ind w:left="11337" w:hanging="360"/>
      </w:pPr>
      <w:rPr>
        <w:rFonts w:hint="default"/>
        <w:lang w:val="en-US" w:eastAsia="en-US" w:bidi="ar-SA"/>
      </w:rPr>
    </w:lvl>
  </w:abstractNum>
  <w:abstractNum w:abstractNumId="148" w15:restartNumberingAfterBreak="0">
    <w:nsid w:val="69BA5EDE"/>
    <w:multiLevelType w:val="hybridMultilevel"/>
    <w:tmpl w:val="7E34FBEC"/>
    <w:lvl w:ilvl="0" w:tplc="4C9C7774">
      <w:numFmt w:val="bullet"/>
      <w:lvlText w:val="o"/>
      <w:lvlJc w:val="left"/>
      <w:pPr>
        <w:ind w:left="508" w:hanging="360"/>
      </w:pPr>
      <w:rPr>
        <w:rFonts w:ascii="Courier New" w:eastAsia="Courier New" w:hAnsi="Courier New" w:cs="Courier New" w:hint="default"/>
        <w:w w:val="100"/>
        <w:sz w:val="22"/>
        <w:szCs w:val="22"/>
        <w:lang w:val="en-US" w:eastAsia="en-US" w:bidi="ar-SA"/>
      </w:rPr>
    </w:lvl>
    <w:lvl w:ilvl="1" w:tplc="0E02C440">
      <w:numFmt w:val="bullet"/>
      <w:lvlText w:val="•"/>
      <w:lvlJc w:val="left"/>
      <w:pPr>
        <w:ind w:left="924" w:hanging="360"/>
      </w:pPr>
      <w:rPr>
        <w:rFonts w:hint="default"/>
        <w:lang w:val="en-US" w:eastAsia="en-US" w:bidi="ar-SA"/>
      </w:rPr>
    </w:lvl>
    <w:lvl w:ilvl="2" w:tplc="40960C16">
      <w:numFmt w:val="bullet"/>
      <w:lvlText w:val="•"/>
      <w:lvlJc w:val="left"/>
      <w:pPr>
        <w:ind w:left="1348" w:hanging="360"/>
      </w:pPr>
      <w:rPr>
        <w:rFonts w:hint="default"/>
        <w:lang w:val="en-US" w:eastAsia="en-US" w:bidi="ar-SA"/>
      </w:rPr>
    </w:lvl>
    <w:lvl w:ilvl="3" w:tplc="10FAB1E6">
      <w:numFmt w:val="bullet"/>
      <w:lvlText w:val="•"/>
      <w:lvlJc w:val="left"/>
      <w:pPr>
        <w:ind w:left="1772" w:hanging="360"/>
      </w:pPr>
      <w:rPr>
        <w:rFonts w:hint="default"/>
        <w:lang w:val="en-US" w:eastAsia="en-US" w:bidi="ar-SA"/>
      </w:rPr>
    </w:lvl>
    <w:lvl w:ilvl="4" w:tplc="785CC28A">
      <w:numFmt w:val="bullet"/>
      <w:lvlText w:val="•"/>
      <w:lvlJc w:val="left"/>
      <w:pPr>
        <w:ind w:left="2197" w:hanging="360"/>
      </w:pPr>
      <w:rPr>
        <w:rFonts w:hint="default"/>
        <w:lang w:val="en-US" w:eastAsia="en-US" w:bidi="ar-SA"/>
      </w:rPr>
    </w:lvl>
    <w:lvl w:ilvl="5" w:tplc="E4E60828">
      <w:numFmt w:val="bullet"/>
      <w:lvlText w:val="•"/>
      <w:lvlJc w:val="left"/>
      <w:pPr>
        <w:ind w:left="2621" w:hanging="360"/>
      </w:pPr>
      <w:rPr>
        <w:rFonts w:hint="default"/>
        <w:lang w:val="en-US" w:eastAsia="en-US" w:bidi="ar-SA"/>
      </w:rPr>
    </w:lvl>
    <w:lvl w:ilvl="6" w:tplc="54B4F5F4">
      <w:numFmt w:val="bullet"/>
      <w:lvlText w:val="•"/>
      <w:lvlJc w:val="left"/>
      <w:pPr>
        <w:ind w:left="3045" w:hanging="360"/>
      </w:pPr>
      <w:rPr>
        <w:rFonts w:hint="default"/>
        <w:lang w:val="en-US" w:eastAsia="en-US" w:bidi="ar-SA"/>
      </w:rPr>
    </w:lvl>
    <w:lvl w:ilvl="7" w:tplc="33187E88">
      <w:numFmt w:val="bullet"/>
      <w:lvlText w:val="•"/>
      <w:lvlJc w:val="left"/>
      <w:pPr>
        <w:ind w:left="3470" w:hanging="360"/>
      </w:pPr>
      <w:rPr>
        <w:rFonts w:hint="default"/>
        <w:lang w:val="en-US" w:eastAsia="en-US" w:bidi="ar-SA"/>
      </w:rPr>
    </w:lvl>
    <w:lvl w:ilvl="8" w:tplc="C0E6CAE4">
      <w:numFmt w:val="bullet"/>
      <w:lvlText w:val="•"/>
      <w:lvlJc w:val="left"/>
      <w:pPr>
        <w:ind w:left="3894" w:hanging="360"/>
      </w:pPr>
      <w:rPr>
        <w:rFonts w:hint="default"/>
        <w:lang w:val="en-US" w:eastAsia="en-US" w:bidi="ar-SA"/>
      </w:rPr>
    </w:lvl>
  </w:abstractNum>
  <w:abstractNum w:abstractNumId="149" w15:restartNumberingAfterBreak="0">
    <w:nsid w:val="6AA04C6C"/>
    <w:multiLevelType w:val="hybridMultilevel"/>
    <w:tmpl w:val="2D28E5B0"/>
    <w:lvl w:ilvl="0" w:tplc="3C2CD646">
      <w:numFmt w:val="bullet"/>
      <w:lvlText w:val="•"/>
      <w:lvlJc w:val="left"/>
      <w:pPr>
        <w:ind w:left="471" w:hanging="360"/>
      </w:pPr>
      <w:rPr>
        <w:rFonts w:ascii="Arial" w:eastAsia="Arial" w:hAnsi="Arial" w:cs="Arial" w:hint="default"/>
        <w:w w:val="100"/>
        <w:sz w:val="22"/>
        <w:szCs w:val="22"/>
        <w:lang w:val="en-US" w:eastAsia="en-US" w:bidi="ar-SA"/>
      </w:rPr>
    </w:lvl>
    <w:lvl w:ilvl="1" w:tplc="E768481E">
      <w:numFmt w:val="bullet"/>
      <w:lvlText w:val="•"/>
      <w:lvlJc w:val="left"/>
      <w:pPr>
        <w:ind w:left="824" w:hanging="360"/>
      </w:pPr>
      <w:rPr>
        <w:rFonts w:hint="default"/>
        <w:lang w:val="en-US" w:eastAsia="en-US" w:bidi="ar-SA"/>
      </w:rPr>
    </w:lvl>
    <w:lvl w:ilvl="2" w:tplc="3586CE6E">
      <w:numFmt w:val="bullet"/>
      <w:lvlText w:val="•"/>
      <w:lvlJc w:val="left"/>
      <w:pPr>
        <w:ind w:left="1169" w:hanging="360"/>
      </w:pPr>
      <w:rPr>
        <w:rFonts w:hint="default"/>
        <w:lang w:val="en-US" w:eastAsia="en-US" w:bidi="ar-SA"/>
      </w:rPr>
    </w:lvl>
    <w:lvl w:ilvl="3" w:tplc="CA14FA12">
      <w:numFmt w:val="bullet"/>
      <w:lvlText w:val="•"/>
      <w:lvlJc w:val="left"/>
      <w:pPr>
        <w:ind w:left="1513" w:hanging="360"/>
      </w:pPr>
      <w:rPr>
        <w:rFonts w:hint="default"/>
        <w:lang w:val="en-US" w:eastAsia="en-US" w:bidi="ar-SA"/>
      </w:rPr>
    </w:lvl>
    <w:lvl w:ilvl="4" w:tplc="2C56251A">
      <w:numFmt w:val="bullet"/>
      <w:lvlText w:val="•"/>
      <w:lvlJc w:val="left"/>
      <w:pPr>
        <w:ind w:left="1858" w:hanging="360"/>
      </w:pPr>
      <w:rPr>
        <w:rFonts w:hint="default"/>
        <w:lang w:val="en-US" w:eastAsia="en-US" w:bidi="ar-SA"/>
      </w:rPr>
    </w:lvl>
    <w:lvl w:ilvl="5" w:tplc="A74EC578">
      <w:numFmt w:val="bullet"/>
      <w:lvlText w:val="•"/>
      <w:lvlJc w:val="left"/>
      <w:pPr>
        <w:ind w:left="2202" w:hanging="360"/>
      </w:pPr>
      <w:rPr>
        <w:rFonts w:hint="default"/>
        <w:lang w:val="en-US" w:eastAsia="en-US" w:bidi="ar-SA"/>
      </w:rPr>
    </w:lvl>
    <w:lvl w:ilvl="6" w:tplc="385451B6">
      <w:numFmt w:val="bullet"/>
      <w:lvlText w:val="•"/>
      <w:lvlJc w:val="left"/>
      <w:pPr>
        <w:ind w:left="2547" w:hanging="360"/>
      </w:pPr>
      <w:rPr>
        <w:rFonts w:hint="default"/>
        <w:lang w:val="en-US" w:eastAsia="en-US" w:bidi="ar-SA"/>
      </w:rPr>
    </w:lvl>
    <w:lvl w:ilvl="7" w:tplc="1C008A6A">
      <w:numFmt w:val="bullet"/>
      <w:lvlText w:val="•"/>
      <w:lvlJc w:val="left"/>
      <w:pPr>
        <w:ind w:left="2891" w:hanging="360"/>
      </w:pPr>
      <w:rPr>
        <w:rFonts w:hint="default"/>
        <w:lang w:val="en-US" w:eastAsia="en-US" w:bidi="ar-SA"/>
      </w:rPr>
    </w:lvl>
    <w:lvl w:ilvl="8" w:tplc="7CB00134">
      <w:numFmt w:val="bullet"/>
      <w:lvlText w:val="•"/>
      <w:lvlJc w:val="left"/>
      <w:pPr>
        <w:ind w:left="3236" w:hanging="360"/>
      </w:pPr>
      <w:rPr>
        <w:rFonts w:hint="default"/>
        <w:lang w:val="en-US" w:eastAsia="en-US" w:bidi="ar-SA"/>
      </w:rPr>
    </w:lvl>
  </w:abstractNum>
  <w:abstractNum w:abstractNumId="150" w15:restartNumberingAfterBreak="0">
    <w:nsid w:val="6B9C09A4"/>
    <w:multiLevelType w:val="hybridMultilevel"/>
    <w:tmpl w:val="20CA262A"/>
    <w:lvl w:ilvl="0" w:tplc="6D82B3BA">
      <w:numFmt w:val="bullet"/>
      <w:lvlText w:val="•"/>
      <w:lvlJc w:val="left"/>
      <w:pPr>
        <w:ind w:left="364" w:hanging="360"/>
      </w:pPr>
      <w:rPr>
        <w:rFonts w:ascii="Arial" w:eastAsia="Arial" w:hAnsi="Arial" w:cs="Arial" w:hint="default"/>
        <w:w w:val="100"/>
        <w:sz w:val="22"/>
        <w:szCs w:val="22"/>
        <w:lang w:val="en-US" w:eastAsia="en-US" w:bidi="ar-SA"/>
      </w:rPr>
    </w:lvl>
    <w:lvl w:ilvl="1" w:tplc="9966631C">
      <w:numFmt w:val="bullet"/>
      <w:lvlText w:val="•"/>
      <w:lvlJc w:val="left"/>
      <w:pPr>
        <w:ind w:left="696" w:hanging="360"/>
      </w:pPr>
      <w:rPr>
        <w:rFonts w:hint="default"/>
        <w:lang w:val="en-US" w:eastAsia="en-US" w:bidi="ar-SA"/>
      </w:rPr>
    </w:lvl>
    <w:lvl w:ilvl="2" w:tplc="B178DD0E">
      <w:numFmt w:val="bullet"/>
      <w:lvlText w:val="•"/>
      <w:lvlJc w:val="left"/>
      <w:pPr>
        <w:ind w:left="1033" w:hanging="360"/>
      </w:pPr>
      <w:rPr>
        <w:rFonts w:hint="default"/>
        <w:lang w:val="en-US" w:eastAsia="en-US" w:bidi="ar-SA"/>
      </w:rPr>
    </w:lvl>
    <w:lvl w:ilvl="3" w:tplc="21C4E480">
      <w:numFmt w:val="bullet"/>
      <w:lvlText w:val="•"/>
      <w:lvlJc w:val="left"/>
      <w:pPr>
        <w:ind w:left="1370" w:hanging="360"/>
      </w:pPr>
      <w:rPr>
        <w:rFonts w:hint="default"/>
        <w:lang w:val="en-US" w:eastAsia="en-US" w:bidi="ar-SA"/>
      </w:rPr>
    </w:lvl>
    <w:lvl w:ilvl="4" w:tplc="97760F28">
      <w:numFmt w:val="bullet"/>
      <w:lvlText w:val="•"/>
      <w:lvlJc w:val="left"/>
      <w:pPr>
        <w:ind w:left="1706" w:hanging="360"/>
      </w:pPr>
      <w:rPr>
        <w:rFonts w:hint="default"/>
        <w:lang w:val="en-US" w:eastAsia="en-US" w:bidi="ar-SA"/>
      </w:rPr>
    </w:lvl>
    <w:lvl w:ilvl="5" w:tplc="B4C69C9E">
      <w:numFmt w:val="bullet"/>
      <w:lvlText w:val="•"/>
      <w:lvlJc w:val="left"/>
      <w:pPr>
        <w:ind w:left="2043" w:hanging="360"/>
      </w:pPr>
      <w:rPr>
        <w:rFonts w:hint="default"/>
        <w:lang w:val="en-US" w:eastAsia="en-US" w:bidi="ar-SA"/>
      </w:rPr>
    </w:lvl>
    <w:lvl w:ilvl="6" w:tplc="C2945188">
      <w:numFmt w:val="bullet"/>
      <w:lvlText w:val="•"/>
      <w:lvlJc w:val="left"/>
      <w:pPr>
        <w:ind w:left="2380" w:hanging="360"/>
      </w:pPr>
      <w:rPr>
        <w:rFonts w:hint="default"/>
        <w:lang w:val="en-US" w:eastAsia="en-US" w:bidi="ar-SA"/>
      </w:rPr>
    </w:lvl>
    <w:lvl w:ilvl="7" w:tplc="1DB639C8">
      <w:numFmt w:val="bullet"/>
      <w:lvlText w:val="•"/>
      <w:lvlJc w:val="left"/>
      <w:pPr>
        <w:ind w:left="2716" w:hanging="360"/>
      </w:pPr>
      <w:rPr>
        <w:rFonts w:hint="default"/>
        <w:lang w:val="en-US" w:eastAsia="en-US" w:bidi="ar-SA"/>
      </w:rPr>
    </w:lvl>
    <w:lvl w:ilvl="8" w:tplc="300CCAB0">
      <w:numFmt w:val="bullet"/>
      <w:lvlText w:val="•"/>
      <w:lvlJc w:val="left"/>
      <w:pPr>
        <w:ind w:left="3053" w:hanging="360"/>
      </w:pPr>
      <w:rPr>
        <w:rFonts w:hint="default"/>
        <w:lang w:val="en-US" w:eastAsia="en-US" w:bidi="ar-SA"/>
      </w:rPr>
    </w:lvl>
  </w:abstractNum>
  <w:abstractNum w:abstractNumId="151" w15:restartNumberingAfterBreak="0">
    <w:nsid w:val="6C1F3317"/>
    <w:multiLevelType w:val="hybridMultilevel"/>
    <w:tmpl w:val="8BE8CFC8"/>
    <w:lvl w:ilvl="0" w:tplc="DFECEC8E">
      <w:numFmt w:val="bullet"/>
      <w:lvlText w:val="•"/>
      <w:lvlJc w:val="left"/>
      <w:pPr>
        <w:ind w:left="475" w:hanging="360"/>
      </w:pPr>
      <w:rPr>
        <w:rFonts w:ascii="Arial" w:eastAsia="Arial" w:hAnsi="Arial" w:cs="Arial" w:hint="default"/>
        <w:w w:val="100"/>
        <w:sz w:val="22"/>
        <w:szCs w:val="22"/>
        <w:lang w:val="en-US" w:eastAsia="en-US" w:bidi="ar-SA"/>
      </w:rPr>
    </w:lvl>
    <w:lvl w:ilvl="1" w:tplc="C68A548C">
      <w:numFmt w:val="bullet"/>
      <w:lvlText w:val="•"/>
      <w:lvlJc w:val="left"/>
      <w:pPr>
        <w:ind w:left="824" w:hanging="360"/>
      </w:pPr>
      <w:rPr>
        <w:rFonts w:hint="default"/>
        <w:lang w:val="en-US" w:eastAsia="en-US" w:bidi="ar-SA"/>
      </w:rPr>
    </w:lvl>
    <w:lvl w:ilvl="2" w:tplc="EB9671F2">
      <w:numFmt w:val="bullet"/>
      <w:lvlText w:val="•"/>
      <w:lvlJc w:val="left"/>
      <w:pPr>
        <w:ind w:left="1169" w:hanging="360"/>
      </w:pPr>
      <w:rPr>
        <w:rFonts w:hint="default"/>
        <w:lang w:val="en-US" w:eastAsia="en-US" w:bidi="ar-SA"/>
      </w:rPr>
    </w:lvl>
    <w:lvl w:ilvl="3" w:tplc="EFD07D96">
      <w:numFmt w:val="bullet"/>
      <w:lvlText w:val="•"/>
      <w:lvlJc w:val="left"/>
      <w:pPr>
        <w:ind w:left="1513" w:hanging="360"/>
      </w:pPr>
      <w:rPr>
        <w:rFonts w:hint="default"/>
        <w:lang w:val="en-US" w:eastAsia="en-US" w:bidi="ar-SA"/>
      </w:rPr>
    </w:lvl>
    <w:lvl w:ilvl="4" w:tplc="77465D02">
      <w:numFmt w:val="bullet"/>
      <w:lvlText w:val="•"/>
      <w:lvlJc w:val="left"/>
      <w:pPr>
        <w:ind w:left="1858" w:hanging="360"/>
      </w:pPr>
      <w:rPr>
        <w:rFonts w:hint="default"/>
        <w:lang w:val="en-US" w:eastAsia="en-US" w:bidi="ar-SA"/>
      </w:rPr>
    </w:lvl>
    <w:lvl w:ilvl="5" w:tplc="A93E4C2A">
      <w:numFmt w:val="bullet"/>
      <w:lvlText w:val="•"/>
      <w:lvlJc w:val="left"/>
      <w:pPr>
        <w:ind w:left="2203" w:hanging="360"/>
      </w:pPr>
      <w:rPr>
        <w:rFonts w:hint="default"/>
        <w:lang w:val="en-US" w:eastAsia="en-US" w:bidi="ar-SA"/>
      </w:rPr>
    </w:lvl>
    <w:lvl w:ilvl="6" w:tplc="5D0CE794">
      <w:numFmt w:val="bullet"/>
      <w:lvlText w:val="•"/>
      <w:lvlJc w:val="left"/>
      <w:pPr>
        <w:ind w:left="2547" w:hanging="360"/>
      </w:pPr>
      <w:rPr>
        <w:rFonts w:hint="default"/>
        <w:lang w:val="en-US" w:eastAsia="en-US" w:bidi="ar-SA"/>
      </w:rPr>
    </w:lvl>
    <w:lvl w:ilvl="7" w:tplc="CEB478F0">
      <w:numFmt w:val="bullet"/>
      <w:lvlText w:val="•"/>
      <w:lvlJc w:val="left"/>
      <w:pPr>
        <w:ind w:left="2892" w:hanging="360"/>
      </w:pPr>
      <w:rPr>
        <w:rFonts w:hint="default"/>
        <w:lang w:val="en-US" w:eastAsia="en-US" w:bidi="ar-SA"/>
      </w:rPr>
    </w:lvl>
    <w:lvl w:ilvl="8" w:tplc="2962F712">
      <w:numFmt w:val="bullet"/>
      <w:lvlText w:val="•"/>
      <w:lvlJc w:val="left"/>
      <w:pPr>
        <w:ind w:left="3236" w:hanging="360"/>
      </w:pPr>
      <w:rPr>
        <w:rFonts w:hint="default"/>
        <w:lang w:val="en-US" w:eastAsia="en-US" w:bidi="ar-SA"/>
      </w:rPr>
    </w:lvl>
  </w:abstractNum>
  <w:abstractNum w:abstractNumId="152" w15:restartNumberingAfterBreak="0">
    <w:nsid w:val="6C7E60C3"/>
    <w:multiLevelType w:val="hybridMultilevel"/>
    <w:tmpl w:val="CB006C64"/>
    <w:lvl w:ilvl="0" w:tplc="BE1E2BFA">
      <w:numFmt w:val="bullet"/>
      <w:lvlText w:val=""/>
      <w:lvlJc w:val="left"/>
      <w:pPr>
        <w:ind w:left="761" w:hanging="360"/>
      </w:pPr>
      <w:rPr>
        <w:rFonts w:ascii="Wingdings" w:eastAsia="Wingdings" w:hAnsi="Wingdings" w:cs="Wingdings" w:hint="default"/>
        <w:w w:val="100"/>
        <w:sz w:val="22"/>
        <w:szCs w:val="22"/>
        <w:lang w:val="en-US" w:eastAsia="en-US" w:bidi="ar-SA"/>
      </w:rPr>
    </w:lvl>
    <w:lvl w:ilvl="1" w:tplc="926E0B58">
      <w:numFmt w:val="bullet"/>
      <w:lvlText w:val="•"/>
      <w:lvlJc w:val="left"/>
      <w:pPr>
        <w:ind w:left="2122" w:hanging="360"/>
      </w:pPr>
      <w:rPr>
        <w:rFonts w:hint="default"/>
        <w:lang w:val="en-US" w:eastAsia="en-US" w:bidi="ar-SA"/>
      </w:rPr>
    </w:lvl>
    <w:lvl w:ilvl="2" w:tplc="8940CDAE">
      <w:numFmt w:val="bullet"/>
      <w:lvlText w:val="•"/>
      <w:lvlJc w:val="left"/>
      <w:pPr>
        <w:ind w:left="3484" w:hanging="360"/>
      </w:pPr>
      <w:rPr>
        <w:rFonts w:hint="default"/>
        <w:lang w:val="en-US" w:eastAsia="en-US" w:bidi="ar-SA"/>
      </w:rPr>
    </w:lvl>
    <w:lvl w:ilvl="3" w:tplc="4442FC94">
      <w:numFmt w:val="bullet"/>
      <w:lvlText w:val="•"/>
      <w:lvlJc w:val="left"/>
      <w:pPr>
        <w:ind w:left="4846" w:hanging="360"/>
      </w:pPr>
      <w:rPr>
        <w:rFonts w:hint="default"/>
        <w:lang w:val="en-US" w:eastAsia="en-US" w:bidi="ar-SA"/>
      </w:rPr>
    </w:lvl>
    <w:lvl w:ilvl="4" w:tplc="56685AF8">
      <w:numFmt w:val="bullet"/>
      <w:lvlText w:val="•"/>
      <w:lvlJc w:val="left"/>
      <w:pPr>
        <w:ind w:left="6208" w:hanging="360"/>
      </w:pPr>
      <w:rPr>
        <w:rFonts w:hint="default"/>
        <w:lang w:val="en-US" w:eastAsia="en-US" w:bidi="ar-SA"/>
      </w:rPr>
    </w:lvl>
    <w:lvl w:ilvl="5" w:tplc="669E4686">
      <w:numFmt w:val="bullet"/>
      <w:lvlText w:val="•"/>
      <w:lvlJc w:val="left"/>
      <w:pPr>
        <w:ind w:left="7570" w:hanging="360"/>
      </w:pPr>
      <w:rPr>
        <w:rFonts w:hint="default"/>
        <w:lang w:val="en-US" w:eastAsia="en-US" w:bidi="ar-SA"/>
      </w:rPr>
    </w:lvl>
    <w:lvl w:ilvl="6" w:tplc="EFFE952C">
      <w:numFmt w:val="bullet"/>
      <w:lvlText w:val="•"/>
      <w:lvlJc w:val="left"/>
      <w:pPr>
        <w:ind w:left="8932" w:hanging="360"/>
      </w:pPr>
      <w:rPr>
        <w:rFonts w:hint="default"/>
        <w:lang w:val="en-US" w:eastAsia="en-US" w:bidi="ar-SA"/>
      </w:rPr>
    </w:lvl>
    <w:lvl w:ilvl="7" w:tplc="430454D6">
      <w:numFmt w:val="bullet"/>
      <w:lvlText w:val="•"/>
      <w:lvlJc w:val="left"/>
      <w:pPr>
        <w:ind w:left="10294" w:hanging="360"/>
      </w:pPr>
      <w:rPr>
        <w:rFonts w:hint="default"/>
        <w:lang w:val="en-US" w:eastAsia="en-US" w:bidi="ar-SA"/>
      </w:rPr>
    </w:lvl>
    <w:lvl w:ilvl="8" w:tplc="01DA760A">
      <w:numFmt w:val="bullet"/>
      <w:lvlText w:val="•"/>
      <w:lvlJc w:val="left"/>
      <w:pPr>
        <w:ind w:left="11656" w:hanging="360"/>
      </w:pPr>
      <w:rPr>
        <w:rFonts w:hint="default"/>
        <w:lang w:val="en-US" w:eastAsia="en-US" w:bidi="ar-SA"/>
      </w:rPr>
    </w:lvl>
  </w:abstractNum>
  <w:abstractNum w:abstractNumId="153" w15:restartNumberingAfterBreak="0">
    <w:nsid w:val="6CF30527"/>
    <w:multiLevelType w:val="hybridMultilevel"/>
    <w:tmpl w:val="C32048D8"/>
    <w:lvl w:ilvl="0" w:tplc="02AE2224">
      <w:numFmt w:val="bullet"/>
      <w:lvlText w:val="•"/>
      <w:lvlJc w:val="left"/>
      <w:pPr>
        <w:ind w:left="365" w:hanging="361"/>
      </w:pPr>
      <w:rPr>
        <w:rFonts w:ascii="Arial" w:eastAsia="Arial" w:hAnsi="Arial" w:cs="Arial" w:hint="default"/>
        <w:w w:val="100"/>
        <w:sz w:val="22"/>
        <w:szCs w:val="22"/>
        <w:lang w:val="en-US" w:eastAsia="en-US" w:bidi="ar-SA"/>
      </w:rPr>
    </w:lvl>
    <w:lvl w:ilvl="1" w:tplc="4898654A">
      <w:numFmt w:val="bullet"/>
      <w:lvlText w:val="•"/>
      <w:lvlJc w:val="left"/>
      <w:pPr>
        <w:ind w:left="1804" w:hanging="361"/>
      </w:pPr>
      <w:rPr>
        <w:rFonts w:hint="default"/>
        <w:lang w:val="en-US" w:eastAsia="en-US" w:bidi="ar-SA"/>
      </w:rPr>
    </w:lvl>
    <w:lvl w:ilvl="2" w:tplc="38CEA894">
      <w:numFmt w:val="bullet"/>
      <w:lvlText w:val="•"/>
      <w:lvlJc w:val="left"/>
      <w:pPr>
        <w:ind w:left="3248" w:hanging="361"/>
      </w:pPr>
      <w:rPr>
        <w:rFonts w:hint="default"/>
        <w:lang w:val="en-US" w:eastAsia="en-US" w:bidi="ar-SA"/>
      </w:rPr>
    </w:lvl>
    <w:lvl w:ilvl="3" w:tplc="BD8EAA36">
      <w:numFmt w:val="bullet"/>
      <w:lvlText w:val="•"/>
      <w:lvlJc w:val="left"/>
      <w:pPr>
        <w:ind w:left="4693" w:hanging="361"/>
      </w:pPr>
      <w:rPr>
        <w:rFonts w:hint="default"/>
        <w:lang w:val="en-US" w:eastAsia="en-US" w:bidi="ar-SA"/>
      </w:rPr>
    </w:lvl>
    <w:lvl w:ilvl="4" w:tplc="462A4630">
      <w:numFmt w:val="bullet"/>
      <w:lvlText w:val="•"/>
      <w:lvlJc w:val="left"/>
      <w:pPr>
        <w:ind w:left="6137" w:hanging="361"/>
      </w:pPr>
      <w:rPr>
        <w:rFonts w:hint="default"/>
        <w:lang w:val="en-US" w:eastAsia="en-US" w:bidi="ar-SA"/>
      </w:rPr>
    </w:lvl>
    <w:lvl w:ilvl="5" w:tplc="3176D51A">
      <w:numFmt w:val="bullet"/>
      <w:lvlText w:val="•"/>
      <w:lvlJc w:val="left"/>
      <w:pPr>
        <w:ind w:left="7582" w:hanging="361"/>
      </w:pPr>
      <w:rPr>
        <w:rFonts w:hint="default"/>
        <w:lang w:val="en-US" w:eastAsia="en-US" w:bidi="ar-SA"/>
      </w:rPr>
    </w:lvl>
    <w:lvl w:ilvl="6" w:tplc="F0800DB2">
      <w:numFmt w:val="bullet"/>
      <w:lvlText w:val="•"/>
      <w:lvlJc w:val="left"/>
      <w:pPr>
        <w:ind w:left="9026" w:hanging="361"/>
      </w:pPr>
      <w:rPr>
        <w:rFonts w:hint="default"/>
        <w:lang w:val="en-US" w:eastAsia="en-US" w:bidi="ar-SA"/>
      </w:rPr>
    </w:lvl>
    <w:lvl w:ilvl="7" w:tplc="A8847AFA">
      <w:numFmt w:val="bullet"/>
      <w:lvlText w:val="•"/>
      <w:lvlJc w:val="left"/>
      <w:pPr>
        <w:ind w:left="10470" w:hanging="361"/>
      </w:pPr>
      <w:rPr>
        <w:rFonts w:hint="default"/>
        <w:lang w:val="en-US" w:eastAsia="en-US" w:bidi="ar-SA"/>
      </w:rPr>
    </w:lvl>
    <w:lvl w:ilvl="8" w:tplc="57C6C938">
      <w:numFmt w:val="bullet"/>
      <w:lvlText w:val="•"/>
      <w:lvlJc w:val="left"/>
      <w:pPr>
        <w:ind w:left="11915" w:hanging="361"/>
      </w:pPr>
      <w:rPr>
        <w:rFonts w:hint="default"/>
        <w:lang w:val="en-US" w:eastAsia="en-US" w:bidi="ar-SA"/>
      </w:rPr>
    </w:lvl>
  </w:abstractNum>
  <w:abstractNum w:abstractNumId="154" w15:restartNumberingAfterBreak="0">
    <w:nsid w:val="6CF54C5D"/>
    <w:multiLevelType w:val="hybridMultilevel"/>
    <w:tmpl w:val="7E7A80F6"/>
    <w:lvl w:ilvl="0" w:tplc="03565572">
      <w:numFmt w:val="bullet"/>
      <w:lvlText w:val="•"/>
      <w:lvlJc w:val="left"/>
      <w:pPr>
        <w:ind w:left="468" w:hanging="360"/>
      </w:pPr>
      <w:rPr>
        <w:rFonts w:ascii="Arial" w:eastAsia="Arial" w:hAnsi="Arial" w:cs="Arial" w:hint="default"/>
        <w:w w:val="100"/>
        <w:sz w:val="22"/>
        <w:szCs w:val="22"/>
        <w:lang w:val="en-US" w:eastAsia="en-US" w:bidi="ar-SA"/>
      </w:rPr>
    </w:lvl>
    <w:lvl w:ilvl="1" w:tplc="52F86D04">
      <w:numFmt w:val="bullet"/>
      <w:lvlText w:val="•"/>
      <w:lvlJc w:val="left"/>
      <w:pPr>
        <w:ind w:left="806" w:hanging="360"/>
      </w:pPr>
      <w:rPr>
        <w:rFonts w:hint="default"/>
        <w:lang w:val="en-US" w:eastAsia="en-US" w:bidi="ar-SA"/>
      </w:rPr>
    </w:lvl>
    <w:lvl w:ilvl="2" w:tplc="A9CEC35A">
      <w:numFmt w:val="bullet"/>
      <w:lvlText w:val="•"/>
      <w:lvlJc w:val="left"/>
      <w:pPr>
        <w:ind w:left="1152" w:hanging="360"/>
      </w:pPr>
      <w:rPr>
        <w:rFonts w:hint="default"/>
        <w:lang w:val="en-US" w:eastAsia="en-US" w:bidi="ar-SA"/>
      </w:rPr>
    </w:lvl>
    <w:lvl w:ilvl="3" w:tplc="EF52AB30">
      <w:numFmt w:val="bullet"/>
      <w:lvlText w:val="•"/>
      <w:lvlJc w:val="left"/>
      <w:pPr>
        <w:ind w:left="1499" w:hanging="360"/>
      </w:pPr>
      <w:rPr>
        <w:rFonts w:hint="default"/>
        <w:lang w:val="en-US" w:eastAsia="en-US" w:bidi="ar-SA"/>
      </w:rPr>
    </w:lvl>
    <w:lvl w:ilvl="4" w:tplc="CED44718">
      <w:numFmt w:val="bullet"/>
      <w:lvlText w:val="•"/>
      <w:lvlJc w:val="left"/>
      <w:pPr>
        <w:ind w:left="1845" w:hanging="360"/>
      </w:pPr>
      <w:rPr>
        <w:rFonts w:hint="default"/>
        <w:lang w:val="en-US" w:eastAsia="en-US" w:bidi="ar-SA"/>
      </w:rPr>
    </w:lvl>
    <w:lvl w:ilvl="5" w:tplc="C5DE6B00">
      <w:numFmt w:val="bullet"/>
      <w:lvlText w:val="•"/>
      <w:lvlJc w:val="left"/>
      <w:pPr>
        <w:ind w:left="2192" w:hanging="360"/>
      </w:pPr>
      <w:rPr>
        <w:rFonts w:hint="default"/>
        <w:lang w:val="en-US" w:eastAsia="en-US" w:bidi="ar-SA"/>
      </w:rPr>
    </w:lvl>
    <w:lvl w:ilvl="6" w:tplc="797CF19A">
      <w:numFmt w:val="bullet"/>
      <w:lvlText w:val="•"/>
      <w:lvlJc w:val="left"/>
      <w:pPr>
        <w:ind w:left="2538" w:hanging="360"/>
      </w:pPr>
      <w:rPr>
        <w:rFonts w:hint="default"/>
        <w:lang w:val="en-US" w:eastAsia="en-US" w:bidi="ar-SA"/>
      </w:rPr>
    </w:lvl>
    <w:lvl w:ilvl="7" w:tplc="6B9A7D18">
      <w:numFmt w:val="bullet"/>
      <w:lvlText w:val="•"/>
      <w:lvlJc w:val="left"/>
      <w:pPr>
        <w:ind w:left="2884" w:hanging="360"/>
      </w:pPr>
      <w:rPr>
        <w:rFonts w:hint="default"/>
        <w:lang w:val="en-US" w:eastAsia="en-US" w:bidi="ar-SA"/>
      </w:rPr>
    </w:lvl>
    <w:lvl w:ilvl="8" w:tplc="A4DE53F4">
      <w:numFmt w:val="bullet"/>
      <w:lvlText w:val="•"/>
      <w:lvlJc w:val="left"/>
      <w:pPr>
        <w:ind w:left="3231" w:hanging="360"/>
      </w:pPr>
      <w:rPr>
        <w:rFonts w:hint="default"/>
        <w:lang w:val="en-US" w:eastAsia="en-US" w:bidi="ar-SA"/>
      </w:rPr>
    </w:lvl>
  </w:abstractNum>
  <w:abstractNum w:abstractNumId="155" w15:restartNumberingAfterBreak="0">
    <w:nsid w:val="6E2E356E"/>
    <w:multiLevelType w:val="hybridMultilevel"/>
    <w:tmpl w:val="D320219E"/>
    <w:lvl w:ilvl="0" w:tplc="F36613BA">
      <w:numFmt w:val="bullet"/>
      <w:lvlText w:val="•"/>
      <w:lvlJc w:val="left"/>
      <w:pPr>
        <w:ind w:left="473" w:hanging="360"/>
      </w:pPr>
      <w:rPr>
        <w:rFonts w:ascii="Arial" w:eastAsia="Arial" w:hAnsi="Arial" w:cs="Arial" w:hint="default"/>
        <w:w w:val="100"/>
        <w:sz w:val="22"/>
        <w:szCs w:val="22"/>
        <w:lang w:val="en-US" w:eastAsia="en-US" w:bidi="ar-SA"/>
      </w:rPr>
    </w:lvl>
    <w:lvl w:ilvl="1" w:tplc="313C32A6">
      <w:numFmt w:val="bullet"/>
      <w:lvlText w:val="•"/>
      <w:lvlJc w:val="left"/>
      <w:pPr>
        <w:ind w:left="784" w:hanging="360"/>
      </w:pPr>
      <w:rPr>
        <w:rFonts w:hint="default"/>
        <w:lang w:val="en-US" w:eastAsia="en-US" w:bidi="ar-SA"/>
      </w:rPr>
    </w:lvl>
    <w:lvl w:ilvl="2" w:tplc="668C77DA">
      <w:numFmt w:val="bullet"/>
      <w:lvlText w:val="•"/>
      <w:lvlJc w:val="left"/>
      <w:pPr>
        <w:ind w:left="1089" w:hanging="360"/>
      </w:pPr>
      <w:rPr>
        <w:rFonts w:hint="default"/>
        <w:lang w:val="en-US" w:eastAsia="en-US" w:bidi="ar-SA"/>
      </w:rPr>
    </w:lvl>
    <w:lvl w:ilvl="3" w:tplc="7E060FAA">
      <w:numFmt w:val="bullet"/>
      <w:lvlText w:val="•"/>
      <w:lvlJc w:val="left"/>
      <w:pPr>
        <w:ind w:left="1394" w:hanging="360"/>
      </w:pPr>
      <w:rPr>
        <w:rFonts w:hint="default"/>
        <w:lang w:val="en-US" w:eastAsia="en-US" w:bidi="ar-SA"/>
      </w:rPr>
    </w:lvl>
    <w:lvl w:ilvl="4" w:tplc="2BCC9F34">
      <w:numFmt w:val="bullet"/>
      <w:lvlText w:val="•"/>
      <w:lvlJc w:val="left"/>
      <w:pPr>
        <w:ind w:left="1699" w:hanging="360"/>
      </w:pPr>
      <w:rPr>
        <w:rFonts w:hint="default"/>
        <w:lang w:val="en-US" w:eastAsia="en-US" w:bidi="ar-SA"/>
      </w:rPr>
    </w:lvl>
    <w:lvl w:ilvl="5" w:tplc="3C04EE5A">
      <w:numFmt w:val="bullet"/>
      <w:lvlText w:val="•"/>
      <w:lvlJc w:val="left"/>
      <w:pPr>
        <w:ind w:left="2004" w:hanging="360"/>
      </w:pPr>
      <w:rPr>
        <w:rFonts w:hint="default"/>
        <w:lang w:val="en-US" w:eastAsia="en-US" w:bidi="ar-SA"/>
      </w:rPr>
    </w:lvl>
    <w:lvl w:ilvl="6" w:tplc="B1AA7494">
      <w:numFmt w:val="bullet"/>
      <w:lvlText w:val="•"/>
      <w:lvlJc w:val="left"/>
      <w:pPr>
        <w:ind w:left="2308" w:hanging="360"/>
      </w:pPr>
      <w:rPr>
        <w:rFonts w:hint="default"/>
        <w:lang w:val="en-US" w:eastAsia="en-US" w:bidi="ar-SA"/>
      </w:rPr>
    </w:lvl>
    <w:lvl w:ilvl="7" w:tplc="AB00C20C">
      <w:numFmt w:val="bullet"/>
      <w:lvlText w:val="•"/>
      <w:lvlJc w:val="left"/>
      <w:pPr>
        <w:ind w:left="2613" w:hanging="360"/>
      </w:pPr>
      <w:rPr>
        <w:rFonts w:hint="default"/>
        <w:lang w:val="en-US" w:eastAsia="en-US" w:bidi="ar-SA"/>
      </w:rPr>
    </w:lvl>
    <w:lvl w:ilvl="8" w:tplc="01A67C00">
      <w:numFmt w:val="bullet"/>
      <w:lvlText w:val="•"/>
      <w:lvlJc w:val="left"/>
      <w:pPr>
        <w:ind w:left="2918" w:hanging="360"/>
      </w:pPr>
      <w:rPr>
        <w:rFonts w:hint="default"/>
        <w:lang w:val="en-US" w:eastAsia="en-US" w:bidi="ar-SA"/>
      </w:rPr>
    </w:lvl>
  </w:abstractNum>
  <w:abstractNum w:abstractNumId="156" w15:restartNumberingAfterBreak="0">
    <w:nsid w:val="6ED53812"/>
    <w:multiLevelType w:val="hybridMultilevel"/>
    <w:tmpl w:val="A8845412"/>
    <w:lvl w:ilvl="0" w:tplc="B10CBB9A">
      <w:numFmt w:val="bullet"/>
      <w:lvlText w:val="•"/>
      <w:lvlJc w:val="left"/>
      <w:pPr>
        <w:ind w:left="473" w:hanging="360"/>
      </w:pPr>
      <w:rPr>
        <w:rFonts w:ascii="Arial" w:eastAsia="Arial" w:hAnsi="Arial" w:cs="Arial" w:hint="default"/>
        <w:w w:val="100"/>
        <w:sz w:val="22"/>
        <w:szCs w:val="22"/>
        <w:lang w:val="en-US" w:eastAsia="en-US" w:bidi="ar-SA"/>
      </w:rPr>
    </w:lvl>
    <w:lvl w:ilvl="1" w:tplc="B4F24F0E">
      <w:numFmt w:val="bullet"/>
      <w:lvlText w:val="•"/>
      <w:lvlJc w:val="left"/>
      <w:pPr>
        <w:ind w:left="869" w:hanging="360"/>
      </w:pPr>
      <w:rPr>
        <w:rFonts w:hint="default"/>
        <w:lang w:val="en-US" w:eastAsia="en-US" w:bidi="ar-SA"/>
      </w:rPr>
    </w:lvl>
    <w:lvl w:ilvl="2" w:tplc="2954F90A">
      <w:numFmt w:val="bullet"/>
      <w:lvlText w:val="•"/>
      <w:lvlJc w:val="left"/>
      <w:pPr>
        <w:ind w:left="1259" w:hanging="360"/>
      </w:pPr>
      <w:rPr>
        <w:rFonts w:hint="default"/>
        <w:lang w:val="en-US" w:eastAsia="en-US" w:bidi="ar-SA"/>
      </w:rPr>
    </w:lvl>
    <w:lvl w:ilvl="3" w:tplc="9F4E0E6C">
      <w:numFmt w:val="bullet"/>
      <w:lvlText w:val="•"/>
      <w:lvlJc w:val="left"/>
      <w:pPr>
        <w:ind w:left="1648" w:hanging="360"/>
      </w:pPr>
      <w:rPr>
        <w:rFonts w:hint="default"/>
        <w:lang w:val="en-US" w:eastAsia="en-US" w:bidi="ar-SA"/>
      </w:rPr>
    </w:lvl>
    <w:lvl w:ilvl="4" w:tplc="8FB0D11C">
      <w:numFmt w:val="bullet"/>
      <w:lvlText w:val="•"/>
      <w:lvlJc w:val="left"/>
      <w:pPr>
        <w:ind w:left="2038" w:hanging="360"/>
      </w:pPr>
      <w:rPr>
        <w:rFonts w:hint="default"/>
        <w:lang w:val="en-US" w:eastAsia="en-US" w:bidi="ar-SA"/>
      </w:rPr>
    </w:lvl>
    <w:lvl w:ilvl="5" w:tplc="C0925522">
      <w:numFmt w:val="bullet"/>
      <w:lvlText w:val="•"/>
      <w:lvlJc w:val="left"/>
      <w:pPr>
        <w:ind w:left="2427" w:hanging="360"/>
      </w:pPr>
      <w:rPr>
        <w:rFonts w:hint="default"/>
        <w:lang w:val="en-US" w:eastAsia="en-US" w:bidi="ar-SA"/>
      </w:rPr>
    </w:lvl>
    <w:lvl w:ilvl="6" w:tplc="49128D18">
      <w:numFmt w:val="bullet"/>
      <w:lvlText w:val="•"/>
      <w:lvlJc w:val="left"/>
      <w:pPr>
        <w:ind w:left="2817" w:hanging="360"/>
      </w:pPr>
      <w:rPr>
        <w:rFonts w:hint="default"/>
        <w:lang w:val="en-US" w:eastAsia="en-US" w:bidi="ar-SA"/>
      </w:rPr>
    </w:lvl>
    <w:lvl w:ilvl="7" w:tplc="7A3E4074">
      <w:numFmt w:val="bullet"/>
      <w:lvlText w:val="•"/>
      <w:lvlJc w:val="left"/>
      <w:pPr>
        <w:ind w:left="3206" w:hanging="360"/>
      </w:pPr>
      <w:rPr>
        <w:rFonts w:hint="default"/>
        <w:lang w:val="en-US" w:eastAsia="en-US" w:bidi="ar-SA"/>
      </w:rPr>
    </w:lvl>
    <w:lvl w:ilvl="8" w:tplc="2BD86880">
      <w:numFmt w:val="bullet"/>
      <w:lvlText w:val="•"/>
      <w:lvlJc w:val="left"/>
      <w:pPr>
        <w:ind w:left="3596" w:hanging="360"/>
      </w:pPr>
      <w:rPr>
        <w:rFonts w:hint="default"/>
        <w:lang w:val="en-US" w:eastAsia="en-US" w:bidi="ar-SA"/>
      </w:rPr>
    </w:lvl>
  </w:abstractNum>
  <w:abstractNum w:abstractNumId="157" w15:restartNumberingAfterBreak="0">
    <w:nsid w:val="6FC41352"/>
    <w:multiLevelType w:val="hybridMultilevel"/>
    <w:tmpl w:val="E6AE3026"/>
    <w:lvl w:ilvl="0" w:tplc="72BC335C">
      <w:numFmt w:val="bullet"/>
      <w:lvlText w:val="•"/>
      <w:lvlJc w:val="left"/>
      <w:pPr>
        <w:ind w:left="475" w:hanging="360"/>
      </w:pPr>
      <w:rPr>
        <w:rFonts w:ascii="Arial" w:eastAsia="Arial" w:hAnsi="Arial" w:cs="Arial" w:hint="default"/>
        <w:w w:val="100"/>
        <w:sz w:val="22"/>
        <w:szCs w:val="22"/>
        <w:lang w:val="en-US" w:eastAsia="en-US" w:bidi="ar-SA"/>
      </w:rPr>
    </w:lvl>
    <w:lvl w:ilvl="1" w:tplc="BE6CE528">
      <w:numFmt w:val="bullet"/>
      <w:lvlText w:val=""/>
      <w:lvlJc w:val="left"/>
      <w:pPr>
        <w:ind w:left="758" w:hanging="360"/>
      </w:pPr>
      <w:rPr>
        <w:rFonts w:ascii="Wingdings" w:eastAsia="Wingdings" w:hAnsi="Wingdings" w:cs="Wingdings" w:hint="default"/>
        <w:w w:val="100"/>
        <w:sz w:val="22"/>
        <w:szCs w:val="22"/>
        <w:lang w:val="en-US" w:eastAsia="en-US" w:bidi="ar-SA"/>
      </w:rPr>
    </w:lvl>
    <w:lvl w:ilvl="2" w:tplc="E25C786C">
      <w:numFmt w:val="bullet"/>
      <w:lvlText w:val="•"/>
      <w:lvlJc w:val="left"/>
      <w:pPr>
        <w:ind w:left="1111" w:hanging="360"/>
      </w:pPr>
      <w:rPr>
        <w:rFonts w:hint="default"/>
        <w:lang w:val="en-US" w:eastAsia="en-US" w:bidi="ar-SA"/>
      </w:rPr>
    </w:lvl>
    <w:lvl w:ilvl="3" w:tplc="4738A1BC">
      <w:numFmt w:val="bullet"/>
      <w:lvlText w:val="•"/>
      <w:lvlJc w:val="left"/>
      <w:pPr>
        <w:ind w:left="1463" w:hanging="360"/>
      </w:pPr>
      <w:rPr>
        <w:rFonts w:hint="default"/>
        <w:lang w:val="en-US" w:eastAsia="en-US" w:bidi="ar-SA"/>
      </w:rPr>
    </w:lvl>
    <w:lvl w:ilvl="4" w:tplc="53EAC354">
      <w:numFmt w:val="bullet"/>
      <w:lvlText w:val="•"/>
      <w:lvlJc w:val="left"/>
      <w:pPr>
        <w:ind w:left="1815" w:hanging="360"/>
      </w:pPr>
      <w:rPr>
        <w:rFonts w:hint="default"/>
        <w:lang w:val="en-US" w:eastAsia="en-US" w:bidi="ar-SA"/>
      </w:rPr>
    </w:lvl>
    <w:lvl w:ilvl="5" w:tplc="EC9EFAB0">
      <w:numFmt w:val="bullet"/>
      <w:lvlText w:val="•"/>
      <w:lvlJc w:val="left"/>
      <w:pPr>
        <w:ind w:left="2167" w:hanging="360"/>
      </w:pPr>
      <w:rPr>
        <w:rFonts w:hint="default"/>
        <w:lang w:val="en-US" w:eastAsia="en-US" w:bidi="ar-SA"/>
      </w:rPr>
    </w:lvl>
    <w:lvl w:ilvl="6" w:tplc="D076ED90">
      <w:numFmt w:val="bullet"/>
      <w:lvlText w:val="•"/>
      <w:lvlJc w:val="left"/>
      <w:pPr>
        <w:ind w:left="2518" w:hanging="360"/>
      </w:pPr>
      <w:rPr>
        <w:rFonts w:hint="default"/>
        <w:lang w:val="en-US" w:eastAsia="en-US" w:bidi="ar-SA"/>
      </w:rPr>
    </w:lvl>
    <w:lvl w:ilvl="7" w:tplc="431265CA">
      <w:numFmt w:val="bullet"/>
      <w:lvlText w:val="•"/>
      <w:lvlJc w:val="left"/>
      <w:pPr>
        <w:ind w:left="2870" w:hanging="360"/>
      </w:pPr>
      <w:rPr>
        <w:rFonts w:hint="default"/>
        <w:lang w:val="en-US" w:eastAsia="en-US" w:bidi="ar-SA"/>
      </w:rPr>
    </w:lvl>
    <w:lvl w:ilvl="8" w:tplc="695C8136">
      <w:numFmt w:val="bullet"/>
      <w:lvlText w:val="•"/>
      <w:lvlJc w:val="left"/>
      <w:pPr>
        <w:ind w:left="3222" w:hanging="360"/>
      </w:pPr>
      <w:rPr>
        <w:rFonts w:hint="default"/>
        <w:lang w:val="en-US" w:eastAsia="en-US" w:bidi="ar-SA"/>
      </w:rPr>
    </w:lvl>
  </w:abstractNum>
  <w:abstractNum w:abstractNumId="158" w15:restartNumberingAfterBreak="0">
    <w:nsid w:val="71A8178D"/>
    <w:multiLevelType w:val="hybridMultilevel"/>
    <w:tmpl w:val="7714C27C"/>
    <w:lvl w:ilvl="0" w:tplc="9B742930">
      <w:numFmt w:val="bullet"/>
      <w:lvlText w:val="o"/>
      <w:lvlJc w:val="left"/>
      <w:pPr>
        <w:ind w:left="503" w:hanging="360"/>
      </w:pPr>
      <w:rPr>
        <w:rFonts w:ascii="Courier New" w:eastAsia="Courier New" w:hAnsi="Courier New" w:cs="Courier New" w:hint="default"/>
        <w:w w:val="100"/>
        <w:sz w:val="22"/>
        <w:szCs w:val="22"/>
        <w:lang w:val="en-US" w:eastAsia="en-US" w:bidi="ar-SA"/>
      </w:rPr>
    </w:lvl>
    <w:lvl w:ilvl="1" w:tplc="644060DE">
      <w:numFmt w:val="bullet"/>
      <w:lvlText w:val="•"/>
      <w:lvlJc w:val="left"/>
      <w:pPr>
        <w:ind w:left="700" w:hanging="360"/>
      </w:pPr>
      <w:rPr>
        <w:rFonts w:hint="default"/>
        <w:lang w:val="en-US" w:eastAsia="en-US" w:bidi="ar-SA"/>
      </w:rPr>
    </w:lvl>
    <w:lvl w:ilvl="2" w:tplc="97369E88">
      <w:numFmt w:val="bullet"/>
      <w:lvlText w:val="•"/>
      <w:lvlJc w:val="left"/>
      <w:pPr>
        <w:ind w:left="1112" w:hanging="360"/>
      </w:pPr>
      <w:rPr>
        <w:rFonts w:hint="default"/>
        <w:lang w:val="en-US" w:eastAsia="en-US" w:bidi="ar-SA"/>
      </w:rPr>
    </w:lvl>
    <w:lvl w:ilvl="3" w:tplc="5C3CE0EA">
      <w:numFmt w:val="bullet"/>
      <w:lvlText w:val="•"/>
      <w:lvlJc w:val="left"/>
      <w:pPr>
        <w:ind w:left="1524" w:hanging="360"/>
      </w:pPr>
      <w:rPr>
        <w:rFonts w:hint="default"/>
        <w:lang w:val="en-US" w:eastAsia="en-US" w:bidi="ar-SA"/>
      </w:rPr>
    </w:lvl>
    <w:lvl w:ilvl="4" w:tplc="F086E298">
      <w:numFmt w:val="bullet"/>
      <w:lvlText w:val="•"/>
      <w:lvlJc w:val="left"/>
      <w:pPr>
        <w:ind w:left="1936" w:hanging="360"/>
      </w:pPr>
      <w:rPr>
        <w:rFonts w:hint="default"/>
        <w:lang w:val="en-US" w:eastAsia="en-US" w:bidi="ar-SA"/>
      </w:rPr>
    </w:lvl>
    <w:lvl w:ilvl="5" w:tplc="7EDE8E14">
      <w:numFmt w:val="bullet"/>
      <w:lvlText w:val="•"/>
      <w:lvlJc w:val="left"/>
      <w:pPr>
        <w:ind w:left="2348" w:hanging="360"/>
      </w:pPr>
      <w:rPr>
        <w:rFonts w:hint="default"/>
        <w:lang w:val="en-US" w:eastAsia="en-US" w:bidi="ar-SA"/>
      </w:rPr>
    </w:lvl>
    <w:lvl w:ilvl="6" w:tplc="0756ACF2">
      <w:numFmt w:val="bullet"/>
      <w:lvlText w:val="•"/>
      <w:lvlJc w:val="left"/>
      <w:pPr>
        <w:ind w:left="2760" w:hanging="360"/>
      </w:pPr>
      <w:rPr>
        <w:rFonts w:hint="default"/>
        <w:lang w:val="en-US" w:eastAsia="en-US" w:bidi="ar-SA"/>
      </w:rPr>
    </w:lvl>
    <w:lvl w:ilvl="7" w:tplc="46E4198C">
      <w:numFmt w:val="bullet"/>
      <w:lvlText w:val="•"/>
      <w:lvlJc w:val="left"/>
      <w:pPr>
        <w:ind w:left="3172" w:hanging="360"/>
      </w:pPr>
      <w:rPr>
        <w:rFonts w:hint="default"/>
        <w:lang w:val="en-US" w:eastAsia="en-US" w:bidi="ar-SA"/>
      </w:rPr>
    </w:lvl>
    <w:lvl w:ilvl="8" w:tplc="7098F416">
      <w:numFmt w:val="bullet"/>
      <w:lvlText w:val="•"/>
      <w:lvlJc w:val="left"/>
      <w:pPr>
        <w:ind w:left="3584" w:hanging="360"/>
      </w:pPr>
      <w:rPr>
        <w:rFonts w:hint="default"/>
        <w:lang w:val="en-US" w:eastAsia="en-US" w:bidi="ar-SA"/>
      </w:rPr>
    </w:lvl>
  </w:abstractNum>
  <w:abstractNum w:abstractNumId="159" w15:restartNumberingAfterBreak="0">
    <w:nsid w:val="72672ED1"/>
    <w:multiLevelType w:val="hybridMultilevel"/>
    <w:tmpl w:val="9A702256"/>
    <w:lvl w:ilvl="0" w:tplc="A036B7D6">
      <w:numFmt w:val="bullet"/>
      <w:lvlText w:val=""/>
      <w:lvlJc w:val="left"/>
      <w:pPr>
        <w:ind w:left="725" w:hanging="360"/>
      </w:pPr>
      <w:rPr>
        <w:rFonts w:ascii="Wingdings" w:eastAsia="Wingdings" w:hAnsi="Wingdings" w:cs="Wingdings" w:hint="default"/>
        <w:w w:val="100"/>
        <w:sz w:val="22"/>
        <w:szCs w:val="22"/>
        <w:lang w:val="en-US" w:eastAsia="en-US" w:bidi="ar-SA"/>
      </w:rPr>
    </w:lvl>
    <w:lvl w:ilvl="1" w:tplc="26EA25EC">
      <w:numFmt w:val="bullet"/>
      <w:lvlText w:val="•"/>
      <w:lvlJc w:val="left"/>
      <w:pPr>
        <w:ind w:left="2128" w:hanging="360"/>
      </w:pPr>
      <w:rPr>
        <w:rFonts w:hint="default"/>
        <w:lang w:val="en-US" w:eastAsia="en-US" w:bidi="ar-SA"/>
      </w:rPr>
    </w:lvl>
    <w:lvl w:ilvl="2" w:tplc="282C8430">
      <w:numFmt w:val="bullet"/>
      <w:lvlText w:val="•"/>
      <w:lvlJc w:val="left"/>
      <w:pPr>
        <w:ind w:left="3536" w:hanging="360"/>
      </w:pPr>
      <w:rPr>
        <w:rFonts w:hint="default"/>
        <w:lang w:val="en-US" w:eastAsia="en-US" w:bidi="ar-SA"/>
      </w:rPr>
    </w:lvl>
    <w:lvl w:ilvl="3" w:tplc="B3AC6F82">
      <w:numFmt w:val="bullet"/>
      <w:lvlText w:val="•"/>
      <w:lvlJc w:val="left"/>
      <w:pPr>
        <w:ind w:left="4945" w:hanging="360"/>
      </w:pPr>
      <w:rPr>
        <w:rFonts w:hint="default"/>
        <w:lang w:val="en-US" w:eastAsia="en-US" w:bidi="ar-SA"/>
      </w:rPr>
    </w:lvl>
    <w:lvl w:ilvl="4" w:tplc="62D4F224">
      <w:numFmt w:val="bullet"/>
      <w:lvlText w:val="•"/>
      <w:lvlJc w:val="left"/>
      <w:pPr>
        <w:ind w:left="6353" w:hanging="360"/>
      </w:pPr>
      <w:rPr>
        <w:rFonts w:hint="default"/>
        <w:lang w:val="en-US" w:eastAsia="en-US" w:bidi="ar-SA"/>
      </w:rPr>
    </w:lvl>
    <w:lvl w:ilvl="5" w:tplc="024A404E">
      <w:numFmt w:val="bullet"/>
      <w:lvlText w:val="•"/>
      <w:lvlJc w:val="left"/>
      <w:pPr>
        <w:ind w:left="7762" w:hanging="360"/>
      </w:pPr>
      <w:rPr>
        <w:rFonts w:hint="default"/>
        <w:lang w:val="en-US" w:eastAsia="en-US" w:bidi="ar-SA"/>
      </w:rPr>
    </w:lvl>
    <w:lvl w:ilvl="6" w:tplc="5ECC253E">
      <w:numFmt w:val="bullet"/>
      <w:lvlText w:val="•"/>
      <w:lvlJc w:val="left"/>
      <w:pPr>
        <w:ind w:left="9170" w:hanging="360"/>
      </w:pPr>
      <w:rPr>
        <w:rFonts w:hint="default"/>
        <w:lang w:val="en-US" w:eastAsia="en-US" w:bidi="ar-SA"/>
      </w:rPr>
    </w:lvl>
    <w:lvl w:ilvl="7" w:tplc="2872FC40">
      <w:numFmt w:val="bullet"/>
      <w:lvlText w:val="•"/>
      <w:lvlJc w:val="left"/>
      <w:pPr>
        <w:ind w:left="10578" w:hanging="360"/>
      </w:pPr>
      <w:rPr>
        <w:rFonts w:hint="default"/>
        <w:lang w:val="en-US" w:eastAsia="en-US" w:bidi="ar-SA"/>
      </w:rPr>
    </w:lvl>
    <w:lvl w:ilvl="8" w:tplc="E556B88E">
      <w:numFmt w:val="bullet"/>
      <w:lvlText w:val="•"/>
      <w:lvlJc w:val="left"/>
      <w:pPr>
        <w:ind w:left="11987" w:hanging="360"/>
      </w:pPr>
      <w:rPr>
        <w:rFonts w:hint="default"/>
        <w:lang w:val="en-US" w:eastAsia="en-US" w:bidi="ar-SA"/>
      </w:rPr>
    </w:lvl>
  </w:abstractNum>
  <w:abstractNum w:abstractNumId="160" w15:restartNumberingAfterBreak="0">
    <w:nsid w:val="73072463"/>
    <w:multiLevelType w:val="hybridMultilevel"/>
    <w:tmpl w:val="2B3A9DF6"/>
    <w:lvl w:ilvl="0" w:tplc="8200D3AE">
      <w:numFmt w:val="bullet"/>
      <w:lvlText w:val="•"/>
      <w:lvlJc w:val="left"/>
      <w:pPr>
        <w:ind w:left="364" w:hanging="360"/>
      </w:pPr>
      <w:rPr>
        <w:rFonts w:ascii="Arial" w:eastAsia="Arial" w:hAnsi="Arial" w:cs="Arial" w:hint="default"/>
        <w:w w:val="100"/>
        <w:sz w:val="22"/>
        <w:szCs w:val="22"/>
        <w:lang w:val="en-US" w:eastAsia="en-US" w:bidi="ar-SA"/>
      </w:rPr>
    </w:lvl>
    <w:lvl w:ilvl="1" w:tplc="43C07EEC">
      <w:numFmt w:val="bullet"/>
      <w:lvlText w:val="•"/>
      <w:lvlJc w:val="left"/>
      <w:pPr>
        <w:ind w:left="1732" w:hanging="360"/>
      </w:pPr>
      <w:rPr>
        <w:rFonts w:hint="default"/>
        <w:lang w:val="en-US" w:eastAsia="en-US" w:bidi="ar-SA"/>
      </w:rPr>
    </w:lvl>
    <w:lvl w:ilvl="2" w:tplc="CC40289A">
      <w:numFmt w:val="bullet"/>
      <w:lvlText w:val="•"/>
      <w:lvlJc w:val="left"/>
      <w:pPr>
        <w:ind w:left="3104" w:hanging="360"/>
      </w:pPr>
      <w:rPr>
        <w:rFonts w:hint="default"/>
        <w:lang w:val="en-US" w:eastAsia="en-US" w:bidi="ar-SA"/>
      </w:rPr>
    </w:lvl>
    <w:lvl w:ilvl="3" w:tplc="E458A6DC">
      <w:numFmt w:val="bullet"/>
      <w:lvlText w:val="•"/>
      <w:lvlJc w:val="left"/>
      <w:pPr>
        <w:ind w:left="4476" w:hanging="360"/>
      </w:pPr>
      <w:rPr>
        <w:rFonts w:hint="default"/>
        <w:lang w:val="en-US" w:eastAsia="en-US" w:bidi="ar-SA"/>
      </w:rPr>
    </w:lvl>
    <w:lvl w:ilvl="4" w:tplc="BFE088A0">
      <w:numFmt w:val="bullet"/>
      <w:lvlText w:val="•"/>
      <w:lvlJc w:val="left"/>
      <w:pPr>
        <w:ind w:left="5848" w:hanging="360"/>
      </w:pPr>
      <w:rPr>
        <w:rFonts w:hint="default"/>
        <w:lang w:val="en-US" w:eastAsia="en-US" w:bidi="ar-SA"/>
      </w:rPr>
    </w:lvl>
    <w:lvl w:ilvl="5" w:tplc="CFE2BB84">
      <w:numFmt w:val="bullet"/>
      <w:lvlText w:val="•"/>
      <w:lvlJc w:val="left"/>
      <w:pPr>
        <w:ind w:left="7221" w:hanging="360"/>
      </w:pPr>
      <w:rPr>
        <w:rFonts w:hint="default"/>
        <w:lang w:val="en-US" w:eastAsia="en-US" w:bidi="ar-SA"/>
      </w:rPr>
    </w:lvl>
    <w:lvl w:ilvl="6" w:tplc="4D62149A">
      <w:numFmt w:val="bullet"/>
      <w:lvlText w:val="•"/>
      <w:lvlJc w:val="left"/>
      <w:pPr>
        <w:ind w:left="8593" w:hanging="360"/>
      </w:pPr>
      <w:rPr>
        <w:rFonts w:hint="default"/>
        <w:lang w:val="en-US" w:eastAsia="en-US" w:bidi="ar-SA"/>
      </w:rPr>
    </w:lvl>
    <w:lvl w:ilvl="7" w:tplc="D1680BCC">
      <w:numFmt w:val="bullet"/>
      <w:lvlText w:val="•"/>
      <w:lvlJc w:val="left"/>
      <w:pPr>
        <w:ind w:left="9965" w:hanging="360"/>
      </w:pPr>
      <w:rPr>
        <w:rFonts w:hint="default"/>
        <w:lang w:val="en-US" w:eastAsia="en-US" w:bidi="ar-SA"/>
      </w:rPr>
    </w:lvl>
    <w:lvl w:ilvl="8" w:tplc="1152C662">
      <w:numFmt w:val="bullet"/>
      <w:lvlText w:val="•"/>
      <w:lvlJc w:val="left"/>
      <w:pPr>
        <w:ind w:left="11337" w:hanging="360"/>
      </w:pPr>
      <w:rPr>
        <w:rFonts w:hint="default"/>
        <w:lang w:val="en-US" w:eastAsia="en-US" w:bidi="ar-SA"/>
      </w:rPr>
    </w:lvl>
  </w:abstractNum>
  <w:abstractNum w:abstractNumId="161" w15:restartNumberingAfterBreak="0">
    <w:nsid w:val="732D632B"/>
    <w:multiLevelType w:val="hybridMultilevel"/>
    <w:tmpl w:val="49C444EE"/>
    <w:lvl w:ilvl="0" w:tplc="F3D2470E">
      <w:numFmt w:val="bullet"/>
      <w:lvlText w:val="•"/>
      <w:lvlJc w:val="left"/>
      <w:pPr>
        <w:ind w:left="466" w:hanging="360"/>
      </w:pPr>
      <w:rPr>
        <w:rFonts w:ascii="Arial" w:eastAsia="Arial" w:hAnsi="Arial" w:cs="Arial" w:hint="default"/>
        <w:w w:val="100"/>
        <w:sz w:val="22"/>
        <w:szCs w:val="22"/>
        <w:lang w:val="en-US" w:eastAsia="en-US" w:bidi="ar-SA"/>
      </w:rPr>
    </w:lvl>
    <w:lvl w:ilvl="1" w:tplc="3DDA25A6">
      <w:numFmt w:val="bullet"/>
      <w:lvlText w:val="•"/>
      <w:lvlJc w:val="left"/>
      <w:pPr>
        <w:ind w:left="1894" w:hanging="360"/>
      </w:pPr>
      <w:rPr>
        <w:rFonts w:hint="default"/>
        <w:lang w:val="en-US" w:eastAsia="en-US" w:bidi="ar-SA"/>
      </w:rPr>
    </w:lvl>
    <w:lvl w:ilvl="2" w:tplc="A0A20D04">
      <w:numFmt w:val="bullet"/>
      <w:lvlText w:val="•"/>
      <w:lvlJc w:val="left"/>
      <w:pPr>
        <w:ind w:left="3328" w:hanging="360"/>
      </w:pPr>
      <w:rPr>
        <w:rFonts w:hint="default"/>
        <w:lang w:val="en-US" w:eastAsia="en-US" w:bidi="ar-SA"/>
      </w:rPr>
    </w:lvl>
    <w:lvl w:ilvl="3" w:tplc="9076658A">
      <w:numFmt w:val="bullet"/>
      <w:lvlText w:val="•"/>
      <w:lvlJc w:val="left"/>
      <w:pPr>
        <w:ind w:left="4763" w:hanging="360"/>
      </w:pPr>
      <w:rPr>
        <w:rFonts w:hint="default"/>
        <w:lang w:val="en-US" w:eastAsia="en-US" w:bidi="ar-SA"/>
      </w:rPr>
    </w:lvl>
    <w:lvl w:ilvl="4" w:tplc="D39809C0">
      <w:numFmt w:val="bullet"/>
      <w:lvlText w:val="•"/>
      <w:lvlJc w:val="left"/>
      <w:pPr>
        <w:ind w:left="6197" w:hanging="360"/>
      </w:pPr>
      <w:rPr>
        <w:rFonts w:hint="default"/>
        <w:lang w:val="en-US" w:eastAsia="en-US" w:bidi="ar-SA"/>
      </w:rPr>
    </w:lvl>
    <w:lvl w:ilvl="5" w:tplc="4F2839A0">
      <w:numFmt w:val="bullet"/>
      <w:lvlText w:val="•"/>
      <w:lvlJc w:val="left"/>
      <w:pPr>
        <w:ind w:left="7632" w:hanging="360"/>
      </w:pPr>
      <w:rPr>
        <w:rFonts w:hint="default"/>
        <w:lang w:val="en-US" w:eastAsia="en-US" w:bidi="ar-SA"/>
      </w:rPr>
    </w:lvl>
    <w:lvl w:ilvl="6" w:tplc="2FB6C818">
      <w:numFmt w:val="bullet"/>
      <w:lvlText w:val="•"/>
      <w:lvlJc w:val="left"/>
      <w:pPr>
        <w:ind w:left="9066" w:hanging="360"/>
      </w:pPr>
      <w:rPr>
        <w:rFonts w:hint="default"/>
        <w:lang w:val="en-US" w:eastAsia="en-US" w:bidi="ar-SA"/>
      </w:rPr>
    </w:lvl>
    <w:lvl w:ilvl="7" w:tplc="BF3C12A2">
      <w:numFmt w:val="bullet"/>
      <w:lvlText w:val="•"/>
      <w:lvlJc w:val="left"/>
      <w:pPr>
        <w:ind w:left="10500" w:hanging="360"/>
      </w:pPr>
      <w:rPr>
        <w:rFonts w:hint="default"/>
        <w:lang w:val="en-US" w:eastAsia="en-US" w:bidi="ar-SA"/>
      </w:rPr>
    </w:lvl>
    <w:lvl w:ilvl="8" w:tplc="335A80C6">
      <w:numFmt w:val="bullet"/>
      <w:lvlText w:val="•"/>
      <w:lvlJc w:val="left"/>
      <w:pPr>
        <w:ind w:left="11935" w:hanging="360"/>
      </w:pPr>
      <w:rPr>
        <w:rFonts w:hint="default"/>
        <w:lang w:val="en-US" w:eastAsia="en-US" w:bidi="ar-SA"/>
      </w:rPr>
    </w:lvl>
  </w:abstractNum>
  <w:abstractNum w:abstractNumId="162" w15:restartNumberingAfterBreak="0">
    <w:nsid w:val="758118C4"/>
    <w:multiLevelType w:val="hybridMultilevel"/>
    <w:tmpl w:val="76762AEC"/>
    <w:lvl w:ilvl="0" w:tplc="E4308DB8">
      <w:numFmt w:val="bullet"/>
      <w:lvlText w:val="•"/>
      <w:lvlJc w:val="left"/>
      <w:pPr>
        <w:ind w:left="828" w:hanging="720"/>
      </w:pPr>
      <w:rPr>
        <w:rFonts w:ascii="Arial" w:eastAsia="Arial" w:hAnsi="Arial" w:cs="Arial" w:hint="default"/>
        <w:w w:val="100"/>
        <w:sz w:val="22"/>
        <w:szCs w:val="22"/>
        <w:lang w:val="en-US" w:eastAsia="en-US" w:bidi="ar-SA"/>
      </w:rPr>
    </w:lvl>
    <w:lvl w:ilvl="1" w:tplc="5728FBE0">
      <w:numFmt w:val="bullet"/>
      <w:lvlText w:val="•"/>
      <w:lvlJc w:val="left"/>
      <w:pPr>
        <w:ind w:left="2160" w:hanging="720"/>
      </w:pPr>
      <w:rPr>
        <w:rFonts w:hint="default"/>
        <w:lang w:val="en-US" w:eastAsia="en-US" w:bidi="ar-SA"/>
      </w:rPr>
    </w:lvl>
    <w:lvl w:ilvl="2" w:tplc="77DEDD4E">
      <w:numFmt w:val="bullet"/>
      <w:lvlText w:val="•"/>
      <w:lvlJc w:val="left"/>
      <w:pPr>
        <w:ind w:left="3500" w:hanging="720"/>
      </w:pPr>
      <w:rPr>
        <w:rFonts w:hint="default"/>
        <w:lang w:val="en-US" w:eastAsia="en-US" w:bidi="ar-SA"/>
      </w:rPr>
    </w:lvl>
    <w:lvl w:ilvl="3" w:tplc="7F22B318">
      <w:numFmt w:val="bullet"/>
      <w:lvlText w:val="•"/>
      <w:lvlJc w:val="left"/>
      <w:pPr>
        <w:ind w:left="4840" w:hanging="720"/>
      </w:pPr>
      <w:rPr>
        <w:rFonts w:hint="default"/>
        <w:lang w:val="en-US" w:eastAsia="en-US" w:bidi="ar-SA"/>
      </w:rPr>
    </w:lvl>
    <w:lvl w:ilvl="4" w:tplc="53181ACE">
      <w:numFmt w:val="bullet"/>
      <w:lvlText w:val="•"/>
      <w:lvlJc w:val="left"/>
      <w:pPr>
        <w:ind w:left="6181" w:hanging="720"/>
      </w:pPr>
      <w:rPr>
        <w:rFonts w:hint="default"/>
        <w:lang w:val="en-US" w:eastAsia="en-US" w:bidi="ar-SA"/>
      </w:rPr>
    </w:lvl>
    <w:lvl w:ilvl="5" w:tplc="B2BC5A52">
      <w:numFmt w:val="bullet"/>
      <w:lvlText w:val="•"/>
      <w:lvlJc w:val="left"/>
      <w:pPr>
        <w:ind w:left="7521" w:hanging="720"/>
      </w:pPr>
      <w:rPr>
        <w:rFonts w:hint="default"/>
        <w:lang w:val="en-US" w:eastAsia="en-US" w:bidi="ar-SA"/>
      </w:rPr>
    </w:lvl>
    <w:lvl w:ilvl="6" w:tplc="6FA80E0E">
      <w:numFmt w:val="bullet"/>
      <w:lvlText w:val="•"/>
      <w:lvlJc w:val="left"/>
      <w:pPr>
        <w:ind w:left="8861" w:hanging="720"/>
      </w:pPr>
      <w:rPr>
        <w:rFonts w:hint="default"/>
        <w:lang w:val="en-US" w:eastAsia="en-US" w:bidi="ar-SA"/>
      </w:rPr>
    </w:lvl>
    <w:lvl w:ilvl="7" w:tplc="8EB07EBC">
      <w:numFmt w:val="bullet"/>
      <w:lvlText w:val="•"/>
      <w:lvlJc w:val="left"/>
      <w:pPr>
        <w:ind w:left="10202" w:hanging="720"/>
      </w:pPr>
      <w:rPr>
        <w:rFonts w:hint="default"/>
        <w:lang w:val="en-US" w:eastAsia="en-US" w:bidi="ar-SA"/>
      </w:rPr>
    </w:lvl>
    <w:lvl w:ilvl="8" w:tplc="59860724">
      <w:numFmt w:val="bullet"/>
      <w:lvlText w:val="•"/>
      <w:lvlJc w:val="left"/>
      <w:pPr>
        <w:ind w:left="11542" w:hanging="720"/>
      </w:pPr>
      <w:rPr>
        <w:rFonts w:hint="default"/>
        <w:lang w:val="en-US" w:eastAsia="en-US" w:bidi="ar-SA"/>
      </w:rPr>
    </w:lvl>
  </w:abstractNum>
  <w:abstractNum w:abstractNumId="163" w15:restartNumberingAfterBreak="0">
    <w:nsid w:val="75964EE6"/>
    <w:multiLevelType w:val="hybridMultilevel"/>
    <w:tmpl w:val="462C6FB4"/>
    <w:lvl w:ilvl="0" w:tplc="D5048EF0">
      <w:numFmt w:val="bullet"/>
      <w:lvlText w:val="o"/>
      <w:lvlJc w:val="left"/>
      <w:pPr>
        <w:ind w:left="506" w:hanging="360"/>
      </w:pPr>
      <w:rPr>
        <w:rFonts w:ascii="Courier New" w:eastAsia="Courier New" w:hAnsi="Courier New" w:cs="Courier New" w:hint="default"/>
        <w:w w:val="100"/>
        <w:sz w:val="22"/>
        <w:szCs w:val="22"/>
        <w:lang w:val="en-US" w:eastAsia="en-US" w:bidi="ar-SA"/>
      </w:rPr>
    </w:lvl>
    <w:lvl w:ilvl="1" w:tplc="13ECC1C2">
      <w:numFmt w:val="bullet"/>
      <w:lvlText w:val="•"/>
      <w:lvlJc w:val="left"/>
      <w:pPr>
        <w:ind w:left="761" w:hanging="360"/>
      </w:pPr>
      <w:rPr>
        <w:rFonts w:hint="default"/>
        <w:lang w:val="en-US" w:eastAsia="en-US" w:bidi="ar-SA"/>
      </w:rPr>
    </w:lvl>
    <w:lvl w:ilvl="2" w:tplc="B3CE606A">
      <w:numFmt w:val="bullet"/>
      <w:lvlText w:val="•"/>
      <w:lvlJc w:val="left"/>
      <w:pPr>
        <w:ind w:left="1023" w:hanging="360"/>
      </w:pPr>
      <w:rPr>
        <w:rFonts w:hint="default"/>
        <w:lang w:val="en-US" w:eastAsia="en-US" w:bidi="ar-SA"/>
      </w:rPr>
    </w:lvl>
    <w:lvl w:ilvl="3" w:tplc="19B23C64">
      <w:numFmt w:val="bullet"/>
      <w:lvlText w:val="•"/>
      <w:lvlJc w:val="left"/>
      <w:pPr>
        <w:ind w:left="1285" w:hanging="360"/>
      </w:pPr>
      <w:rPr>
        <w:rFonts w:hint="default"/>
        <w:lang w:val="en-US" w:eastAsia="en-US" w:bidi="ar-SA"/>
      </w:rPr>
    </w:lvl>
    <w:lvl w:ilvl="4" w:tplc="49861542">
      <w:numFmt w:val="bullet"/>
      <w:lvlText w:val="•"/>
      <w:lvlJc w:val="left"/>
      <w:pPr>
        <w:ind w:left="1547" w:hanging="360"/>
      </w:pPr>
      <w:rPr>
        <w:rFonts w:hint="default"/>
        <w:lang w:val="en-US" w:eastAsia="en-US" w:bidi="ar-SA"/>
      </w:rPr>
    </w:lvl>
    <w:lvl w:ilvl="5" w:tplc="0A5242CA">
      <w:numFmt w:val="bullet"/>
      <w:lvlText w:val="•"/>
      <w:lvlJc w:val="left"/>
      <w:pPr>
        <w:ind w:left="1809" w:hanging="360"/>
      </w:pPr>
      <w:rPr>
        <w:rFonts w:hint="default"/>
        <w:lang w:val="en-US" w:eastAsia="en-US" w:bidi="ar-SA"/>
      </w:rPr>
    </w:lvl>
    <w:lvl w:ilvl="6" w:tplc="CA0A7172">
      <w:numFmt w:val="bullet"/>
      <w:lvlText w:val="•"/>
      <w:lvlJc w:val="left"/>
      <w:pPr>
        <w:ind w:left="2070" w:hanging="360"/>
      </w:pPr>
      <w:rPr>
        <w:rFonts w:hint="default"/>
        <w:lang w:val="en-US" w:eastAsia="en-US" w:bidi="ar-SA"/>
      </w:rPr>
    </w:lvl>
    <w:lvl w:ilvl="7" w:tplc="9D5C4892">
      <w:numFmt w:val="bullet"/>
      <w:lvlText w:val="•"/>
      <w:lvlJc w:val="left"/>
      <w:pPr>
        <w:ind w:left="2332" w:hanging="360"/>
      </w:pPr>
      <w:rPr>
        <w:rFonts w:hint="default"/>
        <w:lang w:val="en-US" w:eastAsia="en-US" w:bidi="ar-SA"/>
      </w:rPr>
    </w:lvl>
    <w:lvl w:ilvl="8" w:tplc="9B4C31FC">
      <w:numFmt w:val="bullet"/>
      <w:lvlText w:val="•"/>
      <w:lvlJc w:val="left"/>
      <w:pPr>
        <w:ind w:left="2594" w:hanging="360"/>
      </w:pPr>
      <w:rPr>
        <w:rFonts w:hint="default"/>
        <w:lang w:val="en-US" w:eastAsia="en-US" w:bidi="ar-SA"/>
      </w:rPr>
    </w:lvl>
  </w:abstractNum>
  <w:abstractNum w:abstractNumId="164" w15:restartNumberingAfterBreak="0">
    <w:nsid w:val="759F1BDD"/>
    <w:multiLevelType w:val="hybridMultilevel"/>
    <w:tmpl w:val="297863E0"/>
    <w:lvl w:ilvl="0" w:tplc="105E58B2">
      <w:numFmt w:val="bullet"/>
      <w:lvlText w:val="•"/>
      <w:lvlJc w:val="left"/>
      <w:pPr>
        <w:ind w:left="473" w:hanging="360"/>
      </w:pPr>
      <w:rPr>
        <w:rFonts w:ascii="Arial" w:eastAsia="Arial" w:hAnsi="Arial" w:cs="Arial" w:hint="default"/>
        <w:w w:val="100"/>
        <w:sz w:val="22"/>
        <w:szCs w:val="22"/>
        <w:lang w:val="en-US" w:eastAsia="en-US" w:bidi="ar-SA"/>
      </w:rPr>
    </w:lvl>
    <w:lvl w:ilvl="1" w:tplc="0A582620">
      <w:numFmt w:val="bullet"/>
      <w:lvlText w:val="•"/>
      <w:lvlJc w:val="left"/>
      <w:pPr>
        <w:ind w:left="869" w:hanging="360"/>
      </w:pPr>
      <w:rPr>
        <w:rFonts w:hint="default"/>
        <w:lang w:val="en-US" w:eastAsia="en-US" w:bidi="ar-SA"/>
      </w:rPr>
    </w:lvl>
    <w:lvl w:ilvl="2" w:tplc="FFB0994E">
      <w:numFmt w:val="bullet"/>
      <w:lvlText w:val="•"/>
      <w:lvlJc w:val="left"/>
      <w:pPr>
        <w:ind w:left="1259" w:hanging="360"/>
      </w:pPr>
      <w:rPr>
        <w:rFonts w:hint="default"/>
        <w:lang w:val="en-US" w:eastAsia="en-US" w:bidi="ar-SA"/>
      </w:rPr>
    </w:lvl>
    <w:lvl w:ilvl="3" w:tplc="E0162F88">
      <w:numFmt w:val="bullet"/>
      <w:lvlText w:val="•"/>
      <w:lvlJc w:val="left"/>
      <w:pPr>
        <w:ind w:left="1648" w:hanging="360"/>
      </w:pPr>
      <w:rPr>
        <w:rFonts w:hint="default"/>
        <w:lang w:val="en-US" w:eastAsia="en-US" w:bidi="ar-SA"/>
      </w:rPr>
    </w:lvl>
    <w:lvl w:ilvl="4" w:tplc="C722E860">
      <w:numFmt w:val="bullet"/>
      <w:lvlText w:val="•"/>
      <w:lvlJc w:val="left"/>
      <w:pPr>
        <w:ind w:left="2038" w:hanging="360"/>
      </w:pPr>
      <w:rPr>
        <w:rFonts w:hint="default"/>
        <w:lang w:val="en-US" w:eastAsia="en-US" w:bidi="ar-SA"/>
      </w:rPr>
    </w:lvl>
    <w:lvl w:ilvl="5" w:tplc="6A56F308">
      <w:numFmt w:val="bullet"/>
      <w:lvlText w:val="•"/>
      <w:lvlJc w:val="left"/>
      <w:pPr>
        <w:ind w:left="2427" w:hanging="360"/>
      </w:pPr>
      <w:rPr>
        <w:rFonts w:hint="default"/>
        <w:lang w:val="en-US" w:eastAsia="en-US" w:bidi="ar-SA"/>
      </w:rPr>
    </w:lvl>
    <w:lvl w:ilvl="6" w:tplc="44E6A9EC">
      <w:numFmt w:val="bullet"/>
      <w:lvlText w:val="•"/>
      <w:lvlJc w:val="left"/>
      <w:pPr>
        <w:ind w:left="2817" w:hanging="360"/>
      </w:pPr>
      <w:rPr>
        <w:rFonts w:hint="default"/>
        <w:lang w:val="en-US" w:eastAsia="en-US" w:bidi="ar-SA"/>
      </w:rPr>
    </w:lvl>
    <w:lvl w:ilvl="7" w:tplc="398ACEFA">
      <w:numFmt w:val="bullet"/>
      <w:lvlText w:val="•"/>
      <w:lvlJc w:val="left"/>
      <w:pPr>
        <w:ind w:left="3206" w:hanging="360"/>
      </w:pPr>
      <w:rPr>
        <w:rFonts w:hint="default"/>
        <w:lang w:val="en-US" w:eastAsia="en-US" w:bidi="ar-SA"/>
      </w:rPr>
    </w:lvl>
    <w:lvl w:ilvl="8" w:tplc="E962D284">
      <w:numFmt w:val="bullet"/>
      <w:lvlText w:val="•"/>
      <w:lvlJc w:val="left"/>
      <w:pPr>
        <w:ind w:left="3596" w:hanging="360"/>
      </w:pPr>
      <w:rPr>
        <w:rFonts w:hint="default"/>
        <w:lang w:val="en-US" w:eastAsia="en-US" w:bidi="ar-SA"/>
      </w:rPr>
    </w:lvl>
  </w:abstractNum>
  <w:abstractNum w:abstractNumId="165" w15:restartNumberingAfterBreak="0">
    <w:nsid w:val="75EE6CC2"/>
    <w:multiLevelType w:val="hybridMultilevel"/>
    <w:tmpl w:val="1722CECC"/>
    <w:lvl w:ilvl="0" w:tplc="E712574C">
      <w:numFmt w:val="bullet"/>
      <w:lvlText w:val="•"/>
      <w:lvlJc w:val="left"/>
      <w:pPr>
        <w:ind w:left="365" w:hanging="361"/>
      </w:pPr>
      <w:rPr>
        <w:rFonts w:ascii="Arial" w:eastAsia="Arial" w:hAnsi="Arial" w:cs="Arial" w:hint="default"/>
        <w:w w:val="100"/>
        <w:sz w:val="22"/>
        <w:szCs w:val="22"/>
        <w:lang w:val="en-US" w:eastAsia="en-US" w:bidi="ar-SA"/>
      </w:rPr>
    </w:lvl>
    <w:lvl w:ilvl="1" w:tplc="661A654E">
      <w:numFmt w:val="bullet"/>
      <w:lvlText w:val="•"/>
      <w:lvlJc w:val="left"/>
      <w:pPr>
        <w:ind w:left="1804" w:hanging="361"/>
      </w:pPr>
      <w:rPr>
        <w:rFonts w:hint="default"/>
        <w:lang w:val="en-US" w:eastAsia="en-US" w:bidi="ar-SA"/>
      </w:rPr>
    </w:lvl>
    <w:lvl w:ilvl="2" w:tplc="D2FA446C">
      <w:numFmt w:val="bullet"/>
      <w:lvlText w:val="•"/>
      <w:lvlJc w:val="left"/>
      <w:pPr>
        <w:ind w:left="3248" w:hanging="361"/>
      </w:pPr>
      <w:rPr>
        <w:rFonts w:hint="default"/>
        <w:lang w:val="en-US" w:eastAsia="en-US" w:bidi="ar-SA"/>
      </w:rPr>
    </w:lvl>
    <w:lvl w:ilvl="3" w:tplc="6A965BC0">
      <w:numFmt w:val="bullet"/>
      <w:lvlText w:val="•"/>
      <w:lvlJc w:val="left"/>
      <w:pPr>
        <w:ind w:left="4693" w:hanging="361"/>
      </w:pPr>
      <w:rPr>
        <w:rFonts w:hint="default"/>
        <w:lang w:val="en-US" w:eastAsia="en-US" w:bidi="ar-SA"/>
      </w:rPr>
    </w:lvl>
    <w:lvl w:ilvl="4" w:tplc="5E24ECF8">
      <w:numFmt w:val="bullet"/>
      <w:lvlText w:val="•"/>
      <w:lvlJc w:val="left"/>
      <w:pPr>
        <w:ind w:left="6137" w:hanging="361"/>
      </w:pPr>
      <w:rPr>
        <w:rFonts w:hint="default"/>
        <w:lang w:val="en-US" w:eastAsia="en-US" w:bidi="ar-SA"/>
      </w:rPr>
    </w:lvl>
    <w:lvl w:ilvl="5" w:tplc="7F488760">
      <w:numFmt w:val="bullet"/>
      <w:lvlText w:val="•"/>
      <w:lvlJc w:val="left"/>
      <w:pPr>
        <w:ind w:left="7582" w:hanging="361"/>
      </w:pPr>
      <w:rPr>
        <w:rFonts w:hint="default"/>
        <w:lang w:val="en-US" w:eastAsia="en-US" w:bidi="ar-SA"/>
      </w:rPr>
    </w:lvl>
    <w:lvl w:ilvl="6" w:tplc="E24ACD18">
      <w:numFmt w:val="bullet"/>
      <w:lvlText w:val="•"/>
      <w:lvlJc w:val="left"/>
      <w:pPr>
        <w:ind w:left="9026" w:hanging="361"/>
      </w:pPr>
      <w:rPr>
        <w:rFonts w:hint="default"/>
        <w:lang w:val="en-US" w:eastAsia="en-US" w:bidi="ar-SA"/>
      </w:rPr>
    </w:lvl>
    <w:lvl w:ilvl="7" w:tplc="A03489CA">
      <w:numFmt w:val="bullet"/>
      <w:lvlText w:val="•"/>
      <w:lvlJc w:val="left"/>
      <w:pPr>
        <w:ind w:left="10470" w:hanging="361"/>
      </w:pPr>
      <w:rPr>
        <w:rFonts w:hint="default"/>
        <w:lang w:val="en-US" w:eastAsia="en-US" w:bidi="ar-SA"/>
      </w:rPr>
    </w:lvl>
    <w:lvl w:ilvl="8" w:tplc="92984B90">
      <w:numFmt w:val="bullet"/>
      <w:lvlText w:val="•"/>
      <w:lvlJc w:val="left"/>
      <w:pPr>
        <w:ind w:left="11915" w:hanging="361"/>
      </w:pPr>
      <w:rPr>
        <w:rFonts w:hint="default"/>
        <w:lang w:val="en-US" w:eastAsia="en-US" w:bidi="ar-SA"/>
      </w:rPr>
    </w:lvl>
  </w:abstractNum>
  <w:abstractNum w:abstractNumId="166" w15:restartNumberingAfterBreak="0">
    <w:nsid w:val="76142794"/>
    <w:multiLevelType w:val="hybridMultilevel"/>
    <w:tmpl w:val="092E92EE"/>
    <w:lvl w:ilvl="0" w:tplc="60A054DA">
      <w:numFmt w:val="bullet"/>
      <w:lvlText w:val="•"/>
      <w:lvlJc w:val="left"/>
      <w:pPr>
        <w:ind w:left="467" w:hanging="360"/>
      </w:pPr>
      <w:rPr>
        <w:rFonts w:ascii="Arial" w:eastAsia="Arial" w:hAnsi="Arial" w:cs="Arial" w:hint="default"/>
        <w:spacing w:val="-3"/>
        <w:w w:val="99"/>
        <w:sz w:val="24"/>
        <w:szCs w:val="24"/>
        <w:lang w:val="en-US" w:eastAsia="en-US" w:bidi="ar-SA"/>
      </w:rPr>
    </w:lvl>
    <w:lvl w:ilvl="1" w:tplc="B7FA99D8">
      <w:numFmt w:val="bullet"/>
      <w:lvlText w:val="•"/>
      <w:lvlJc w:val="left"/>
      <w:pPr>
        <w:ind w:left="725" w:hanging="360"/>
      </w:pPr>
      <w:rPr>
        <w:rFonts w:hint="default"/>
        <w:lang w:val="en-US" w:eastAsia="en-US" w:bidi="ar-SA"/>
      </w:rPr>
    </w:lvl>
    <w:lvl w:ilvl="2" w:tplc="6A2235DA">
      <w:numFmt w:val="bullet"/>
      <w:lvlText w:val="•"/>
      <w:lvlJc w:val="left"/>
      <w:pPr>
        <w:ind w:left="990" w:hanging="360"/>
      </w:pPr>
      <w:rPr>
        <w:rFonts w:hint="default"/>
        <w:lang w:val="en-US" w:eastAsia="en-US" w:bidi="ar-SA"/>
      </w:rPr>
    </w:lvl>
    <w:lvl w:ilvl="3" w:tplc="4552B7C2">
      <w:numFmt w:val="bullet"/>
      <w:lvlText w:val="•"/>
      <w:lvlJc w:val="left"/>
      <w:pPr>
        <w:ind w:left="1255" w:hanging="360"/>
      </w:pPr>
      <w:rPr>
        <w:rFonts w:hint="default"/>
        <w:lang w:val="en-US" w:eastAsia="en-US" w:bidi="ar-SA"/>
      </w:rPr>
    </w:lvl>
    <w:lvl w:ilvl="4" w:tplc="3E6E9018">
      <w:numFmt w:val="bullet"/>
      <w:lvlText w:val="•"/>
      <w:lvlJc w:val="left"/>
      <w:pPr>
        <w:ind w:left="1521" w:hanging="360"/>
      </w:pPr>
      <w:rPr>
        <w:rFonts w:hint="default"/>
        <w:lang w:val="en-US" w:eastAsia="en-US" w:bidi="ar-SA"/>
      </w:rPr>
    </w:lvl>
    <w:lvl w:ilvl="5" w:tplc="4D52BFF8">
      <w:numFmt w:val="bullet"/>
      <w:lvlText w:val="•"/>
      <w:lvlJc w:val="left"/>
      <w:pPr>
        <w:ind w:left="1786" w:hanging="360"/>
      </w:pPr>
      <w:rPr>
        <w:rFonts w:hint="default"/>
        <w:lang w:val="en-US" w:eastAsia="en-US" w:bidi="ar-SA"/>
      </w:rPr>
    </w:lvl>
    <w:lvl w:ilvl="6" w:tplc="07745108">
      <w:numFmt w:val="bullet"/>
      <w:lvlText w:val="•"/>
      <w:lvlJc w:val="left"/>
      <w:pPr>
        <w:ind w:left="2051" w:hanging="360"/>
      </w:pPr>
      <w:rPr>
        <w:rFonts w:hint="default"/>
        <w:lang w:val="en-US" w:eastAsia="en-US" w:bidi="ar-SA"/>
      </w:rPr>
    </w:lvl>
    <w:lvl w:ilvl="7" w:tplc="3AA2C204">
      <w:numFmt w:val="bullet"/>
      <w:lvlText w:val="•"/>
      <w:lvlJc w:val="left"/>
      <w:pPr>
        <w:ind w:left="2317" w:hanging="360"/>
      </w:pPr>
      <w:rPr>
        <w:rFonts w:hint="default"/>
        <w:lang w:val="en-US" w:eastAsia="en-US" w:bidi="ar-SA"/>
      </w:rPr>
    </w:lvl>
    <w:lvl w:ilvl="8" w:tplc="A15A623A">
      <w:numFmt w:val="bullet"/>
      <w:lvlText w:val="•"/>
      <w:lvlJc w:val="left"/>
      <w:pPr>
        <w:ind w:left="2582" w:hanging="360"/>
      </w:pPr>
      <w:rPr>
        <w:rFonts w:hint="default"/>
        <w:lang w:val="en-US" w:eastAsia="en-US" w:bidi="ar-SA"/>
      </w:rPr>
    </w:lvl>
  </w:abstractNum>
  <w:abstractNum w:abstractNumId="167" w15:restartNumberingAfterBreak="0">
    <w:nsid w:val="78CF68AE"/>
    <w:multiLevelType w:val="hybridMultilevel"/>
    <w:tmpl w:val="69D6CEF4"/>
    <w:lvl w:ilvl="0" w:tplc="E4ECB986">
      <w:numFmt w:val="bullet"/>
      <w:lvlText w:val="•"/>
      <w:lvlJc w:val="left"/>
      <w:pPr>
        <w:ind w:left="472" w:hanging="360"/>
      </w:pPr>
      <w:rPr>
        <w:rFonts w:ascii="Arial" w:eastAsia="Arial" w:hAnsi="Arial" w:cs="Arial" w:hint="default"/>
        <w:w w:val="100"/>
        <w:sz w:val="22"/>
        <w:szCs w:val="22"/>
        <w:lang w:val="en-US" w:eastAsia="en-US" w:bidi="ar-SA"/>
      </w:rPr>
    </w:lvl>
    <w:lvl w:ilvl="1" w:tplc="F706613E">
      <w:numFmt w:val="bullet"/>
      <w:lvlText w:val="•"/>
      <w:lvlJc w:val="left"/>
      <w:pPr>
        <w:ind w:left="859" w:hanging="360"/>
      </w:pPr>
      <w:rPr>
        <w:rFonts w:hint="default"/>
        <w:lang w:val="en-US" w:eastAsia="en-US" w:bidi="ar-SA"/>
      </w:rPr>
    </w:lvl>
    <w:lvl w:ilvl="2" w:tplc="EEEEDEF4">
      <w:numFmt w:val="bullet"/>
      <w:lvlText w:val="•"/>
      <w:lvlJc w:val="left"/>
      <w:pPr>
        <w:ind w:left="1239" w:hanging="360"/>
      </w:pPr>
      <w:rPr>
        <w:rFonts w:hint="default"/>
        <w:lang w:val="en-US" w:eastAsia="en-US" w:bidi="ar-SA"/>
      </w:rPr>
    </w:lvl>
    <w:lvl w:ilvl="3" w:tplc="CF9050F8">
      <w:numFmt w:val="bullet"/>
      <w:lvlText w:val="•"/>
      <w:lvlJc w:val="left"/>
      <w:pPr>
        <w:ind w:left="1618" w:hanging="360"/>
      </w:pPr>
      <w:rPr>
        <w:rFonts w:hint="default"/>
        <w:lang w:val="en-US" w:eastAsia="en-US" w:bidi="ar-SA"/>
      </w:rPr>
    </w:lvl>
    <w:lvl w:ilvl="4" w:tplc="9FA89B24">
      <w:numFmt w:val="bullet"/>
      <w:lvlText w:val="•"/>
      <w:lvlJc w:val="left"/>
      <w:pPr>
        <w:ind w:left="1998" w:hanging="360"/>
      </w:pPr>
      <w:rPr>
        <w:rFonts w:hint="default"/>
        <w:lang w:val="en-US" w:eastAsia="en-US" w:bidi="ar-SA"/>
      </w:rPr>
    </w:lvl>
    <w:lvl w:ilvl="5" w:tplc="1EAAB866">
      <w:numFmt w:val="bullet"/>
      <w:lvlText w:val="•"/>
      <w:lvlJc w:val="left"/>
      <w:pPr>
        <w:ind w:left="2377" w:hanging="360"/>
      </w:pPr>
      <w:rPr>
        <w:rFonts w:hint="default"/>
        <w:lang w:val="en-US" w:eastAsia="en-US" w:bidi="ar-SA"/>
      </w:rPr>
    </w:lvl>
    <w:lvl w:ilvl="6" w:tplc="C840E414">
      <w:numFmt w:val="bullet"/>
      <w:lvlText w:val="•"/>
      <w:lvlJc w:val="left"/>
      <w:pPr>
        <w:ind w:left="2757" w:hanging="360"/>
      </w:pPr>
      <w:rPr>
        <w:rFonts w:hint="default"/>
        <w:lang w:val="en-US" w:eastAsia="en-US" w:bidi="ar-SA"/>
      </w:rPr>
    </w:lvl>
    <w:lvl w:ilvl="7" w:tplc="68667C5A">
      <w:numFmt w:val="bullet"/>
      <w:lvlText w:val="•"/>
      <w:lvlJc w:val="left"/>
      <w:pPr>
        <w:ind w:left="3136" w:hanging="360"/>
      </w:pPr>
      <w:rPr>
        <w:rFonts w:hint="default"/>
        <w:lang w:val="en-US" w:eastAsia="en-US" w:bidi="ar-SA"/>
      </w:rPr>
    </w:lvl>
    <w:lvl w:ilvl="8" w:tplc="FAF2BBD6">
      <w:numFmt w:val="bullet"/>
      <w:lvlText w:val="•"/>
      <w:lvlJc w:val="left"/>
      <w:pPr>
        <w:ind w:left="3516" w:hanging="360"/>
      </w:pPr>
      <w:rPr>
        <w:rFonts w:hint="default"/>
        <w:lang w:val="en-US" w:eastAsia="en-US" w:bidi="ar-SA"/>
      </w:rPr>
    </w:lvl>
  </w:abstractNum>
  <w:abstractNum w:abstractNumId="168" w15:restartNumberingAfterBreak="0">
    <w:nsid w:val="799F2C7D"/>
    <w:multiLevelType w:val="hybridMultilevel"/>
    <w:tmpl w:val="E278C556"/>
    <w:lvl w:ilvl="0" w:tplc="1C4AC02E">
      <w:numFmt w:val="bullet"/>
      <w:lvlText w:val="•"/>
      <w:lvlJc w:val="left"/>
      <w:pPr>
        <w:ind w:left="472" w:hanging="360"/>
      </w:pPr>
      <w:rPr>
        <w:rFonts w:ascii="Arial" w:eastAsia="Arial" w:hAnsi="Arial" w:cs="Arial" w:hint="default"/>
        <w:w w:val="100"/>
        <w:sz w:val="22"/>
        <w:szCs w:val="22"/>
        <w:lang w:val="en-US" w:eastAsia="en-US" w:bidi="ar-SA"/>
      </w:rPr>
    </w:lvl>
    <w:lvl w:ilvl="1" w:tplc="1D86E654">
      <w:numFmt w:val="bullet"/>
      <w:lvlText w:val="•"/>
      <w:lvlJc w:val="left"/>
      <w:pPr>
        <w:ind w:left="824" w:hanging="360"/>
      </w:pPr>
      <w:rPr>
        <w:rFonts w:hint="default"/>
        <w:lang w:val="en-US" w:eastAsia="en-US" w:bidi="ar-SA"/>
      </w:rPr>
    </w:lvl>
    <w:lvl w:ilvl="2" w:tplc="B47EC4FE">
      <w:numFmt w:val="bullet"/>
      <w:lvlText w:val="•"/>
      <w:lvlJc w:val="left"/>
      <w:pPr>
        <w:ind w:left="1168" w:hanging="360"/>
      </w:pPr>
      <w:rPr>
        <w:rFonts w:hint="default"/>
        <w:lang w:val="en-US" w:eastAsia="en-US" w:bidi="ar-SA"/>
      </w:rPr>
    </w:lvl>
    <w:lvl w:ilvl="3" w:tplc="D026F21E">
      <w:numFmt w:val="bullet"/>
      <w:lvlText w:val="•"/>
      <w:lvlJc w:val="left"/>
      <w:pPr>
        <w:ind w:left="1513" w:hanging="360"/>
      </w:pPr>
      <w:rPr>
        <w:rFonts w:hint="default"/>
        <w:lang w:val="en-US" w:eastAsia="en-US" w:bidi="ar-SA"/>
      </w:rPr>
    </w:lvl>
    <w:lvl w:ilvl="4" w:tplc="01A80516">
      <w:numFmt w:val="bullet"/>
      <w:lvlText w:val="•"/>
      <w:lvlJc w:val="left"/>
      <w:pPr>
        <w:ind w:left="1857" w:hanging="360"/>
      </w:pPr>
      <w:rPr>
        <w:rFonts w:hint="default"/>
        <w:lang w:val="en-US" w:eastAsia="en-US" w:bidi="ar-SA"/>
      </w:rPr>
    </w:lvl>
    <w:lvl w:ilvl="5" w:tplc="584CD3C4">
      <w:numFmt w:val="bullet"/>
      <w:lvlText w:val="•"/>
      <w:lvlJc w:val="left"/>
      <w:pPr>
        <w:ind w:left="2202" w:hanging="360"/>
      </w:pPr>
      <w:rPr>
        <w:rFonts w:hint="default"/>
        <w:lang w:val="en-US" w:eastAsia="en-US" w:bidi="ar-SA"/>
      </w:rPr>
    </w:lvl>
    <w:lvl w:ilvl="6" w:tplc="9ECC8104">
      <w:numFmt w:val="bullet"/>
      <w:lvlText w:val="•"/>
      <w:lvlJc w:val="left"/>
      <w:pPr>
        <w:ind w:left="2546" w:hanging="360"/>
      </w:pPr>
      <w:rPr>
        <w:rFonts w:hint="default"/>
        <w:lang w:val="en-US" w:eastAsia="en-US" w:bidi="ar-SA"/>
      </w:rPr>
    </w:lvl>
    <w:lvl w:ilvl="7" w:tplc="F4A4F722">
      <w:numFmt w:val="bullet"/>
      <w:lvlText w:val="•"/>
      <w:lvlJc w:val="left"/>
      <w:pPr>
        <w:ind w:left="2890" w:hanging="360"/>
      </w:pPr>
      <w:rPr>
        <w:rFonts w:hint="default"/>
        <w:lang w:val="en-US" w:eastAsia="en-US" w:bidi="ar-SA"/>
      </w:rPr>
    </w:lvl>
    <w:lvl w:ilvl="8" w:tplc="7D70C528">
      <w:numFmt w:val="bullet"/>
      <w:lvlText w:val="•"/>
      <w:lvlJc w:val="left"/>
      <w:pPr>
        <w:ind w:left="3235" w:hanging="360"/>
      </w:pPr>
      <w:rPr>
        <w:rFonts w:hint="default"/>
        <w:lang w:val="en-US" w:eastAsia="en-US" w:bidi="ar-SA"/>
      </w:rPr>
    </w:lvl>
  </w:abstractNum>
  <w:abstractNum w:abstractNumId="169" w15:restartNumberingAfterBreak="0">
    <w:nsid w:val="7A4A2EB8"/>
    <w:multiLevelType w:val="hybridMultilevel"/>
    <w:tmpl w:val="FB2AFD7C"/>
    <w:lvl w:ilvl="0" w:tplc="12B63320">
      <w:numFmt w:val="bullet"/>
      <w:lvlText w:val="•"/>
      <w:lvlJc w:val="left"/>
      <w:pPr>
        <w:ind w:left="472" w:hanging="360"/>
      </w:pPr>
      <w:rPr>
        <w:rFonts w:ascii="Arial" w:eastAsia="Arial" w:hAnsi="Arial" w:cs="Arial" w:hint="default"/>
        <w:w w:val="100"/>
        <w:sz w:val="22"/>
        <w:szCs w:val="22"/>
        <w:lang w:val="en-US" w:eastAsia="en-US" w:bidi="ar-SA"/>
      </w:rPr>
    </w:lvl>
    <w:lvl w:ilvl="1" w:tplc="E160AA2C">
      <w:numFmt w:val="bullet"/>
      <w:lvlText w:val="•"/>
      <w:lvlJc w:val="left"/>
      <w:pPr>
        <w:ind w:left="866" w:hanging="360"/>
      </w:pPr>
      <w:rPr>
        <w:rFonts w:hint="default"/>
        <w:lang w:val="en-US" w:eastAsia="en-US" w:bidi="ar-SA"/>
      </w:rPr>
    </w:lvl>
    <w:lvl w:ilvl="2" w:tplc="DAE0501A">
      <w:numFmt w:val="bullet"/>
      <w:lvlText w:val="•"/>
      <w:lvlJc w:val="left"/>
      <w:pPr>
        <w:ind w:left="1253" w:hanging="360"/>
      </w:pPr>
      <w:rPr>
        <w:rFonts w:hint="default"/>
        <w:lang w:val="en-US" w:eastAsia="en-US" w:bidi="ar-SA"/>
      </w:rPr>
    </w:lvl>
    <w:lvl w:ilvl="3" w:tplc="4EEAB86E">
      <w:numFmt w:val="bullet"/>
      <w:lvlText w:val="•"/>
      <w:lvlJc w:val="left"/>
      <w:pPr>
        <w:ind w:left="1640" w:hanging="360"/>
      </w:pPr>
      <w:rPr>
        <w:rFonts w:hint="default"/>
        <w:lang w:val="en-US" w:eastAsia="en-US" w:bidi="ar-SA"/>
      </w:rPr>
    </w:lvl>
    <w:lvl w:ilvl="4" w:tplc="D070F646">
      <w:numFmt w:val="bullet"/>
      <w:lvlText w:val="•"/>
      <w:lvlJc w:val="left"/>
      <w:pPr>
        <w:ind w:left="2026" w:hanging="360"/>
      </w:pPr>
      <w:rPr>
        <w:rFonts w:hint="default"/>
        <w:lang w:val="en-US" w:eastAsia="en-US" w:bidi="ar-SA"/>
      </w:rPr>
    </w:lvl>
    <w:lvl w:ilvl="5" w:tplc="993E5ABE">
      <w:numFmt w:val="bullet"/>
      <w:lvlText w:val="•"/>
      <w:lvlJc w:val="left"/>
      <w:pPr>
        <w:ind w:left="2413" w:hanging="360"/>
      </w:pPr>
      <w:rPr>
        <w:rFonts w:hint="default"/>
        <w:lang w:val="en-US" w:eastAsia="en-US" w:bidi="ar-SA"/>
      </w:rPr>
    </w:lvl>
    <w:lvl w:ilvl="6" w:tplc="9E022B02">
      <w:numFmt w:val="bullet"/>
      <w:lvlText w:val="•"/>
      <w:lvlJc w:val="left"/>
      <w:pPr>
        <w:ind w:left="2800" w:hanging="360"/>
      </w:pPr>
      <w:rPr>
        <w:rFonts w:hint="default"/>
        <w:lang w:val="en-US" w:eastAsia="en-US" w:bidi="ar-SA"/>
      </w:rPr>
    </w:lvl>
    <w:lvl w:ilvl="7" w:tplc="4D5E9034">
      <w:numFmt w:val="bullet"/>
      <w:lvlText w:val="•"/>
      <w:lvlJc w:val="left"/>
      <w:pPr>
        <w:ind w:left="3186" w:hanging="360"/>
      </w:pPr>
      <w:rPr>
        <w:rFonts w:hint="default"/>
        <w:lang w:val="en-US" w:eastAsia="en-US" w:bidi="ar-SA"/>
      </w:rPr>
    </w:lvl>
    <w:lvl w:ilvl="8" w:tplc="90A6B1B8">
      <w:numFmt w:val="bullet"/>
      <w:lvlText w:val="•"/>
      <w:lvlJc w:val="left"/>
      <w:pPr>
        <w:ind w:left="3573" w:hanging="360"/>
      </w:pPr>
      <w:rPr>
        <w:rFonts w:hint="default"/>
        <w:lang w:val="en-US" w:eastAsia="en-US" w:bidi="ar-SA"/>
      </w:rPr>
    </w:lvl>
  </w:abstractNum>
  <w:abstractNum w:abstractNumId="170" w15:restartNumberingAfterBreak="0">
    <w:nsid w:val="7A4C7762"/>
    <w:multiLevelType w:val="hybridMultilevel"/>
    <w:tmpl w:val="7FA8CF54"/>
    <w:lvl w:ilvl="0" w:tplc="49E6733A">
      <w:numFmt w:val="bullet"/>
      <w:lvlText w:val="•"/>
      <w:lvlJc w:val="left"/>
      <w:pPr>
        <w:ind w:left="473" w:hanging="360"/>
      </w:pPr>
      <w:rPr>
        <w:rFonts w:ascii="Arial" w:eastAsia="Arial" w:hAnsi="Arial" w:cs="Arial" w:hint="default"/>
        <w:w w:val="100"/>
        <w:sz w:val="22"/>
        <w:szCs w:val="22"/>
        <w:lang w:val="en-US" w:eastAsia="en-US" w:bidi="ar-SA"/>
      </w:rPr>
    </w:lvl>
    <w:lvl w:ilvl="1" w:tplc="E960ABA8">
      <w:numFmt w:val="bullet"/>
      <w:lvlText w:val="•"/>
      <w:lvlJc w:val="left"/>
      <w:pPr>
        <w:ind w:left="824" w:hanging="360"/>
      </w:pPr>
      <w:rPr>
        <w:rFonts w:hint="default"/>
        <w:lang w:val="en-US" w:eastAsia="en-US" w:bidi="ar-SA"/>
      </w:rPr>
    </w:lvl>
    <w:lvl w:ilvl="2" w:tplc="B6242806">
      <w:numFmt w:val="bullet"/>
      <w:lvlText w:val="•"/>
      <w:lvlJc w:val="left"/>
      <w:pPr>
        <w:ind w:left="1168" w:hanging="360"/>
      </w:pPr>
      <w:rPr>
        <w:rFonts w:hint="default"/>
        <w:lang w:val="en-US" w:eastAsia="en-US" w:bidi="ar-SA"/>
      </w:rPr>
    </w:lvl>
    <w:lvl w:ilvl="3" w:tplc="EABEFC64">
      <w:numFmt w:val="bullet"/>
      <w:lvlText w:val="•"/>
      <w:lvlJc w:val="left"/>
      <w:pPr>
        <w:ind w:left="1513" w:hanging="360"/>
      </w:pPr>
      <w:rPr>
        <w:rFonts w:hint="default"/>
        <w:lang w:val="en-US" w:eastAsia="en-US" w:bidi="ar-SA"/>
      </w:rPr>
    </w:lvl>
    <w:lvl w:ilvl="4" w:tplc="3E629B5A">
      <w:numFmt w:val="bullet"/>
      <w:lvlText w:val="•"/>
      <w:lvlJc w:val="left"/>
      <w:pPr>
        <w:ind w:left="1857" w:hanging="360"/>
      </w:pPr>
      <w:rPr>
        <w:rFonts w:hint="default"/>
        <w:lang w:val="en-US" w:eastAsia="en-US" w:bidi="ar-SA"/>
      </w:rPr>
    </w:lvl>
    <w:lvl w:ilvl="5" w:tplc="5D145B7E">
      <w:numFmt w:val="bullet"/>
      <w:lvlText w:val="•"/>
      <w:lvlJc w:val="left"/>
      <w:pPr>
        <w:ind w:left="2202" w:hanging="360"/>
      </w:pPr>
      <w:rPr>
        <w:rFonts w:hint="default"/>
        <w:lang w:val="en-US" w:eastAsia="en-US" w:bidi="ar-SA"/>
      </w:rPr>
    </w:lvl>
    <w:lvl w:ilvl="6" w:tplc="7C4E450C">
      <w:numFmt w:val="bullet"/>
      <w:lvlText w:val="•"/>
      <w:lvlJc w:val="left"/>
      <w:pPr>
        <w:ind w:left="2546" w:hanging="360"/>
      </w:pPr>
      <w:rPr>
        <w:rFonts w:hint="default"/>
        <w:lang w:val="en-US" w:eastAsia="en-US" w:bidi="ar-SA"/>
      </w:rPr>
    </w:lvl>
    <w:lvl w:ilvl="7" w:tplc="56427980">
      <w:numFmt w:val="bullet"/>
      <w:lvlText w:val="•"/>
      <w:lvlJc w:val="left"/>
      <w:pPr>
        <w:ind w:left="2890" w:hanging="360"/>
      </w:pPr>
      <w:rPr>
        <w:rFonts w:hint="default"/>
        <w:lang w:val="en-US" w:eastAsia="en-US" w:bidi="ar-SA"/>
      </w:rPr>
    </w:lvl>
    <w:lvl w:ilvl="8" w:tplc="B7A6FFCE">
      <w:numFmt w:val="bullet"/>
      <w:lvlText w:val="•"/>
      <w:lvlJc w:val="left"/>
      <w:pPr>
        <w:ind w:left="3235" w:hanging="360"/>
      </w:pPr>
      <w:rPr>
        <w:rFonts w:hint="default"/>
        <w:lang w:val="en-US" w:eastAsia="en-US" w:bidi="ar-SA"/>
      </w:rPr>
    </w:lvl>
  </w:abstractNum>
  <w:abstractNum w:abstractNumId="171" w15:restartNumberingAfterBreak="0">
    <w:nsid w:val="7AB95535"/>
    <w:multiLevelType w:val="hybridMultilevel"/>
    <w:tmpl w:val="3E3A943A"/>
    <w:lvl w:ilvl="0" w:tplc="2376B18C">
      <w:numFmt w:val="bullet"/>
      <w:lvlText w:val="•"/>
      <w:lvlJc w:val="left"/>
      <w:pPr>
        <w:ind w:left="364" w:hanging="360"/>
      </w:pPr>
      <w:rPr>
        <w:rFonts w:ascii="Arial" w:eastAsia="Arial" w:hAnsi="Arial" w:cs="Arial" w:hint="default"/>
        <w:w w:val="100"/>
        <w:sz w:val="22"/>
        <w:szCs w:val="22"/>
        <w:lang w:val="en-US" w:eastAsia="en-US" w:bidi="ar-SA"/>
      </w:rPr>
    </w:lvl>
    <w:lvl w:ilvl="1" w:tplc="B5C4CBEE">
      <w:numFmt w:val="bullet"/>
      <w:lvlText w:val="•"/>
      <w:lvlJc w:val="left"/>
      <w:pPr>
        <w:ind w:left="1740" w:hanging="360"/>
      </w:pPr>
      <w:rPr>
        <w:rFonts w:hint="default"/>
        <w:lang w:val="en-US" w:eastAsia="en-US" w:bidi="ar-SA"/>
      </w:rPr>
    </w:lvl>
    <w:lvl w:ilvl="2" w:tplc="209E969E">
      <w:numFmt w:val="bullet"/>
      <w:lvlText w:val="•"/>
      <w:lvlJc w:val="left"/>
      <w:pPr>
        <w:ind w:left="3121" w:hanging="360"/>
      </w:pPr>
      <w:rPr>
        <w:rFonts w:hint="default"/>
        <w:lang w:val="en-US" w:eastAsia="en-US" w:bidi="ar-SA"/>
      </w:rPr>
    </w:lvl>
    <w:lvl w:ilvl="3" w:tplc="98706FAA">
      <w:numFmt w:val="bullet"/>
      <w:lvlText w:val="•"/>
      <w:lvlJc w:val="left"/>
      <w:pPr>
        <w:ind w:left="4502" w:hanging="360"/>
      </w:pPr>
      <w:rPr>
        <w:rFonts w:hint="default"/>
        <w:lang w:val="en-US" w:eastAsia="en-US" w:bidi="ar-SA"/>
      </w:rPr>
    </w:lvl>
    <w:lvl w:ilvl="4" w:tplc="59E06BD6">
      <w:numFmt w:val="bullet"/>
      <w:lvlText w:val="•"/>
      <w:lvlJc w:val="left"/>
      <w:pPr>
        <w:ind w:left="5883" w:hanging="360"/>
      </w:pPr>
      <w:rPr>
        <w:rFonts w:hint="default"/>
        <w:lang w:val="en-US" w:eastAsia="en-US" w:bidi="ar-SA"/>
      </w:rPr>
    </w:lvl>
    <w:lvl w:ilvl="5" w:tplc="48BCB5BE">
      <w:numFmt w:val="bullet"/>
      <w:lvlText w:val="•"/>
      <w:lvlJc w:val="left"/>
      <w:pPr>
        <w:ind w:left="7264" w:hanging="360"/>
      </w:pPr>
      <w:rPr>
        <w:rFonts w:hint="default"/>
        <w:lang w:val="en-US" w:eastAsia="en-US" w:bidi="ar-SA"/>
      </w:rPr>
    </w:lvl>
    <w:lvl w:ilvl="6" w:tplc="AB324D02">
      <w:numFmt w:val="bullet"/>
      <w:lvlText w:val="•"/>
      <w:lvlJc w:val="left"/>
      <w:pPr>
        <w:ind w:left="8645" w:hanging="360"/>
      </w:pPr>
      <w:rPr>
        <w:rFonts w:hint="default"/>
        <w:lang w:val="en-US" w:eastAsia="en-US" w:bidi="ar-SA"/>
      </w:rPr>
    </w:lvl>
    <w:lvl w:ilvl="7" w:tplc="BED8D792">
      <w:numFmt w:val="bullet"/>
      <w:lvlText w:val="•"/>
      <w:lvlJc w:val="left"/>
      <w:pPr>
        <w:ind w:left="10026" w:hanging="360"/>
      </w:pPr>
      <w:rPr>
        <w:rFonts w:hint="default"/>
        <w:lang w:val="en-US" w:eastAsia="en-US" w:bidi="ar-SA"/>
      </w:rPr>
    </w:lvl>
    <w:lvl w:ilvl="8" w:tplc="B0EE0F06">
      <w:numFmt w:val="bullet"/>
      <w:lvlText w:val="•"/>
      <w:lvlJc w:val="left"/>
      <w:pPr>
        <w:ind w:left="11407" w:hanging="360"/>
      </w:pPr>
      <w:rPr>
        <w:rFonts w:hint="default"/>
        <w:lang w:val="en-US" w:eastAsia="en-US" w:bidi="ar-SA"/>
      </w:rPr>
    </w:lvl>
  </w:abstractNum>
  <w:abstractNum w:abstractNumId="172" w15:restartNumberingAfterBreak="0">
    <w:nsid w:val="7C0521C8"/>
    <w:multiLevelType w:val="hybridMultilevel"/>
    <w:tmpl w:val="720249EA"/>
    <w:lvl w:ilvl="0" w:tplc="246A7AA4">
      <w:numFmt w:val="bullet"/>
      <w:lvlText w:val="•"/>
      <w:lvlJc w:val="left"/>
      <w:pPr>
        <w:ind w:left="469" w:hanging="360"/>
      </w:pPr>
      <w:rPr>
        <w:rFonts w:ascii="Arial" w:eastAsia="Arial" w:hAnsi="Arial" w:cs="Arial" w:hint="default"/>
        <w:w w:val="100"/>
        <w:sz w:val="22"/>
        <w:szCs w:val="22"/>
        <w:lang w:val="en-US" w:eastAsia="en-US" w:bidi="ar-SA"/>
      </w:rPr>
    </w:lvl>
    <w:lvl w:ilvl="1" w:tplc="5008A4A6">
      <w:numFmt w:val="bullet"/>
      <w:lvlText w:val="•"/>
      <w:lvlJc w:val="left"/>
      <w:pPr>
        <w:ind w:left="766" w:hanging="360"/>
      </w:pPr>
      <w:rPr>
        <w:rFonts w:hint="default"/>
        <w:lang w:val="en-US" w:eastAsia="en-US" w:bidi="ar-SA"/>
      </w:rPr>
    </w:lvl>
    <w:lvl w:ilvl="2" w:tplc="0944BAB0">
      <w:numFmt w:val="bullet"/>
      <w:lvlText w:val="•"/>
      <w:lvlJc w:val="left"/>
      <w:pPr>
        <w:ind w:left="1073" w:hanging="360"/>
      </w:pPr>
      <w:rPr>
        <w:rFonts w:hint="default"/>
        <w:lang w:val="en-US" w:eastAsia="en-US" w:bidi="ar-SA"/>
      </w:rPr>
    </w:lvl>
    <w:lvl w:ilvl="3" w:tplc="9A9000BA">
      <w:numFmt w:val="bullet"/>
      <w:lvlText w:val="•"/>
      <w:lvlJc w:val="left"/>
      <w:pPr>
        <w:ind w:left="1379" w:hanging="360"/>
      </w:pPr>
      <w:rPr>
        <w:rFonts w:hint="default"/>
        <w:lang w:val="en-US" w:eastAsia="en-US" w:bidi="ar-SA"/>
      </w:rPr>
    </w:lvl>
    <w:lvl w:ilvl="4" w:tplc="4C3295F0">
      <w:numFmt w:val="bullet"/>
      <w:lvlText w:val="•"/>
      <w:lvlJc w:val="left"/>
      <w:pPr>
        <w:ind w:left="1686" w:hanging="360"/>
      </w:pPr>
      <w:rPr>
        <w:rFonts w:hint="default"/>
        <w:lang w:val="en-US" w:eastAsia="en-US" w:bidi="ar-SA"/>
      </w:rPr>
    </w:lvl>
    <w:lvl w:ilvl="5" w:tplc="A0B23D60">
      <w:numFmt w:val="bullet"/>
      <w:lvlText w:val="•"/>
      <w:lvlJc w:val="left"/>
      <w:pPr>
        <w:ind w:left="1993" w:hanging="360"/>
      </w:pPr>
      <w:rPr>
        <w:rFonts w:hint="default"/>
        <w:lang w:val="en-US" w:eastAsia="en-US" w:bidi="ar-SA"/>
      </w:rPr>
    </w:lvl>
    <w:lvl w:ilvl="6" w:tplc="0E5E9078">
      <w:numFmt w:val="bullet"/>
      <w:lvlText w:val="•"/>
      <w:lvlJc w:val="left"/>
      <w:pPr>
        <w:ind w:left="2299" w:hanging="360"/>
      </w:pPr>
      <w:rPr>
        <w:rFonts w:hint="default"/>
        <w:lang w:val="en-US" w:eastAsia="en-US" w:bidi="ar-SA"/>
      </w:rPr>
    </w:lvl>
    <w:lvl w:ilvl="7" w:tplc="D18A53E8">
      <w:numFmt w:val="bullet"/>
      <w:lvlText w:val="•"/>
      <w:lvlJc w:val="left"/>
      <w:pPr>
        <w:ind w:left="2606" w:hanging="360"/>
      </w:pPr>
      <w:rPr>
        <w:rFonts w:hint="default"/>
        <w:lang w:val="en-US" w:eastAsia="en-US" w:bidi="ar-SA"/>
      </w:rPr>
    </w:lvl>
    <w:lvl w:ilvl="8" w:tplc="6E3084D8">
      <w:numFmt w:val="bullet"/>
      <w:lvlText w:val="•"/>
      <w:lvlJc w:val="left"/>
      <w:pPr>
        <w:ind w:left="2912" w:hanging="360"/>
      </w:pPr>
      <w:rPr>
        <w:rFonts w:hint="default"/>
        <w:lang w:val="en-US" w:eastAsia="en-US" w:bidi="ar-SA"/>
      </w:rPr>
    </w:lvl>
  </w:abstractNum>
  <w:abstractNum w:abstractNumId="173" w15:restartNumberingAfterBreak="0">
    <w:nsid w:val="7F4003D4"/>
    <w:multiLevelType w:val="hybridMultilevel"/>
    <w:tmpl w:val="1B223236"/>
    <w:lvl w:ilvl="0" w:tplc="BDBEB3A6">
      <w:numFmt w:val="bullet"/>
      <w:lvlText w:val="•"/>
      <w:lvlJc w:val="left"/>
      <w:pPr>
        <w:ind w:left="473" w:hanging="360"/>
      </w:pPr>
      <w:rPr>
        <w:rFonts w:ascii="Arial" w:eastAsia="Arial" w:hAnsi="Arial" w:cs="Arial" w:hint="default"/>
        <w:w w:val="100"/>
        <w:sz w:val="22"/>
        <w:szCs w:val="22"/>
        <w:lang w:val="en-US" w:eastAsia="en-US" w:bidi="ar-SA"/>
      </w:rPr>
    </w:lvl>
    <w:lvl w:ilvl="1" w:tplc="53B601AA">
      <w:numFmt w:val="bullet"/>
      <w:lvlText w:val="o"/>
      <w:lvlJc w:val="left"/>
      <w:pPr>
        <w:ind w:left="725" w:hanging="329"/>
      </w:pPr>
      <w:rPr>
        <w:rFonts w:ascii="Courier New" w:eastAsia="Courier New" w:hAnsi="Courier New" w:cs="Courier New" w:hint="default"/>
        <w:w w:val="100"/>
        <w:sz w:val="22"/>
        <w:szCs w:val="22"/>
        <w:lang w:val="en-US" w:eastAsia="en-US" w:bidi="ar-SA"/>
      </w:rPr>
    </w:lvl>
    <w:lvl w:ilvl="2" w:tplc="1422BA18">
      <w:numFmt w:val="bullet"/>
      <w:lvlText w:val="•"/>
      <w:lvlJc w:val="left"/>
      <w:pPr>
        <w:ind w:left="1087" w:hanging="329"/>
      </w:pPr>
      <w:rPr>
        <w:rFonts w:hint="default"/>
        <w:lang w:val="en-US" w:eastAsia="en-US" w:bidi="ar-SA"/>
      </w:rPr>
    </w:lvl>
    <w:lvl w:ilvl="3" w:tplc="D9369F52">
      <w:numFmt w:val="bullet"/>
      <w:lvlText w:val="•"/>
      <w:lvlJc w:val="left"/>
      <w:pPr>
        <w:ind w:left="1454" w:hanging="329"/>
      </w:pPr>
      <w:rPr>
        <w:rFonts w:hint="default"/>
        <w:lang w:val="en-US" w:eastAsia="en-US" w:bidi="ar-SA"/>
      </w:rPr>
    </w:lvl>
    <w:lvl w:ilvl="4" w:tplc="92429B44">
      <w:numFmt w:val="bullet"/>
      <w:lvlText w:val="•"/>
      <w:lvlJc w:val="left"/>
      <w:pPr>
        <w:ind w:left="1822" w:hanging="329"/>
      </w:pPr>
      <w:rPr>
        <w:rFonts w:hint="default"/>
        <w:lang w:val="en-US" w:eastAsia="en-US" w:bidi="ar-SA"/>
      </w:rPr>
    </w:lvl>
    <w:lvl w:ilvl="5" w:tplc="05FE22D6">
      <w:numFmt w:val="bullet"/>
      <w:lvlText w:val="•"/>
      <w:lvlJc w:val="left"/>
      <w:pPr>
        <w:ind w:left="2189" w:hanging="329"/>
      </w:pPr>
      <w:rPr>
        <w:rFonts w:hint="default"/>
        <w:lang w:val="en-US" w:eastAsia="en-US" w:bidi="ar-SA"/>
      </w:rPr>
    </w:lvl>
    <w:lvl w:ilvl="6" w:tplc="EDB61B2A">
      <w:numFmt w:val="bullet"/>
      <w:lvlText w:val="•"/>
      <w:lvlJc w:val="left"/>
      <w:pPr>
        <w:ind w:left="2557" w:hanging="329"/>
      </w:pPr>
      <w:rPr>
        <w:rFonts w:hint="default"/>
        <w:lang w:val="en-US" w:eastAsia="en-US" w:bidi="ar-SA"/>
      </w:rPr>
    </w:lvl>
    <w:lvl w:ilvl="7" w:tplc="7A7A081E">
      <w:numFmt w:val="bullet"/>
      <w:lvlText w:val="•"/>
      <w:lvlJc w:val="left"/>
      <w:pPr>
        <w:ind w:left="2924" w:hanging="329"/>
      </w:pPr>
      <w:rPr>
        <w:rFonts w:hint="default"/>
        <w:lang w:val="en-US" w:eastAsia="en-US" w:bidi="ar-SA"/>
      </w:rPr>
    </w:lvl>
    <w:lvl w:ilvl="8" w:tplc="B1A6A8A8">
      <w:numFmt w:val="bullet"/>
      <w:lvlText w:val="•"/>
      <w:lvlJc w:val="left"/>
      <w:pPr>
        <w:ind w:left="3292" w:hanging="329"/>
      </w:pPr>
      <w:rPr>
        <w:rFonts w:hint="default"/>
        <w:lang w:val="en-US" w:eastAsia="en-US" w:bidi="ar-SA"/>
      </w:rPr>
    </w:lvl>
  </w:abstractNum>
  <w:num w:numId="1">
    <w:abstractNumId w:val="50"/>
  </w:num>
  <w:num w:numId="2">
    <w:abstractNumId w:val="166"/>
  </w:num>
  <w:num w:numId="3">
    <w:abstractNumId w:val="142"/>
  </w:num>
  <w:num w:numId="4">
    <w:abstractNumId w:val="59"/>
  </w:num>
  <w:num w:numId="5">
    <w:abstractNumId w:val="135"/>
  </w:num>
  <w:num w:numId="6">
    <w:abstractNumId w:val="138"/>
  </w:num>
  <w:num w:numId="7">
    <w:abstractNumId w:val="12"/>
  </w:num>
  <w:num w:numId="8">
    <w:abstractNumId w:val="118"/>
  </w:num>
  <w:num w:numId="9">
    <w:abstractNumId w:val="17"/>
  </w:num>
  <w:num w:numId="10">
    <w:abstractNumId w:val="21"/>
  </w:num>
  <w:num w:numId="11">
    <w:abstractNumId w:val="33"/>
  </w:num>
  <w:num w:numId="12">
    <w:abstractNumId w:val="35"/>
  </w:num>
  <w:num w:numId="13">
    <w:abstractNumId w:val="65"/>
  </w:num>
  <w:num w:numId="14">
    <w:abstractNumId w:val="13"/>
  </w:num>
  <w:num w:numId="15">
    <w:abstractNumId w:val="53"/>
  </w:num>
  <w:num w:numId="16">
    <w:abstractNumId w:val="162"/>
  </w:num>
  <w:num w:numId="17">
    <w:abstractNumId w:val="34"/>
  </w:num>
  <w:num w:numId="18">
    <w:abstractNumId w:val="61"/>
  </w:num>
  <w:num w:numId="19">
    <w:abstractNumId w:val="72"/>
  </w:num>
  <w:num w:numId="20">
    <w:abstractNumId w:val="74"/>
  </w:num>
  <w:num w:numId="21">
    <w:abstractNumId w:val="105"/>
  </w:num>
  <w:num w:numId="22">
    <w:abstractNumId w:val="38"/>
  </w:num>
  <w:num w:numId="23">
    <w:abstractNumId w:val="39"/>
  </w:num>
  <w:num w:numId="24">
    <w:abstractNumId w:val="24"/>
  </w:num>
  <w:num w:numId="25">
    <w:abstractNumId w:val="37"/>
  </w:num>
  <w:num w:numId="26">
    <w:abstractNumId w:val="22"/>
  </w:num>
  <w:num w:numId="27">
    <w:abstractNumId w:val="87"/>
  </w:num>
  <w:num w:numId="28">
    <w:abstractNumId w:val="25"/>
  </w:num>
  <w:num w:numId="29">
    <w:abstractNumId w:val="84"/>
  </w:num>
  <w:num w:numId="30">
    <w:abstractNumId w:val="104"/>
  </w:num>
  <w:num w:numId="31">
    <w:abstractNumId w:val="172"/>
  </w:num>
  <w:num w:numId="32">
    <w:abstractNumId w:val="160"/>
  </w:num>
  <w:num w:numId="33">
    <w:abstractNumId w:val="56"/>
  </w:num>
  <w:num w:numId="34">
    <w:abstractNumId w:val="139"/>
  </w:num>
  <w:num w:numId="35">
    <w:abstractNumId w:val="147"/>
  </w:num>
  <w:num w:numId="36">
    <w:abstractNumId w:val="46"/>
  </w:num>
  <w:num w:numId="37">
    <w:abstractNumId w:val="52"/>
  </w:num>
  <w:num w:numId="38">
    <w:abstractNumId w:val="140"/>
  </w:num>
  <w:num w:numId="39">
    <w:abstractNumId w:val="60"/>
  </w:num>
  <w:num w:numId="40">
    <w:abstractNumId w:val="7"/>
  </w:num>
  <w:num w:numId="41">
    <w:abstractNumId w:val="9"/>
  </w:num>
  <w:num w:numId="42">
    <w:abstractNumId w:val="71"/>
  </w:num>
  <w:num w:numId="43">
    <w:abstractNumId w:val="144"/>
  </w:num>
  <w:num w:numId="44">
    <w:abstractNumId w:val="14"/>
  </w:num>
  <w:num w:numId="45">
    <w:abstractNumId w:val="133"/>
  </w:num>
  <w:num w:numId="46">
    <w:abstractNumId w:val="112"/>
  </w:num>
  <w:num w:numId="47">
    <w:abstractNumId w:val="81"/>
  </w:num>
  <w:num w:numId="48">
    <w:abstractNumId w:val="132"/>
  </w:num>
  <w:num w:numId="49">
    <w:abstractNumId w:val="164"/>
  </w:num>
  <w:num w:numId="50">
    <w:abstractNumId w:val="101"/>
  </w:num>
  <w:num w:numId="51">
    <w:abstractNumId w:val="106"/>
  </w:num>
  <w:num w:numId="52">
    <w:abstractNumId w:val="156"/>
  </w:num>
  <w:num w:numId="53">
    <w:abstractNumId w:val="96"/>
  </w:num>
  <w:num w:numId="54">
    <w:abstractNumId w:val="42"/>
  </w:num>
  <w:num w:numId="55">
    <w:abstractNumId w:val="125"/>
  </w:num>
  <w:num w:numId="56">
    <w:abstractNumId w:val="171"/>
  </w:num>
  <w:num w:numId="57">
    <w:abstractNumId w:val="141"/>
  </w:num>
  <w:num w:numId="58">
    <w:abstractNumId w:val="43"/>
  </w:num>
  <w:num w:numId="59">
    <w:abstractNumId w:val="31"/>
  </w:num>
  <w:num w:numId="60">
    <w:abstractNumId w:val="109"/>
  </w:num>
  <w:num w:numId="61">
    <w:abstractNumId w:val="121"/>
  </w:num>
  <w:num w:numId="62">
    <w:abstractNumId w:val="86"/>
  </w:num>
  <w:num w:numId="63">
    <w:abstractNumId w:val="170"/>
  </w:num>
  <w:num w:numId="64">
    <w:abstractNumId w:val="47"/>
  </w:num>
  <w:num w:numId="65">
    <w:abstractNumId w:val="6"/>
  </w:num>
  <w:num w:numId="66">
    <w:abstractNumId w:val="67"/>
  </w:num>
  <w:num w:numId="67">
    <w:abstractNumId w:val="120"/>
  </w:num>
  <w:num w:numId="68">
    <w:abstractNumId w:val="69"/>
  </w:num>
  <w:num w:numId="69">
    <w:abstractNumId w:val="124"/>
  </w:num>
  <w:num w:numId="70">
    <w:abstractNumId w:val="99"/>
  </w:num>
  <w:num w:numId="71">
    <w:abstractNumId w:val="98"/>
  </w:num>
  <w:num w:numId="72">
    <w:abstractNumId w:val="49"/>
  </w:num>
  <w:num w:numId="73">
    <w:abstractNumId w:val="78"/>
  </w:num>
  <w:num w:numId="74">
    <w:abstractNumId w:val="57"/>
  </w:num>
  <w:num w:numId="75">
    <w:abstractNumId w:val="45"/>
  </w:num>
  <w:num w:numId="76">
    <w:abstractNumId w:val="150"/>
  </w:num>
  <w:num w:numId="77">
    <w:abstractNumId w:val="85"/>
  </w:num>
  <w:num w:numId="78">
    <w:abstractNumId w:val="11"/>
  </w:num>
  <w:num w:numId="79">
    <w:abstractNumId w:val="62"/>
  </w:num>
  <w:num w:numId="80">
    <w:abstractNumId w:val="129"/>
  </w:num>
  <w:num w:numId="81">
    <w:abstractNumId w:val="27"/>
  </w:num>
  <w:num w:numId="82">
    <w:abstractNumId w:val="131"/>
  </w:num>
  <w:num w:numId="83">
    <w:abstractNumId w:val="15"/>
  </w:num>
  <w:num w:numId="84">
    <w:abstractNumId w:val="153"/>
  </w:num>
  <w:num w:numId="85">
    <w:abstractNumId w:val="159"/>
  </w:num>
  <w:num w:numId="86">
    <w:abstractNumId w:val="136"/>
  </w:num>
  <w:num w:numId="87">
    <w:abstractNumId w:val="64"/>
  </w:num>
  <w:num w:numId="88">
    <w:abstractNumId w:val="163"/>
  </w:num>
  <w:num w:numId="89">
    <w:abstractNumId w:val="158"/>
  </w:num>
  <w:num w:numId="90">
    <w:abstractNumId w:val="89"/>
  </w:num>
  <w:num w:numId="91">
    <w:abstractNumId w:val="111"/>
  </w:num>
  <w:num w:numId="92">
    <w:abstractNumId w:val="36"/>
  </w:num>
  <w:num w:numId="93">
    <w:abstractNumId w:val="154"/>
  </w:num>
  <w:num w:numId="94">
    <w:abstractNumId w:val="44"/>
  </w:num>
  <w:num w:numId="95">
    <w:abstractNumId w:val="30"/>
  </w:num>
  <w:num w:numId="96">
    <w:abstractNumId w:val="127"/>
  </w:num>
  <w:num w:numId="97">
    <w:abstractNumId w:val="73"/>
  </w:num>
  <w:num w:numId="98">
    <w:abstractNumId w:val="117"/>
  </w:num>
  <w:num w:numId="99">
    <w:abstractNumId w:val="16"/>
  </w:num>
  <w:num w:numId="100">
    <w:abstractNumId w:val="157"/>
  </w:num>
  <w:num w:numId="101">
    <w:abstractNumId w:val="97"/>
  </w:num>
  <w:num w:numId="102">
    <w:abstractNumId w:val="75"/>
  </w:num>
  <w:num w:numId="103">
    <w:abstractNumId w:val="95"/>
  </w:num>
  <w:num w:numId="104">
    <w:abstractNumId w:val="51"/>
  </w:num>
  <w:num w:numId="105">
    <w:abstractNumId w:val="113"/>
  </w:num>
  <w:num w:numId="106">
    <w:abstractNumId w:val="4"/>
  </w:num>
  <w:num w:numId="107">
    <w:abstractNumId w:val="143"/>
  </w:num>
  <w:num w:numId="108">
    <w:abstractNumId w:val="32"/>
  </w:num>
  <w:num w:numId="109">
    <w:abstractNumId w:val="165"/>
  </w:num>
  <w:num w:numId="110">
    <w:abstractNumId w:val="29"/>
  </w:num>
  <w:num w:numId="111">
    <w:abstractNumId w:val="18"/>
  </w:num>
  <w:num w:numId="112">
    <w:abstractNumId w:val="2"/>
  </w:num>
  <w:num w:numId="113">
    <w:abstractNumId w:val="68"/>
  </w:num>
  <w:num w:numId="114">
    <w:abstractNumId w:val="48"/>
  </w:num>
  <w:num w:numId="115">
    <w:abstractNumId w:val="137"/>
  </w:num>
  <w:num w:numId="116">
    <w:abstractNumId w:val="114"/>
  </w:num>
  <w:num w:numId="117">
    <w:abstractNumId w:val="128"/>
  </w:num>
  <w:num w:numId="118">
    <w:abstractNumId w:val="173"/>
  </w:num>
  <w:num w:numId="119">
    <w:abstractNumId w:val="110"/>
  </w:num>
  <w:num w:numId="120">
    <w:abstractNumId w:val="26"/>
  </w:num>
  <w:num w:numId="121">
    <w:abstractNumId w:val="1"/>
  </w:num>
  <w:num w:numId="122">
    <w:abstractNumId w:val="93"/>
  </w:num>
  <w:num w:numId="123">
    <w:abstractNumId w:val="100"/>
  </w:num>
  <w:num w:numId="124">
    <w:abstractNumId w:val="79"/>
  </w:num>
  <w:num w:numId="125">
    <w:abstractNumId w:val="107"/>
  </w:num>
  <w:num w:numId="126">
    <w:abstractNumId w:val="20"/>
  </w:num>
  <w:num w:numId="127">
    <w:abstractNumId w:val="122"/>
  </w:num>
  <w:num w:numId="128">
    <w:abstractNumId w:val="123"/>
  </w:num>
  <w:num w:numId="129">
    <w:abstractNumId w:val="102"/>
  </w:num>
  <w:num w:numId="130">
    <w:abstractNumId w:val="155"/>
  </w:num>
  <w:num w:numId="131">
    <w:abstractNumId w:val="90"/>
  </w:num>
  <w:num w:numId="132">
    <w:abstractNumId w:val="0"/>
  </w:num>
  <w:num w:numId="133">
    <w:abstractNumId w:val="88"/>
  </w:num>
  <w:num w:numId="134">
    <w:abstractNumId w:val="70"/>
  </w:num>
  <w:num w:numId="135">
    <w:abstractNumId w:val="23"/>
  </w:num>
  <w:num w:numId="136">
    <w:abstractNumId w:val="28"/>
  </w:num>
  <w:num w:numId="137">
    <w:abstractNumId w:val="152"/>
  </w:num>
  <w:num w:numId="138">
    <w:abstractNumId w:val="145"/>
  </w:num>
  <w:num w:numId="139">
    <w:abstractNumId w:val="66"/>
  </w:num>
  <w:num w:numId="140">
    <w:abstractNumId w:val="41"/>
  </w:num>
  <w:num w:numId="141">
    <w:abstractNumId w:val="91"/>
  </w:num>
  <w:num w:numId="142">
    <w:abstractNumId w:val="161"/>
  </w:num>
  <w:num w:numId="143">
    <w:abstractNumId w:val="116"/>
  </w:num>
  <w:num w:numId="144">
    <w:abstractNumId w:val="40"/>
  </w:num>
  <w:num w:numId="145">
    <w:abstractNumId w:val="63"/>
  </w:num>
  <w:num w:numId="146">
    <w:abstractNumId w:val="58"/>
  </w:num>
  <w:num w:numId="147">
    <w:abstractNumId w:val="92"/>
  </w:num>
  <w:num w:numId="148">
    <w:abstractNumId w:val="149"/>
  </w:num>
  <w:num w:numId="149">
    <w:abstractNumId w:val="108"/>
  </w:num>
  <w:num w:numId="150">
    <w:abstractNumId w:val="54"/>
  </w:num>
  <w:num w:numId="151">
    <w:abstractNumId w:val="115"/>
  </w:num>
  <w:num w:numId="152">
    <w:abstractNumId w:val="103"/>
  </w:num>
  <w:num w:numId="153">
    <w:abstractNumId w:val="169"/>
  </w:num>
  <w:num w:numId="154">
    <w:abstractNumId w:val="76"/>
  </w:num>
  <w:num w:numId="155">
    <w:abstractNumId w:val="151"/>
  </w:num>
  <w:num w:numId="156">
    <w:abstractNumId w:val="168"/>
  </w:num>
  <w:num w:numId="157">
    <w:abstractNumId w:val="8"/>
  </w:num>
  <w:num w:numId="158">
    <w:abstractNumId w:val="130"/>
  </w:num>
  <w:num w:numId="159">
    <w:abstractNumId w:val="19"/>
  </w:num>
  <w:num w:numId="160">
    <w:abstractNumId w:val="167"/>
  </w:num>
  <w:num w:numId="161">
    <w:abstractNumId w:val="80"/>
  </w:num>
  <w:num w:numId="162">
    <w:abstractNumId w:val="126"/>
  </w:num>
  <w:num w:numId="163">
    <w:abstractNumId w:val="146"/>
  </w:num>
  <w:num w:numId="164">
    <w:abstractNumId w:val="119"/>
  </w:num>
  <w:num w:numId="165">
    <w:abstractNumId w:val="83"/>
  </w:num>
  <w:num w:numId="166">
    <w:abstractNumId w:val="94"/>
  </w:num>
  <w:num w:numId="167">
    <w:abstractNumId w:val="77"/>
  </w:num>
  <w:num w:numId="168">
    <w:abstractNumId w:val="148"/>
  </w:num>
  <w:num w:numId="169">
    <w:abstractNumId w:val="10"/>
  </w:num>
  <w:num w:numId="170">
    <w:abstractNumId w:val="82"/>
  </w:num>
  <w:num w:numId="171">
    <w:abstractNumId w:val="5"/>
  </w:num>
  <w:num w:numId="172">
    <w:abstractNumId w:val="55"/>
  </w:num>
  <w:num w:numId="173">
    <w:abstractNumId w:val="134"/>
  </w:num>
  <w:num w:numId="174">
    <w:abstractNumId w:val="3"/>
  </w:num>
  <w:numIdMacAtCleanup w:val="17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70509"/>
    <w:rsid w:val="003C3C02"/>
    <w:rsid w:val="003E1740"/>
    <w:rsid w:val="00C45ECD"/>
    <w:rsid w:val="00F7050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E412FF"/>
  <w15:docId w15:val="{44248998-26F0-4F84-9E98-D321A978D3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rFonts w:ascii="TeXGyreAdventor" w:eastAsia="TeXGyreAdventor" w:hAnsi="TeXGyreAdventor" w:cs="TeXGyreAdventor"/>
    </w:rPr>
  </w:style>
  <w:style w:type="paragraph" w:styleId="Heading1">
    <w:name w:val="heading 1"/>
    <w:basedOn w:val="Normal"/>
    <w:uiPriority w:val="9"/>
    <w:qFormat/>
    <w:pPr>
      <w:ind w:left="2615" w:right="201" w:hanging="1957"/>
      <w:outlineLvl w:val="0"/>
    </w:pPr>
    <w:rPr>
      <w:rFonts w:ascii="Trebuchet MS" w:eastAsia="Trebuchet MS" w:hAnsi="Trebuchet MS" w:cs="Trebuchet MS"/>
      <w:sz w:val="72"/>
      <w:szCs w:val="7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36"/>
      <w:szCs w:val="36"/>
    </w:rPr>
  </w:style>
  <w:style w:type="paragraph" w:styleId="Title">
    <w:name w:val="Title"/>
    <w:basedOn w:val="Normal"/>
    <w:uiPriority w:val="10"/>
    <w:qFormat/>
    <w:pPr>
      <w:spacing w:line="1028" w:lineRule="exact"/>
      <w:ind w:left="2944" w:right="2181"/>
      <w:jc w:val="center"/>
    </w:pPr>
    <w:rPr>
      <w:rFonts w:ascii="Trebuchet MS" w:eastAsia="Trebuchet MS" w:hAnsi="Trebuchet MS" w:cs="Trebuchet MS"/>
      <w:b/>
      <w:bCs/>
      <w:sz w:val="96"/>
      <w:szCs w:val="96"/>
    </w:rPr>
  </w:style>
  <w:style w:type="paragraph" w:styleId="ListParagraph">
    <w:name w:val="List Paragraph"/>
    <w:basedOn w:val="Normal"/>
    <w:uiPriority w:val="1"/>
    <w:qFormat/>
    <w:pPr>
      <w:spacing w:line="395" w:lineRule="exact"/>
      <w:ind w:left="2841" w:hanging="371"/>
    </w:pPr>
  </w:style>
  <w:style w:type="paragraph" w:customStyle="1" w:styleId="TableParagraph">
    <w:name w:val="Table Paragraph"/>
    <w:basedOn w:val="Normal"/>
    <w:uiPriority w:val="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png"/><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image" Target="media/image8.pn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5" Type="http://schemas.openxmlformats.org/officeDocument/2006/relationships/image" Target="media/image1.png"/><Relationship Id="rId15" Type="http://schemas.openxmlformats.org/officeDocument/2006/relationships/fontTable" Target="fontTable.xml"/><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72</Pages>
  <Words>17956</Words>
  <Characters>102354</Characters>
  <Application>Microsoft Office Word</Application>
  <DocSecurity>0</DocSecurity>
  <Lines>852</Lines>
  <Paragraphs>240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120070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sigi leigh</dc:creator>
  <cp:lastModifiedBy>Laura Watson</cp:lastModifiedBy>
  <cp:revision>4</cp:revision>
  <dcterms:created xsi:type="dcterms:W3CDTF">2022-03-02T16:49:00Z</dcterms:created>
  <dcterms:modified xsi:type="dcterms:W3CDTF">2022-03-15T20:52:00Z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2019-09-26T00:00:00Z</vt:filetime>
  </property>
  <property fmtid="{D5CDD505-2E9C-101B-9397-08002B2CF9AE}" pid="3" name="Creator">
    <vt:lpwstr>Microsoft® Word 2016</vt:lpwstr>
  </property>
  <property fmtid="{D5CDD505-2E9C-101B-9397-08002B2CF9AE}" pid="4" name="LastSaved">
    <vt:filetime>2022-03-02T00:00:00Z</vt:filetime>
  </property>
</Properties>
</file>